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ПРОТОКОЛ № </w:t>
      </w:r>
      <w:r>
        <w:rPr>
          <w:rFonts w:cs="Times New Roman" w:ascii="Times New Roman" w:hAnsi="Times New Roman"/>
          <w:b/>
          <w:sz w:val="24"/>
          <w:szCs w:val="24"/>
        </w:rPr>
        <w:t>1109</w:t>
      </w:r>
      <w:r>
        <w:rPr>
          <w:rFonts w:cs="Times New Roman" w:ascii="Times New Roman" w:hAnsi="Times New Roman"/>
          <w:b/>
          <w:sz w:val="24"/>
          <w:szCs w:val="24"/>
        </w:rPr>
        <w:t>18/0119153/01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рассмотрения заявок на участие в открытом аукционе на право заключения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договоров на установку и эксплуатацию рекламных конструкций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с. Малая Пурга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02.10</w:t>
      </w:r>
      <w:r>
        <w:rPr>
          <w:rFonts w:cs="Times New Roman" w:ascii="Times New Roman" w:hAnsi="Times New Roman"/>
          <w:sz w:val="24"/>
          <w:szCs w:val="24"/>
        </w:rPr>
        <w:t>.2018 г</w:t>
      </w:r>
    </w:p>
    <w:p>
      <w:pPr>
        <w:pStyle w:val="Normal"/>
        <w:spacing w:before="0" w:after="0"/>
        <w:ind w:firstLine="708"/>
        <w:jc w:val="right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 ч 30 мин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Повестка дня</w:t>
      </w:r>
      <w:r>
        <w:rPr>
          <w:rFonts w:cs="Times New Roman" w:ascii="Times New Roman" w:hAnsi="Times New Roman"/>
          <w:sz w:val="24"/>
          <w:szCs w:val="24"/>
        </w:rPr>
        <w:t xml:space="preserve">: Рассмотрение заявок на участие в аукционе на предмет соответствия требованиям, установленным документацией об аукционе на право заключения договоров на установку и эксплуатацию рекламных конструкций, утвержденной </w:t>
      </w:r>
      <w:r>
        <w:rPr>
          <w:rFonts w:cs="Times New Roman" w:ascii="Times New Roman" w:hAnsi="Times New Roman"/>
          <w:sz w:val="24"/>
          <w:szCs w:val="24"/>
        </w:rPr>
        <w:t>Первым заместителем главы Администрации- заместителем главы Администрации по строительству, охране природы, ЖКХ, транспорту и связи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10 сентября</w:t>
      </w:r>
      <w:r>
        <w:rPr>
          <w:rFonts w:cs="Times New Roman" w:ascii="Times New Roman" w:hAnsi="Times New Roman"/>
          <w:sz w:val="24"/>
          <w:szCs w:val="24"/>
        </w:rPr>
        <w:t xml:space="preserve"> 2018 года, и соответствия заявителей требованиям, установленным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ФАС России от 10 февраля 2010 года № 67.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Предмет аукциона</w:t>
      </w:r>
      <w:r>
        <w:rPr>
          <w:rFonts w:cs="Times New Roman" w:ascii="Times New Roman" w:hAnsi="Times New Roman"/>
          <w:sz w:val="24"/>
          <w:szCs w:val="24"/>
        </w:rPr>
        <w:t xml:space="preserve">: право заключения договоров на установку и эксплуатацию следующих рекламных конструкций: 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лот № 1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cs="Times New Roman" w:ascii="Times New Roman" w:hAnsi="Times New Roman"/>
          <w:sz w:val="24"/>
          <w:szCs w:val="24"/>
        </w:rPr>
        <w:t>рекламная конструкция № 9, располагаемая по адресу: В 70 м на северо-восток от д.13, ул.Строителей, с.Малая Пурга, вдоль автодороги  Миндерево - Малая Пурга-Агрыз км. 1+400;</w:t>
      </w:r>
    </w:p>
    <w:p>
      <w:pPr>
        <w:pStyle w:val="Normal"/>
        <w:spacing w:before="0" w:after="0"/>
        <w:jc w:val="both"/>
        <w:rPr/>
      </w:pPr>
      <w:r>
        <w:rPr>
          <w:rFonts w:ascii="Times New Roman" w:hAnsi="Times New Roman"/>
          <w:b/>
          <w:bCs/>
          <w:sz w:val="24"/>
          <w:szCs w:val="24"/>
        </w:rPr>
        <w:t>лот № 2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cs="Times New Roman" w:ascii="Times New Roman" w:hAnsi="Times New Roman"/>
          <w:sz w:val="24"/>
          <w:szCs w:val="24"/>
        </w:rPr>
        <w:t>рекламная конструкция № 99, располагаемая по адресу: В 102 м на север от д.10, ул.Клубная, с.Кечево, вдоль автодороги  Бураново-Киясово км. 15+155;</w:t>
      </w:r>
    </w:p>
    <w:p>
      <w:pPr>
        <w:pStyle w:val="Normal"/>
        <w:spacing w:before="0" w:after="0"/>
        <w:ind w:hanging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лот № 3</w:t>
      </w:r>
      <w:r>
        <w:rPr>
          <w:rFonts w:cs="Times New Roman" w:ascii="Times New Roman" w:hAnsi="Times New Roman"/>
          <w:sz w:val="24"/>
          <w:szCs w:val="24"/>
        </w:rPr>
        <w:t xml:space="preserve"> - рекламная конструкция № 100, располагаемая по адресу: В 85 м на северо-восток от д.10, ул.Клубная, с.Кечево.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ab/>
        <w:t>Целевое назначение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 xml:space="preserve">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>лоты № № 1, 2, 3: для распространения рекламы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lang w:eastAsia="en-US"/>
        </w:rPr>
        <w:t>;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Срок </w:t>
      </w:r>
      <w:r>
        <w:rPr>
          <w:rFonts w:cs="Times New Roman" w:ascii="Times New Roman" w:hAnsi="Times New Roman"/>
          <w:b/>
          <w:sz w:val="24"/>
          <w:szCs w:val="24"/>
        </w:rPr>
        <w:t>действия договора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>лоты № № 1, 2, 3: 5 лет.</w:t>
      </w:r>
    </w:p>
    <w:p>
      <w:pPr>
        <w:pStyle w:val="Normal"/>
        <w:spacing w:before="0" w:after="0"/>
        <w:ind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Извещение</w:t>
      </w:r>
      <w:r>
        <w:rPr>
          <w:rFonts w:cs="Times New Roman" w:ascii="Times New Roman" w:hAnsi="Times New Roman"/>
          <w:sz w:val="24"/>
          <w:szCs w:val="24"/>
        </w:rPr>
        <w:t xml:space="preserve"> о проведении настоящего аукциона размещено на официальном сайте Российской Федерации в информационно-телекоммуникационной сети «Интернет» </w:t>
      </w:r>
      <w:hyperlink r:id="rId2">
        <w:r>
          <w:rPr>
            <w:rStyle w:val="Style14"/>
            <w:rFonts w:cs="Times New Roman" w:ascii="Times New Roman" w:hAnsi="Times New Roman"/>
            <w:sz w:val="24"/>
            <w:szCs w:val="24"/>
          </w:rPr>
          <w:t>www.torgi.gov.ru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 на официальном сайте муниципального образования «Малопургинский район» </w:t>
      </w:r>
      <w:hyperlink r:id="rId3">
        <w:r>
          <w:rPr>
            <w:rStyle w:val="Style14"/>
            <w:rFonts w:cs="Times New Roman" w:ascii="Times New Roman" w:hAnsi="Times New Roman"/>
            <w:sz w:val="24"/>
            <w:szCs w:val="24"/>
          </w:rPr>
          <w:t>www.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11 сентября</w:t>
      </w:r>
      <w:r>
        <w:rPr>
          <w:rFonts w:cs="Times New Roman" w:ascii="Times New Roman" w:hAnsi="Times New Roman"/>
          <w:sz w:val="24"/>
          <w:szCs w:val="24"/>
        </w:rPr>
        <w:t xml:space="preserve"> 2018 года.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Рассмотрение заявок на участие в открытом аукционе проводилось комиссией в следующем составе:</w:t>
      </w:r>
    </w:p>
    <w:p>
      <w:pPr>
        <w:pStyle w:val="Normal"/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 аукционной комиссии: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Иванова Татьяна Григорьевна, заместитель Главы Администрации по стратегическому развитию и экономике района;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заместитель председателя аукционной комиссии: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Мелёшкина Наталия Ивановна, начальник отдела закупок и торгов;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члены аукционной комиссии:</w:t>
      </w:r>
    </w:p>
    <w:p>
      <w:pPr>
        <w:pStyle w:val="Normal"/>
        <w:spacing w:lineRule="auto" w:line="240" w:before="0" w:after="0"/>
        <w:ind w:firstLine="72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Бакулева Марина Александровна, начальник управления бухгалтерского учета и отчетности,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 </w:t>
      </w:r>
      <w:r>
        <w:rPr>
          <w:rFonts w:eastAsia="Calibri" w:cs="Times New Roman" w:ascii="Times New Roman" w:hAnsi="Times New Roman"/>
          <w:sz w:val="24"/>
          <w:szCs w:val="24"/>
        </w:rPr>
        <w:t>Вершинин Иван Борисович, начальник юридического отдела,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ab/>
        <w:t>Ожмегова Ирина Витальевна, начальник отдела землепользования и природных ресурсов,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ab/>
      </w:r>
      <w:r>
        <w:rPr>
          <w:rFonts w:eastAsia="Calibri" w:cs="Times New Roman" w:ascii="Times New Roman" w:hAnsi="Times New Roman"/>
          <w:sz w:val="24"/>
          <w:szCs w:val="24"/>
        </w:rPr>
        <w:t>Михайлова Светлана Сергеевна, начальник отдела организационно- кадровой работы,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ab/>
      </w:r>
      <w:r>
        <w:rPr>
          <w:rFonts w:eastAsia="Calibri" w:cs="Times New Roman" w:ascii="Times New Roman" w:hAnsi="Times New Roman"/>
          <w:sz w:val="24"/>
          <w:szCs w:val="24"/>
        </w:rPr>
        <w:t>с</w:t>
      </w:r>
      <w:r>
        <w:rPr>
          <w:rFonts w:eastAsia="Calibri" w:cs="Times New Roman" w:ascii="Times New Roman" w:hAnsi="Times New Roman"/>
          <w:sz w:val="24"/>
          <w:szCs w:val="24"/>
        </w:rPr>
        <w:t xml:space="preserve">екретарь </w:t>
      </w:r>
      <w:r>
        <w:rPr>
          <w:rFonts w:eastAsia="Calibri" w:cs="Times New Roman" w:ascii="Times New Roman" w:hAnsi="Times New Roman"/>
          <w:sz w:val="24"/>
          <w:szCs w:val="24"/>
        </w:rPr>
        <w:t xml:space="preserve">аукционной </w:t>
      </w:r>
      <w:r>
        <w:rPr>
          <w:rFonts w:eastAsia="Calibri" w:cs="Times New Roman" w:ascii="Times New Roman" w:hAnsi="Times New Roman"/>
          <w:sz w:val="24"/>
          <w:szCs w:val="24"/>
        </w:rPr>
        <w:t>комиссии: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Кудяшева Елена Владимировна, старший специалист отдела закупок и торгов.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Всего на заседании присутствовало </w:t>
      </w:r>
      <w:r>
        <w:rPr>
          <w:rFonts w:eastAsia="Calibri" w:cs="Times New Roman" w:ascii="Times New Roman" w:hAnsi="Times New Roman"/>
          <w:sz w:val="24"/>
          <w:szCs w:val="24"/>
        </w:rPr>
        <w:t>7</w:t>
      </w:r>
      <w:r>
        <w:rPr>
          <w:rFonts w:eastAsia="Calibri" w:cs="Times New Roman" w:ascii="Times New Roman" w:hAnsi="Times New Roman"/>
          <w:sz w:val="24"/>
          <w:szCs w:val="24"/>
        </w:rPr>
        <w:t xml:space="preserve"> членов комиссии, что составило </w:t>
      </w:r>
      <w:r>
        <w:rPr>
          <w:rFonts w:eastAsia="Calibri" w:cs="Times New Roman" w:ascii="Times New Roman" w:hAnsi="Times New Roman"/>
          <w:sz w:val="24"/>
          <w:szCs w:val="24"/>
        </w:rPr>
        <w:t>77,78</w:t>
      </w:r>
      <w:r>
        <w:rPr>
          <w:rFonts w:eastAsia="Calibri" w:cs="Times New Roman" w:ascii="Times New Roman" w:hAnsi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Сведения о заявках, поданных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на участие в открытом аукционе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ind w:firstLine="708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окончании срока подачи заявок на участие в аукционе по лотам: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 xml:space="preserve">- </w:t>
      </w:r>
      <w:r>
        <w:rPr>
          <w:rFonts w:cs="Times New Roman" w:ascii="Times New Roman" w:hAnsi="Times New Roman"/>
          <w:b/>
          <w:bCs/>
          <w:sz w:val="24"/>
          <w:szCs w:val="24"/>
        </w:rPr>
        <w:t>лот № 1</w:t>
      </w:r>
      <w:r>
        <w:rPr>
          <w:rFonts w:cs="Times New Roman" w:ascii="Times New Roman" w:hAnsi="Times New Roman"/>
          <w:sz w:val="24"/>
          <w:szCs w:val="24"/>
        </w:rPr>
        <w:t>: подан</w:t>
      </w:r>
      <w:r>
        <w:rPr>
          <w:rFonts w:cs="Times New Roman" w:ascii="Times New Roman" w:hAnsi="Times New Roman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одна</w:t>
      </w:r>
      <w:r>
        <w:rPr>
          <w:rFonts w:cs="Times New Roman" w:ascii="Times New Roman" w:hAnsi="Times New Roman"/>
          <w:sz w:val="24"/>
          <w:szCs w:val="24"/>
        </w:rPr>
        <w:t xml:space="preserve"> заявк</w:t>
      </w:r>
      <w:r>
        <w:rPr>
          <w:rFonts w:cs="Times New Roman" w:ascii="Times New Roman" w:hAnsi="Times New Roman"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 xml:space="preserve"> на участие в аукционе:</w:t>
      </w:r>
    </w:p>
    <w:tbl>
      <w:tblPr>
        <w:tblW w:w="9645" w:type="dxa"/>
        <w:jc w:val="left"/>
        <w:tblInd w:w="80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68" w:type="dxa"/>
          <w:bottom w:w="0" w:type="dxa"/>
          <w:right w:w="108" w:type="dxa"/>
        </w:tblCellMar>
      </w:tblPr>
      <w:tblGrid>
        <w:gridCol w:w="570"/>
        <w:gridCol w:w="898"/>
        <w:gridCol w:w="3467"/>
        <w:gridCol w:w="1652"/>
        <w:gridCol w:w="1753"/>
        <w:gridCol w:w="1304"/>
      </w:tblGrid>
      <w:tr>
        <w:trPr/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Наименование заявителя и</w:t>
            </w:r>
          </w:p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/ несоответствие заявки требованиям</w:t>
            </w:r>
          </w:p>
        </w:tc>
        <w:tc>
          <w:tcPr>
            <w:tcW w:w="1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Решение о допуске / отказе к участию в аукционе</w:t>
            </w:r>
          </w:p>
        </w:tc>
        <w:tc>
          <w:tcPr>
            <w:tcW w:w="1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>
        <w:trPr/>
        <w:tc>
          <w:tcPr>
            <w:tcW w:w="5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Индивидуальный предприниматель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Агаджанян Нарине Генрики, 427820, УР, с. Малая Пурга, ул. Труда, д. 17</w:t>
            </w:r>
          </w:p>
        </w:tc>
        <w:tc>
          <w:tcPr>
            <w:tcW w:w="1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3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right w:w="0" w:type="dxa"/>
            </w:tcMar>
          </w:tcPr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spacing w:before="60" w:after="120"/>
              <w:ind w:left="40" w:right="40" w:hanging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>
      <w:pPr>
        <w:pStyle w:val="Normal"/>
        <w:spacing w:before="0"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- лот № </w:t>
      </w:r>
      <w:r>
        <w:rPr>
          <w:rFonts w:cs="Times New Roman" w:ascii="Times New Roman" w:hAnsi="Times New Roman"/>
          <w:b/>
          <w:bCs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>: не подано ни одной заявки на участие в аукционе;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 xml:space="preserve">- лот № </w:t>
      </w:r>
      <w:r>
        <w:rPr>
          <w:rFonts w:cs="Times New Roman" w:ascii="Times New Roman" w:hAnsi="Times New Roman"/>
          <w:b/>
          <w:bCs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>: не подано ни одной заявки на участие в аукционе.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firstLine="708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Решение комиссии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1. По лоту № 1: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единственного заявителя –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индивидуального предпринимателя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 Агаджанян Нарине Генрики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 - допустить к участию в аукционе и признать участником аукциона.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.1. В связи с тем, что  по лоту №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подана только одна заявка, аукцион по отношению к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лоту № </w:t>
      </w:r>
      <w:r>
        <w:rPr>
          <w:rFonts w:cs="Times New Roman" w:ascii="Times New Roman" w:hAnsi="Times New Roman"/>
          <w:b/>
          <w:bCs/>
          <w:sz w:val="24"/>
          <w:szCs w:val="24"/>
        </w:rPr>
        <w:t>1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признать несостоявшимся.</w:t>
      </w:r>
    </w:p>
    <w:p>
      <w:pPr>
        <w:pStyle w:val="Normal"/>
        <w:spacing w:before="0" w:after="0"/>
        <w:ind w:firstLine="708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.2. С единственным участником аукциона –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индивидуальным предпринимателем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 Агаджанян Нарине Генрики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 – заключить договор на установку и эксплуатацию рекламной конструкции, предусмотренной лотом №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, по начальной (минимальной) цене.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.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По лоту №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: в</w:t>
      </w:r>
      <w:r>
        <w:rPr>
          <w:rFonts w:cs="Times New Roman" w:ascii="Times New Roman" w:hAnsi="Times New Roman"/>
          <w:sz w:val="24"/>
          <w:szCs w:val="24"/>
        </w:rPr>
        <w:t xml:space="preserve"> связи с отсутствием заявок по лоту № 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, аукцион по отношению к </w:t>
      </w:r>
      <w:r>
        <w:rPr>
          <w:rFonts w:cs="Times New Roman" w:ascii="Times New Roman" w:hAnsi="Times New Roman"/>
          <w:b/>
          <w:sz w:val="24"/>
          <w:szCs w:val="24"/>
        </w:rPr>
        <w:t xml:space="preserve">лоту № </w:t>
      </w:r>
      <w:r>
        <w:rPr>
          <w:rFonts w:cs="Times New Roman" w:ascii="Times New Roman" w:hAnsi="Times New Roman"/>
          <w:b/>
          <w:sz w:val="24"/>
          <w:szCs w:val="24"/>
        </w:rPr>
        <w:t>2</w:t>
      </w:r>
      <w:r>
        <w:rPr>
          <w:rFonts w:cs="Times New Roman" w:ascii="Times New Roman" w:hAnsi="Times New Roman"/>
          <w:b/>
          <w:sz w:val="24"/>
          <w:szCs w:val="24"/>
        </w:rPr>
        <w:t xml:space="preserve"> признать несостоявшимся.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3.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По лоту №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3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: в связи с отсутствием заявок по лоту №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3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, аукцион по отношению к </w:t>
      </w:r>
      <w:r>
        <w:rPr>
          <w:rFonts w:cs="Times New Roman" w:ascii="Times New Roman" w:hAnsi="Times New Roman"/>
          <w:b/>
          <w:bCs w:val="false"/>
          <w:sz w:val="24"/>
          <w:szCs w:val="24"/>
        </w:rPr>
        <w:t xml:space="preserve">лоту № </w:t>
      </w:r>
      <w:r>
        <w:rPr>
          <w:rFonts w:cs="Times New Roman" w:ascii="Times New Roman" w:hAnsi="Times New Roman"/>
          <w:b/>
          <w:bCs w:val="false"/>
          <w:sz w:val="24"/>
          <w:szCs w:val="24"/>
        </w:rPr>
        <w:t>3</w:t>
      </w:r>
      <w:r>
        <w:rPr>
          <w:rFonts w:cs="Times New Roman" w:ascii="Times New Roman" w:hAnsi="Times New Roman"/>
          <w:b/>
          <w:bCs w:val="false"/>
          <w:sz w:val="24"/>
          <w:szCs w:val="24"/>
        </w:rPr>
        <w:t xml:space="preserve"> признать несостоявшимся.</w:t>
      </w:r>
    </w:p>
    <w:p>
      <w:pPr>
        <w:pStyle w:val="Normal"/>
        <w:suppressAutoHyphens w:val="true"/>
        <w:spacing w:lineRule="auto" w:line="240" w:before="0" w:after="0"/>
        <w:jc w:val="both"/>
        <w:rPr>
          <w:bCs w:val="false"/>
        </w:rPr>
      </w:pPr>
      <w:r>
        <w:rPr>
          <w:bCs w:val="false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sz w:val="24"/>
          <w:szCs w:val="24"/>
        </w:rPr>
      </w:pPr>
      <w:bookmarkStart w:id="0" w:name="__DdeLink__89_3044533806"/>
      <w:bookmarkEnd w:id="0"/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Председатель аукционной комиссии: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Иванова Т.Г. _______________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Заместитель п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редседател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я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аукционной комиссии:</w:t>
      </w:r>
    </w:p>
    <w:p>
      <w:pPr>
        <w:pStyle w:val="Normal"/>
        <w:suppressAutoHyphens w:val="true"/>
        <w:spacing w:lineRule="auto" w:line="240" w:before="57" w:after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Мелёшкина Н.И.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 _______________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Члены аукционной комиссии: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Бакулева М.А. _____________</w:t>
      </w:r>
    </w:p>
    <w:p>
      <w:pPr>
        <w:pStyle w:val="Normal"/>
        <w:widowControl/>
        <w:suppressAutoHyphens w:val="true"/>
        <w:bidi w:val="0"/>
        <w:spacing w:lineRule="auto" w:line="240" w:before="57" w:after="0"/>
        <w:ind w:left="-57" w:right="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  <w:t>Вершинин И.Б.  _____________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bookmarkStart w:id="1" w:name="__DdeLink__2160_3644903877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Ожмегова И.В.</w:t>
      </w:r>
      <w:bookmarkEnd w:id="1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______________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Михайлова С.С.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______________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Секретарь аукционной комиссии: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Кудяшева Е.В.  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57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Первый заместитель главы Администрации-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Заместитель главы Администрации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 строительству, охране природы, 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ЖКХ, транспорту и связи                                                                                                           В.А. Соколов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666faa"/>
    <w:rPr>
      <w:color w:val="0000FF" w:themeColor="hyperlink"/>
      <w:u w:val="single"/>
    </w:rPr>
  </w:style>
  <w:style w:type="character" w:styleId="ListLabel1">
    <w:name w:val="ListLabel 1"/>
    <w:qFormat/>
    <w:rPr>
      <w:b w:val="false"/>
    </w:rPr>
  </w:style>
  <w:style w:type="character" w:styleId="WW8Num2z0">
    <w:name w:val="WW8Num2z0"/>
    <w:qFormat/>
    <w:rPr>
      <w:rFonts w:ascii="Times New Roman" w:hAnsi="Times New Roman" w:cs="Times New Roman"/>
      <w:b/>
      <w:bCs w:val="false"/>
      <w:sz w:val="24"/>
      <w:szCs w:val="24"/>
      <w:lang w:eastAsia="en-US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Nonformat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zh-CN" w:bidi="ar-SA"/>
    </w:rPr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http://www.malayapurga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Application>LibreOffice/5.3.2.2$Windows_X86_64 LibreOffice_project/6cd4f1ef626f15116896b1d8e1398b56da0d0ee1</Application>
  <Pages>2</Pages>
  <Words>633</Words>
  <Characters>4078</Characters>
  <CharactersWithSpaces>4915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2017-03-09T05:40:00Z</dcterms:created>
  <dc:creator>КудяшеваЕВ</dc:creator>
  <dc:description/>
  <dc:language>ru-RU</dc:language>
  <cp:lastModifiedBy/>
  <cp:lastPrinted>2018-10-02T15:56:14Z</cp:lastPrinted>
  <dcterms:modified xsi:type="dcterms:W3CDTF">2018-10-02T16:10:36Z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