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«МАЛОПУРГИНСКИЙ РАЙОН»</w:t>
      </w:r>
    </w:p>
    <w:tbl>
      <w:tblPr>
        <w:tblW w:w="5125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125"/>
      </w:tblGrid>
      <w:tr>
        <w:trPr>
          <w:trHeight w:val="2217" w:hRule="atLeast"/>
        </w:trPr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Глава муниципального образования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«Малопургинский район»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_______________ С.В. Юрин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«_____» _______________ 2018 года</w:t>
            </w:r>
          </w:p>
          <w:p>
            <w:pPr>
              <w:pStyle w:val="Normal"/>
              <w:spacing w:lineRule="auto" w:line="240"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ind w:hanging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Style16"/>
        <w:ind w:hanging="0"/>
        <w:jc w:val="center"/>
        <w:rPr/>
      </w:pPr>
      <w:r>
        <w:rPr>
          <w:b/>
          <w:bCs/>
          <w:sz w:val="40"/>
          <w:szCs w:val="40"/>
        </w:rPr>
        <w:t>Аукционная документация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по  проведению аукциона по продаже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муниципального имущества, расположенного по адресу: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Удмуртская Республика, Малопургинский район,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с. Бураново, ул. Егоровская, д. 1В</w:t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главы Администрации-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 по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строительству, охране природы, ЖКХ,</w:t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>транспорту и связи                                                                                                                       В.А. Соколов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стратегическому развитию </w:t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>и экономике района                                                                                                                       Т.Г. Иванова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>бухгалтерского учета и отчетности                                                                                          М.А. Бакулева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>Начальник юридического отдела                                                                                            И.Б. Вершинин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/>
      </w:pPr>
      <w:r>
        <w:rPr/>
      </w:r>
    </w:p>
    <w:p>
      <w:pPr>
        <w:pStyle w:val="Style1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Малая Пурга</w:t>
      </w:r>
    </w:p>
    <w:p>
      <w:pPr>
        <w:pStyle w:val="Style16"/>
        <w:jc w:val="center"/>
        <w:rPr/>
      </w:pPr>
      <w:r>
        <w:rPr>
          <w:b/>
          <w:bCs/>
          <w:sz w:val="28"/>
          <w:szCs w:val="28"/>
        </w:rPr>
        <w:t>2018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Информационное сообщение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о проведении аукциона по продаже муниципального имущества, находящегося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в собственности муниципального образования «Малопургинский район»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Наименование органа местного самоуправления: </w:t>
      </w: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 «Малопургинский район».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Юридический и почтовый адрес: Российская Федерация, 427820, Удмуртская Республика, Малопургинский район, с. Малая Пурга, пл. Победы, д.1.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электронной почты: m</w:t>
      </w:r>
      <w:r>
        <w:rPr>
          <w:rFonts w:cs="Times New Roman" w:ascii="Times New Roman" w:hAnsi="Times New Roman"/>
          <w:sz w:val="24"/>
          <w:szCs w:val="24"/>
          <w:lang w:val="en-US"/>
        </w:rPr>
        <w:t>al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purga</w:t>
      </w:r>
      <w:r>
        <w:rPr>
          <w:rFonts w:cs="Times New Roman" w:ascii="Times New Roman" w:hAnsi="Times New Roman"/>
          <w:sz w:val="24"/>
          <w:szCs w:val="24"/>
        </w:rPr>
        <w:t>@</w:t>
      </w:r>
      <w:r>
        <w:rPr>
          <w:rFonts w:cs="Times New Roman" w:ascii="Times New Roman" w:hAnsi="Times New Roman"/>
          <w:sz w:val="24"/>
          <w:szCs w:val="24"/>
          <w:lang w:val="en-US"/>
        </w:rPr>
        <w:t>udmnet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Телефон: 8 (34138) 4-19-09.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Факс: 8 (34138) 4-16-84.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Контактное лицо: старший специалист отдела закупок и торгов Администрации муниципального образования «Малопургинский район» Кудяшева Елена Владимировна.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Реквизиты указанного решения: </w:t>
      </w:r>
      <w:r>
        <w:rPr>
          <w:rFonts w:cs="Times New Roman" w:ascii="Times New Roman" w:hAnsi="Times New Roman"/>
          <w:sz w:val="24"/>
          <w:szCs w:val="24"/>
        </w:rPr>
        <w:t xml:space="preserve">в соответствии с постановлением Администрации муниципального образования «Малопургинский район» от </w:t>
      </w:r>
      <w:r>
        <w:rPr>
          <w:rFonts w:cs="Times New Roman" w:ascii="Times New Roman" w:hAnsi="Times New Roman"/>
          <w:sz w:val="24"/>
          <w:szCs w:val="24"/>
        </w:rPr>
        <w:t>24 октября</w:t>
      </w:r>
      <w:r>
        <w:rPr>
          <w:rFonts w:cs="Times New Roman" w:ascii="Times New Roman" w:hAnsi="Times New Roman"/>
          <w:sz w:val="24"/>
          <w:szCs w:val="24"/>
        </w:rPr>
        <w:t xml:space="preserve"> 2018 года № </w:t>
      </w:r>
      <w:r>
        <w:rPr>
          <w:rFonts w:cs="Times New Roman" w:ascii="Times New Roman" w:hAnsi="Times New Roman"/>
          <w:sz w:val="24"/>
          <w:szCs w:val="24"/>
        </w:rPr>
        <w:t>1271</w:t>
      </w:r>
      <w:r>
        <w:rPr>
          <w:rFonts w:cs="Times New Roman" w:ascii="Times New Roman" w:hAnsi="Times New Roman"/>
          <w:sz w:val="24"/>
          <w:szCs w:val="24"/>
        </w:rPr>
        <w:t xml:space="preserve"> «Об организации и проведении аукциона по продаже муниципального имущества с открытой формой подачи предложений о цене» Администрация муниципального образования «Малопургинский район» объявляет о проведении аукциона по продаже муниципального имущества с открытой формой подачи предложений о цене.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имущества и иные позволяющие его индивидуализировать сведения (характеристика имущества)</w:t>
      </w:r>
    </w:p>
    <w:p>
      <w:pPr>
        <w:pStyle w:val="ListParagraph"/>
        <w:spacing w:lineRule="auto" w:line="240" w:before="0" w:after="0"/>
        <w:ind w:left="60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Нежилое здание (кухня) с земельным участком.</w:t>
      </w:r>
    </w:p>
    <w:p>
      <w:pPr>
        <w:pStyle w:val="ListParagraph"/>
        <w:spacing w:lineRule="auto" w:line="240" w:before="0" w:after="0"/>
        <w:ind w:left="60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Количественные и качественные характеристики нежилого здания (кухни):</w:t>
      </w:r>
    </w:p>
    <w:tbl>
      <w:tblPr>
        <w:tblW w:w="10082" w:type="dxa"/>
        <w:jc w:val="left"/>
        <w:tblInd w:w="5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val="00a0"/>
      </w:tblPr>
      <w:tblGrid>
        <w:gridCol w:w="5036"/>
        <w:gridCol w:w="5045"/>
      </w:tblGrid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с. Бураново, ул. Егоровская, д.1В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по нежилому помещению: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-имущественные права на объект 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обременения, связанные с объектом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назначение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общая площадь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собственность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зарегистрировано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Нежилое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70,9 кв.м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 ввода в эксплуатацию (завершения строительства)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Кирпичные 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18:16:018001:1510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Удовлетворительное 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Состояние окружающей среды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Чрезвычайных вредных воздействий внешней среды, неблагоприятно влияющих на объект, не выявлено</w:t>
            </w:r>
          </w:p>
        </w:tc>
      </w:tr>
    </w:tbl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Количественные и качественные характеристики земельного участка:</w:t>
      </w:r>
    </w:p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82" w:type="dxa"/>
        <w:jc w:val="left"/>
        <w:tblInd w:w="5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val="00a0"/>
      </w:tblPr>
      <w:tblGrid>
        <w:gridCol w:w="5044"/>
        <w:gridCol w:w="5037"/>
      </w:tblGrid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с. Бураново, ул. Егоровская, д.1в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по земельному участку: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-имущественные права на объект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обременения, связанные с объектом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категория земель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разрешенное использование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собственность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зарегистрировано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Земли населенных пунктов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Бытовое обслуживание (3.3)- размещение объектов капитального строительства, предназначенных для оказания населению или организациям бытовых услуг (прачечная)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18:16:018001:1795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2 184 кв.м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Ровный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Неправильная </w:t>
            </w:r>
          </w:p>
        </w:tc>
      </w:tr>
    </w:tbl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Способ приватизации имущества</w:t>
      </w:r>
    </w:p>
    <w:p>
      <w:pPr>
        <w:pStyle w:val="Normal"/>
        <w:spacing w:lineRule="auto" w:line="240" w:before="0" w:after="0"/>
        <w:ind w:left="960" w:hanging="2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Продажа на аукционе с открытой формой подачи предложений о цене.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Начальная цена продажи имущества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Начальная цена продажи нежилого здания (кухни) с земельным участком установлена на основании отчета оценщика общества с ограниченной ответственностью «Аналитик Центр» от 05 июля 2018 года «Отчет № 3131/18 об оценке рыночной стоимости объектов недвижимости: нежилое помещение общей площадью 70,9 кв.м с земельным участком общей площадью 2 184 кв.м, по адресу: Удмуртская Республика, Малопургинский район, с. Бураново, ул. Егоровская, д. 1В». В соответствии с Отчетом рыночная стоимость имущества без учета НДС составляет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381 000,00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(Триста восемьдесят одна тысяча) рублей 00 копеек, в том числе: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- 208 000,00 рублей — рыночная стоимость нежилого помещения,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- 173 000,00 рублей — рыночная стоимость земельного участка.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Форма подачи предложений о цене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Предложения о цене муниципального имущества заявляются участниками аукциона открыто в ходе проведения торгов (открытая форма подачи предложений о цене).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Условия и сроки платежа, необходимые реквизиты счетов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Условия и сроки платежа: </w:t>
      </w:r>
      <w:r>
        <w:rPr>
          <w:rFonts w:cs="Times New Roman" w:ascii="Times New Roman" w:hAnsi="Times New Roman"/>
          <w:sz w:val="24"/>
          <w:szCs w:val="24"/>
        </w:rPr>
        <w:t>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проведении аукциона, единовременно в течение 30 рабочих дней с даты заключения договора купли-продажи. Рассрочка оплаты не предоставляется.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Необходимые реквизиты счетов: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Получатель: УФК  по Удмуртской Республике (Администрация муниципального образования «Малопургинский район»), л/с 04133006080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40101810200000010001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 1816001191, КПП 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КБК 55111402052050000410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ОКТМО 94633420 (МО «Бурановское)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Размер задатка, срок и порядок внесения задатка, необходимые реквизиты счетов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Для участия в аукционе претендент вносит задаток в соответствии с договором о задатке на счет, указанный в информационном сообщении о проведении аукциона, в размере 20 процентов начальной цены, что составляет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76 200, 00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(Семьдесят шесть тысяч двести) рублей 00 копеек.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Задаток для участия в аукционе должен быть внесен безналичным путем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z w:val="24"/>
          <w:szCs w:val="24"/>
        </w:rPr>
        <w:t xml:space="preserve"> следующи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 xml:space="preserve"> реквизит</w:t>
      </w:r>
      <w:r>
        <w:rPr>
          <w:rFonts w:cs="Times New Roman" w:ascii="Times New Roman" w:hAnsi="Times New Roman"/>
          <w:sz w:val="24"/>
          <w:szCs w:val="24"/>
        </w:rPr>
        <w:t>ам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Получатель: УФ администрации МО «Малопургинский район» (Администрация МО Малопургинский район, л/с 05551440011)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ИНН/КПП 1821008643/182101001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 40302810268005060015 в Отделении № 8618 Сбербанка России г. Ижевск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К/с 30101810400000000601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БИК 049401601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Назначение платежа: задаток для участия в аукционе по продаже муниципального имущества.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Срок внесения задатка</w:t>
      </w:r>
      <w:r>
        <w:rPr>
          <w:rFonts w:cs="Times New Roman" w:ascii="Times New Roman" w:hAnsi="Times New Roman"/>
          <w:sz w:val="24"/>
          <w:szCs w:val="24"/>
        </w:rPr>
        <w:t>: до 26 ноября 2018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Суммы задатков возвращаются: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Внесенный победителем аукциона задаток засчитывается в счет оплаты приобретаемого имущества.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 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Величина повышения начальной цены договора («шаг аукциона»)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>
        <w:rPr>
          <w:rFonts w:cs="Times New Roman" w:ascii="Times New Roman" w:hAnsi="Times New Roman"/>
          <w:b/>
          <w:bCs/>
          <w:sz w:val="24"/>
          <w:szCs w:val="24"/>
        </w:rPr>
        <w:t>19 050,00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(Девятнадцать тысяч пятьдесят) рублей 00 копеек.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Порядок, место, даты начала и окончания подачи заявок, предложений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Порядок подачи заявок:</w:t>
      </w:r>
      <w:r>
        <w:rPr>
          <w:rFonts w:cs="Times New Roman" w:ascii="Times New Roman" w:hAnsi="Times New Roman"/>
          <w:sz w:val="24"/>
          <w:szCs w:val="24"/>
        </w:rPr>
        <w:t xml:space="preserve"> для участия в аукционе претендент представляет организатору аукциона в установленный срок заявку по форме, утвержденную аукционной документацией и иные документы в соответствии с перечнем, опубликованным в информационном сообщении о проведении аукциона.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Одно лицо имеет право подать только одну заявку.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делается отметка о принятии заявки с указанием её номера, даты и времени принятия продавцом.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Заявки, поступившие по истечении срока их приёма,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Место подачи заявок, предложений: </w:t>
      </w:r>
      <w:r>
        <w:rPr>
          <w:rFonts w:cs="Times New Roman" w:ascii="Times New Roman" w:hAnsi="Times New Roman"/>
          <w:sz w:val="24"/>
          <w:szCs w:val="24"/>
        </w:rPr>
        <w:t xml:space="preserve">427820, Удмуртская Республика, Малопургинский район, с. Малая Пурга, пл. Победы, д.1, каб.73, ежедневно кроме выходных и нерабочих праздничных дней,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 8.00 до 16.00 часов, о</w:t>
      </w:r>
      <w:r>
        <w:rPr>
          <w:rFonts w:cs="Times New Roman" w:ascii="Times New Roman" w:hAnsi="Times New Roman"/>
          <w:sz w:val="24"/>
          <w:szCs w:val="24"/>
        </w:rPr>
        <w:t>бед с 12.00 до 13.00 (по местному времени).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Дата начала подачи заявок: с 29 октября 2018 года.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Дата окончания подачи заявок: по 26 ноября 2018 года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Дата рассмотрения заявок и документов претендентов и признания их участниками аукциона: 30 ноября 2018 года в 10 час. </w:t>
      </w:r>
      <w:r>
        <w:rPr>
          <w:rFonts w:cs="Times New Roman" w:ascii="Times New Roman" w:hAnsi="Times New Roman"/>
          <w:b/>
          <w:bCs/>
          <w:sz w:val="24"/>
          <w:szCs w:val="24"/>
        </w:rPr>
        <w:t>15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мин.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Исчерпывающий перечень представляемых участниками торгов документов и требования к их оформлению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Одновременно с заявкой претенденты представляют следующие документы: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юридические лица: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заверенные копии учредительных документов;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физические лица</w:t>
      </w:r>
      <w:r>
        <w:rPr>
          <w:rFonts w:cs="Times New Roman" w:ascii="Times New Roman" w:hAnsi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и подписаны претендентом или его представителем.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 Заявка и опись представленных документов составляются в 2 экземплярах, один из которых остается у продавца, другой- у претендента.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заключения договора купли - продажи имущества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 результатам аукциона в течение 5 рабочих дней с даты подведения итогов аукциона с победителем аукциона (покупателем) заключается договор купли-продажи.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ознакомления покупателей с иной информацией, условиями договора купли-продажи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Аукционная документация о проведении аукциона, а именно: форма заявки на участие в аукционе, проекты договора задатка и договора купли-продажи имущества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аукциона. Информация размещена на официальном сайте Российской Федерации в информационно-телекоммуникационной сети «Интернет»  </w:t>
      </w:r>
      <w:hyperlink r:id="rId2"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3"/>
            <w:rFonts w:ascii="Times New Roman" w:hAnsi="Times New Roman"/>
            <w:sz w:val="24"/>
            <w:szCs w:val="24"/>
          </w:rPr>
          <w:t>.</w:t>
        </w:r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torgi</w:t>
        </w:r>
        <w:r>
          <w:rPr>
            <w:rStyle w:val="Style13"/>
            <w:rFonts w:ascii="Times New Roman" w:hAnsi="Times New Roman"/>
            <w:sz w:val="24"/>
            <w:szCs w:val="24"/>
          </w:rPr>
          <w:t>.</w:t>
        </w:r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gov</w:t>
        </w:r>
        <w:r>
          <w:rPr>
            <w:rStyle w:val="Style13"/>
            <w:rFonts w:ascii="Times New Roman" w:hAnsi="Times New Roman"/>
            <w:sz w:val="24"/>
            <w:szCs w:val="24"/>
          </w:rPr>
          <w:t>.</w:t>
        </w:r>
        <w:r>
          <w:rPr>
            <w:rStyle w:val="Style1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val="none"/>
        </w:rPr>
        <w:t>и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val="none"/>
        </w:rPr>
        <w:t xml:space="preserve">на </w:t>
      </w:r>
      <w:r>
        <w:rPr>
          <w:rFonts w:cs="Times New Roman" w:ascii="Times New Roman" w:hAnsi="Times New Roman"/>
          <w:sz w:val="24"/>
          <w:szCs w:val="24"/>
        </w:rPr>
        <w:t xml:space="preserve">официальном сайте муниципального образования «Малопургинский район» </w:t>
      </w:r>
      <w:hyperlink r:id="rId3">
        <w:r>
          <w:rPr>
            <w:rStyle w:val="Style13"/>
            <w:rFonts w:ascii="Times New Roman" w:hAnsi="Times New Roman"/>
            <w:sz w:val="24"/>
            <w:szCs w:val="24"/>
          </w:rPr>
          <w:t>www.</w:t>
        </w:r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3"/>
            <w:rFonts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Ограничения участия отдельных категорий физических лиц и юридических лиц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определения победителей аукциона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Место и срок подведения итогов продажи муниципального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Подведение итогов аукциона состоится </w:t>
      </w:r>
      <w:r>
        <w:rPr>
          <w:rFonts w:cs="Times New Roman" w:ascii="Times New Roman" w:hAnsi="Times New Roman"/>
          <w:b/>
          <w:sz w:val="24"/>
          <w:szCs w:val="24"/>
        </w:rPr>
        <w:t>04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декабря 2018 года в 13 час. </w:t>
      </w:r>
      <w:r>
        <w:rPr>
          <w:rFonts w:cs="Times New Roman" w:ascii="Times New Roman" w:hAnsi="Times New Roman"/>
          <w:b/>
          <w:bCs/>
          <w:sz w:val="24"/>
          <w:szCs w:val="24"/>
        </w:rPr>
        <w:t>45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мин</w:t>
      </w:r>
      <w:r>
        <w:rPr>
          <w:rFonts w:cs="Times New Roman" w:ascii="Times New Roman" w:hAnsi="Times New Roman"/>
          <w:sz w:val="24"/>
          <w:szCs w:val="24"/>
        </w:rPr>
        <w:t>. по адресу: 427820, Удмуртская Республика, Малопургинский район, с. Малая Пурга, пл. Победы, д.1, 57 кабинет.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16.</w:t>
        <w:tab/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bookmarkStart w:id="0" w:name="__DdeLink__1029_2815193117"/>
      <w:r>
        <w:rPr>
          <w:rFonts w:cs="Times New Roman" w:ascii="Times New Roman" w:hAnsi="Times New Roman"/>
          <w:sz w:val="24"/>
          <w:szCs w:val="24"/>
        </w:rPr>
        <w:t xml:space="preserve">Извещение о проведении предыдущих торгов по продаже указанного муниципального имущества </w:t>
      </w:r>
      <w:r>
        <w:rPr>
          <w:rFonts w:cs="Times New Roman" w:ascii="Times New Roman" w:hAnsi="Times New Roman"/>
          <w:sz w:val="24"/>
          <w:szCs w:val="28"/>
        </w:rPr>
        <w:t xml:space="preserve">№ 241117/0119153/02 </w:t>
      </w:r>
      <w:r>
        <w:rPr>
          <w:rFonts w:cs="Times New Roman" w:ascii="Times New Roman" w:hAnsi="Times New Roman"/>
          <w:sz w:val="24"/>
          <w:szCs w:val="24"/>
        </w:rPr>
        <w:t xml:space="preserve">было размещено на </w:t>
      </w:r>
      <w:r>
        <w:rPr>
          <w:rFonts w:cs="Times New Roman" w:ascii="Times New Roman" w:hAnsi="Times New Roman"/>
          <w:sz w:val="24"/>
          <w:szCs w:val="28"/>
        </w:rPr>
        <w:t xml:space="preserve">официальном сайте Российской Федерации в информационно-телекоммуникационной сети «Интернет» </w:t>
      </w:r>
      <w:hyperlink r:id="rId4">
        <w:r>
          <w:rPr>
            <w:rStyle w:val="Style13"/>
            <w:rFonts w:cs="Times New Roman" w:ascii="Times New Roman" w:hAnsi="Times New Roman"/>
            <w:sz w:val="24"/>
            <w:szCs w:val="28"/>
          </w:rPr>
          <w:t>www.torgi.gov.ru</w:t>
        </w:r>
      </w:hyperlink>
      <w:r>
        <w:rPr>
          <w:rFonts w:cs="Times New Roman" w:ascii="Times New Roman" w:hAnsi="Times New Roman"/>
          <w:sz w:val="24"/>
          <w:szCs w:val="28"/>
        </w:rPr>
        <w:t xml:space="preserve">, на официальном сайте муниципального образования «Малопургинский район» </w:t>
      </w:r>
      <w:hyperlink r:id="rId5">
        <w:r>
          <w:rPr>
            <w:rStyle w:val="Style13"/>
            <w:rFonts w:cs="Times New Roman" w:ascii="Times New Roman" w:hAnsi="Times New Roman"/>
            <w:sz w:val="24"/>
            <w:szCs w:val="28"/>
          </w:rPr>
          <w:t>www.</w:t>
        </w:r>
      </w:hyperlink>
      <w:hyperlink r:id="rId6">
        <w:r>
          <w:rPr>
            <w:rStyle w:val="Style13"/>
            <w:rFonts w:cs="Times New Roman" w:ascii="Times New Roman" w:hAnsi="Times New Roman"/>
            <w:sz w:val="24"/>
            <w:szCs w:val="28"/>
            <w:lang w:val="en-US"/>
          </w:rPr>
          <w:t>malayapurga</w:t>
        </w:r>
      </w:hyperlink>
      <w:hyperlink r:id="rId7">
        <w:r>
          <w:rPr>
            <w:rStyle w:val="Style13"/>
            <w:rFonts w:cs="Times New Roman" w:ascii="Times New Roman" w:hAnsi="Times New Roman"/>
            <w:sz w:val="24"/>
            <w:szCs w:val="28"/>
          </w:rPr>
          <w:t>.ru</w:t>
        </w:r>
      </w:hyperlink>
      <w:r>
        <w:rPr>
          <w:rFonts w:cs="Times New Roman" w:ascii="Times New Roman" w:hAnsi="Times New Roman"/>
          <w:sz w:val="24"/>
          <w:szCs w:val="28"/>
        </w:rPr>
        <w:t xml:space="preserve"> 24 ноября 2017 года. </w:t>
      </w:r>
      <w:bookmarkEnd w:id="0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 связи с тем, что на участие в продаже не было подано ни одной заявки, торги признаны несостоявшимися.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_DdeLink__1029_28151931171"/>
      <w:r>
        <w:rPr>
          <w:rFonts w:cs="Times New Roman" w:ascii="Times New Roman" w:hAnsi="Times New Roman"/>
          <w:sz w:val="24"/>
          <w:szCs w:val="24"/>
        </w:rPr>
        <w:t xml:space="preserve">Извещение о проведении предыдущих торгов по продаже указанного муниципального имущества </w:t>
      </w:r>
      <w:r>
        <w:rPr>
          <w:rFonts w:cs="Times New Roman" w:ascii="Times New Roman" w:hAnsi="Times New Roman"/>
          <w:sz w:val="24"/>
          <w:szCs w:val="28"/>
        </w:rPr>
        <w:t>№ 090818/0119153/0</w:t>
      </w:r>
      <w:r>
        <w:rPr>
          <w:rFonts w:cs="Times New Roman" w:ascii="Times New Roman" w:hAnsi="Times New Roman"/>
          <w:sz w:val="24"/>
          <w:szCs w:val="28"/>
        </w:rPr>
        <w:t>2</w:t>
      </w: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было размещено на </w:t>
      </w:r>
      <w:r>
        <w:rPr>
          <w:rFonts w:cs="Times New Roman" w:ascii="Times New Roman" w:hAnsi="Times New Roman"/>
          <w:sz w:val="24"/>
          <w:szCs w:val="28"/>
        </w:rPr>
        <w:t xml:space="preserve">официальном сайте Российской Федерации в информационно-телекоммуникационной сети «Интернет» </w:t>
      </w:r>
      <w:hyperlink r:id="rId8">
        <w:r>
          <w:rPr>
            <w:rStyle w:val="Style13"/>
            <w:rFonts w:cs="Times New Roman" w:ascii="Times New Roman" w:hAnsi="Times New Roman"/>
            <w:sz w:val="24"/>
            <w:szCs w:val="28"/>
          </w:rPr>
          <w:t>www.torgi.gov.ru</w:t>
        </w:r>
      </w:hyperlink>
      <w:r>
        <w:rPr>
          <w:rFonts w:cs="Times New Roman" w:ascii="Times New Roman" w:hAnsi="Times New Roman"/>
          <w:sz w:val="24"/>
          <w:szCs w:val="28"/>
        </w:rPr>
        <w:t xml:space="preserve">, на официальном сайте муниципального образования «Малопургинский район» </w:t>
      </w:r>
      <w:hyperlink r:id="rId9">
        <w:r>
          <w:rPr>
            <w:rStyle w:val="Style13"/>
            <w:rFonts w:cs="Times New Roman" w:ascii="Times New Roman" w:hAnsi="Times New Roman"/>
            <w:sz w:val="24"/>
            <w:szCs w:val="28"/>
          </w:rPr>
          <w:t>www.</w:t>
        </w:r>
      </w:hyperlink>
      <w:hyperlink r:id="rId10">
        <w:r>
          <w:rPr>
            <w:rStyle w:val="Style13"/>
            <w:rFonts w:cs="Times New Roman" w:ascii="Times New Roman" w:hAnsi="Times New Roman"/>
            <w:sz w:val="24"/>
            <w:szCs w:val="28"/>
            <w:lang w:val="en-US"/>
          </w:rPr>
          <w:t>malayapurga</w:t>
        </w:r>
      </w:hyperlink>
      <w:hyperlink r:id="rId11">
        <w:r>
          <w:rPr>
            <w:rStyle w:val="Style13"/>
            <w:rFonts w:cs="Times New Roman" w:ascii="Times New Roman" w:hAnsi="Times New Roman"/>
            <w:sz w:val="24"/>
            <w:szCs w:val="28"/>
          </w:rPr>
          <w:t>.ru</w:t>
        </w:r>
      </w:hyperlink>
      <w:r>
        <w:rPr>
          <w:rFonts w:cs="Times New Roman" w:ascii="Times New Roman" w:hAnsi="Times New Roman"/>
          <w:sz w:val="24"/>
          <w:szCs w:val="28"/>
        </w:rPr>
        <w:t xml:space="preserve"> 09 августа 2018 года. </w:t>
      </w:r>
      <w:bookmarkEnd w:id="1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 связи с тем, что на участие в продаже не было подано ни одной заявки, торги признаны несостоявшимися.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Western"/>
        <w:numPr>
          <w:ilvl w:val="0"/>
          <w:numId w:val="2"/>
        </w:numPr>
        <w:spacing w:beforeAutospacing="0" w:before="0" w:afterAutospacing="0" w:after="0"/>
        <w:ind w:left="0" w:hanging="0"/>
        <w:jc w:val="center"/>
        <w:rPr/>
      </w:pPr>
      <w:r>
        <w:rPr>
          <w:rFonts w:cs="Times New Roman" w:ascii="Times New Roman" w:hAnsi="Times New Roman"/>
          <w:b/>
          <w:bCs/>
        </w:rPr>
        <w:t xml:space="preserve">Заявка </w:t>
      </w:r>
    </w:p>
    <w:p>
      <w:pPr>
        <w:pStyle w:val="Western"/>
        <w:spacing w:beforeAutospacing="0" w:before="0" w:afterAutospacing="0" w:after="0"/>
        <w:jc w:val="center"/>
        <w:rPr/>
      </w:pPr>
      <w:r>
        <w:rPr>
          <w:rFonts w:cs="Times New Roman" w:ascii="Times New Roman" w:hAnsi="Times New Roman"/>
          <w:b/>
          <w:bCs/>
        </w:rPr>
        <w:t xml:space="preserve">на участие в аукционе по продаже муниципального имущества </w:t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объекта)  заполняется претендентом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(его полномочным представителем)</w:t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         </w:t>
      </w:r>
      <w:r>
        <w:rPr>
          <w:rFonts w:cs="Times New Roman" w:ascii="Times New Roman" w:hAnsi="Times New Roman"/>
          <w:b/>
          <w:bCs/>
        </w:rPr>
        <w:t>для физических лиц:</w:t>
      </w:r>
      <w:r>
        <w:rPr>
          <w:rFonts w:cs="Times New Roman" w:ascii="Times New Roman" w:hAnsi="Times New Roman"/>
        </w:rPr>
        <w:t xml:space="preserve"> гр. ___________________________________________________________, __________ года рождения, паспорт ____________________, выдан ____________________________, от _______________, код подразделения ___________________.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для юридических лиц</w:t>
      </w:r>
      <w:r>
        <w:rPr>
          <w:rFonts w:cs="Times New Roman" w:ascii="Times New Roman" w:hAnsi="Times New Roman"/>
        </w:rPr>
        <w:t>: наименование ________________________________________________, документ о государственной регистрации в качестве юридического лица 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серия _________________№___________, дата регистрации «___»_______________ 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орган, осуществивший регистрацию________________________________________________________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выдачи___________________________________________________________________________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ИНН/КПП ____________________, ОГРН 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жительства/место нахождения претендента:___________________________________________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Телефон: ______________________________ Факс ______________________________,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именуемый далее «Претендент», принимающий решение об участии в аукционе по продаже 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___________________________________________________________________________________________________________________________________________________________________________________________________________________________________________________________, обязуюсь: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соблюдать условия продажи, содержащиеся в информационном сообщении о проведении аукциона по продаже муниципального имущества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в случае признания победителем торгов в течение 5 рабочих дней с даты подведения итогов аукциона заключить договор купли–продажи;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оплатить стоимость имущества, установленную по результатам продажи, в сроки, определяемые договором купли–продажи.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Банковские реквизиты Претендента для возврата денежных средств: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Представитель Претендента: 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(Ф.И.О. или наименование)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Действует на основании доверенности от «_____»_______________ _____ года №_____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Документ, удостоверяющий личность представителя: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документа, серия, номер, дата и место выдачи, кем выдан)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 сведениями, изложенными в информационном сообщении о проведении аукциона, ознакомлен и согласен 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Заявка составляется в двух экземплярах. К заявке прилагаются документы в соответствии с перечнем, указанным в информационном сообщении о проведении аукциона.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(Ф.И.О., подпись Претендента (полномочного представителя))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Autospacing="0" w:before="0" w:afterAutospacing="0" w:after="0"/>
        <w:ind w:firstLine="567"/>
        <w:jc w:val="both"/>
        <w:rPr/>
      </w:pPr>
      <w:r>
        <w:rPr>
          <w:rFonts w:cs="Times New Roman" w:ascii="Times New Roman" w:hAnsi="Times New Roman"/>
        </w:rPr>
        <w:t xml:space="preserve">«_____»_______________ </w:t>
      </w:r>
      <w:r>
        <w:rPr>
          <w:rFonts w:cs="Times New Roman" w:ascii="Times New Roman" w:hAnsi="Times New Roman"/>
        </w:rPr>
        <w:t>2018</w:t>
      </w:r>
      <w:r>
        <w:rPr>
          <w:rFonts w:cs="Times New Roman" w:ascii="Times New Roman" w:hAnsi="Times New Roman"/>
        </w:rPr>
        <w:t xml:space="preserve"> года</w:t>
      </w:r>
    </w:p>
    <w:p>
      <w:pPr>
        <w:pStyle w:val="Western"/>
        <w:spacing w:before="0" w:afterAutospacing="0" w:after="120"/>
        <w:ind w:firstLine="567"/>
        <w:jc w:val="both"/>
        <w:rPr>
          <w:rFonts w:ascii="Times New Roman" w:hAnsi="Times New Roman" w:cs="Times New Roman"/>
          <w:i/>
          <w:i/>
          <w:iCs/>
        </w:rPr>
      </w:pPr>
      <w:r>
        <w:rPr/>
      </w:r>
    </w:p>
    <w:p>
      <w:pPr>
        <w:pStyle w:val="Western"/>
        <w:spacing w:before="0" w:afterAutospacing="0" w:after="120"/>
        <w:ind w:firstLine="567"/>
        <w:jc w:val="both"/>
        <w:rPr/>
      </w:pPr>
      <w:r>
        <w:rPr>
          <w:rFonts w:cs="Times New Roman" w:ascii="Times New Roman" w:hAnsi="Times New Roman"/>
          <w:i/>
          <w:iCs/>
        </w:rPr>
        <w:t>Заявка принята организатором торгов:</w:t>
      </w:r>
    </w:p>
    <w:p>
      <w:pPr>
        <w:pStyle w:val="Western"/>
        <w:spacing w:beforeAutospacing="0" w:before="0" w:afterAutospacing="0" w:after="0"/>
        <w:ind w:firstLine="567"/>
        <w:jc w:val="both"/>
        <w:rPr/>
      </w:pPr>
      <w:r>
        <w:rPr>
          <w:rFonts w:cs="Times New Roman" w:ascii="Times New Roman" w:hAnsi="Times New Roman"/>
          <w:i/>
          <w:iCs/>
        </w:rPr>
        <w:t>_____ час. _____ мин. «_____» _______________ 2018 года  и зарегистрирована в журнале приема заявок за № _____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Western"/>
        <w:spacing w:beforeAutospacing="0" w:before="0" w:afterAutospacing="0" w:after="0"/>
        <w:ind w:firstLine="567"/>
        <w:jc w:val="both"/>
        <w:rPr/>
      </w:pPr>
      <w:r>
        <w:rPr>
          <w:rFonts w:cs="Times New Roman" w:ascii="Times New Roman" w:hAnsi="Times New Roman"/>
          <w:i/>
          <w:iCs/>
          <w:sz w:val="20"/>
          <w:szCs w:val="20"/>
        </w:rPr>
        <w:t>________________________________________________________________</w:t>
      </w:r>
    </w:p>
    <w:p>
      <w:pPr>
        <w:pStyle w:val="Western"/>
        <w:spacing w:beforeAutospacing="0" w:before="0" w:afterAutospacing="0" w:after="0"/>
        <w:ind w:firstLine="567"/>
        <w:jc w:val="both"/>
        <w:rPr/>
      </w:pPr>
      <w:r>
        <w:rPr>
          <w:rFonts w:cs="Times New Roman" w:ascii="Times New Roman" w:hAnsi="Times New Roman"/>
          <w:i/>
          <w:iCs/>
          <w:sz w:val="20"/>
          <w:szCs w:val="20"/>
        </w:rPr>
        <w:t>(Ф.И.О., подпись уполномоченного лица, принявшего заявку)</w:t>
      </w:r>
    </w:p>
    <w:p>
      <w:pPr>
        <w:pStyle w:val="ListParagraph"/>
        <w:spacing w:lineRule="auto" w:line="240" w:before="0" w:after="0"/>
        <w:ind w:left="0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Опись документов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представляемых для участия в аукционе по продаже муниципального имущества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объекта)  заполняется претендентом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(его полномочным представителем)</w:t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Настоящим подтверждает, что 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(ФИО претендента, наименование организации)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для участия в аукционе по продаже муниципального имущества 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</w:t>
      </w:r>
      <w:r>
        <w:rPr>
          <w:rFonts w:cs="Times New Roman" w:ascii="Times New Roman" w:hAnsi="Times New Roman"/>
          <w:sz w:val="20"/>
          <w:szCs w:val="20"/>
        </w:rPr>
        <w:t>(наименование объекта)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направля</w:t>
      </w:r>
      <w:r>
        <w:rPr>
          <w:rFonts w:cs="Times New Roman" w:ascii="Times New Roman" w:hAnsi="Times New Roman"/>
          <w:sz w:val="24"/>
          <w:szCs w:val="24"/>
        </w:rPr>
        <w:t>ет</w:t>
      </w:r>
      <w:r>
        <w:rPr>
          <w:rFonts w:cs="Times New Roman" w:ascii="Times New Roman" w:hAnsi="Times New Roman"/>
          <w:sz w:val="24"/>
          <w:szCs w:val="24"/>
        </w:rPr>
        <w:t xml:space="preserve"> нижеперечисленные документы.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1" w:type="dxa"/>
        <w:jc w:val="left"/>
        <w:tblInd w:w="-1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val="00a0"/>
      </w:tblPr>
      <w:tblGrid>
        <w:gridCol w:w="1099"/>
        <w:gridCol w:w="5297"/>
        <w:gridCol w:w="3175"/>
      </w:tblGrid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страниц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Подпись претендента: ______________/__________________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о задатке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«_____»_______________ </w:t>
      </w:r>
      <w:r>
        <w:rPr>
          <w:rFonts w:cs="Times New Roman" w:ascii="Times New Roman" w:hAnsi="Times New Roman"/>
          <w:sz w:val="24"/>
          <w:szCs w:val="24"/>
        </w:rPr>
        <w:t>2018</w:t>
      </w:r>
      <w:r>
        <w:rPr>
          <w:rFonts w:cs="Times New Roman" w:ascii="Times New Roman" w:hAnsi="Times New Roman"/>
          <w:sz w:val="24"/>
          <w:szCs w:val="24"/>
        </w:rPr>
        <w:t xml:space="preserve"> года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 в лице главы  муниципального образования «Малопургинский район» Юрина Сергея Васильевича, действующего на основании Устава, именуемая в дальнейшем «Продавец», с одной стороны, и ______________________________________,  именуемый в дальнейшем «Претендент», с другой стороны, именуемые в дальнейшем «Стороны», заключили настоящий договор о задатке (далее-Договор) о нижеследующем.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1.1 Для участия в аукционе по продаже муниципального имущества, находящегося в собственности муниципального образования «Малопургинский район», _________________________ ______________________________________________________________________________________, «Претендент» перечисляет в качестве задатка денежные средства в размере __________________ (______________________________________________) рублей, что составляет 20% начальной цены продаваемого имущества, указанной в информационном сообщении. Задаток для участия в аукционе должен быть внесен безналичным путем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z w:val="24"/>
          <w:szCs w:val="24"/>
        </w:rPr>
        <w:t xml:space="preserve"> следующи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 xml:space="preserve"> реквизит</w:t>
      </w:r>
      <w:r>
        <w:rPr>
          <w:rFonts w:cs="Times New Roman" w:ascii="Times New Roman" w:hAnsi="Times New Roman"/>
          <w:sz w:val="24"/>
          <w:szCs w:val="24"/>
        </w:rPr>
        <w:t>ам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Получатель: УФ администрации МО «Малопургинский район» (Администрация МО Малопургинский район, л/с 05551440011)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ИНН/КПП 1821008643/182101001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40302810268005060015 в Отделении № 8618 Сбербанка России г. 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К/с 30101810400000000601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Назначение платежа: задаток для участия в аукционе по продаже муниципального имущества.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Перечисление задатка осуществляется в российских рублях.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1.2 Задаток вносится «Претендентом» в качестве обеспечения обязательств по оплате имущества. В случае признания «Претендента» победителем аукциона Задаток засчитывается в счет платежа за приобретаемое имущество.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Обязательства сторон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2.1. «Претендент»: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2.1.1 Обязан перечислить денежные средства, указанные в пункте 1.1 настоящего Договора на счет «Продавца» не позднее даты окончания приема заявок на участие в аукционе. Денежные средства считаются внесенными с момента их зачисления на счет «Продавца». Документом, подтверждающим поступление задатка на счет «Продавца», является выписка из счета, которую «Продавец» представляет в комиссию по проведению аукциона. В случае не поступления в указанный срок суммы задатка на счет «Продавца», что подтверждается соответствующей выпиской, обязательства «Претендента» считаются не исполненными, «Претендент» к участию в аукционе не допускается.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2.1.2 Не вправе распоряжаться денежными средствами, поступившим в качестве задатка на счет «Продавца». На денежные средства, перечисленные в соответствии с настоящим Договором,  проценты не начисляются.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2.2 «Продавец»: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2.2.1 Обязуется возвратить сумму задатка «Претенденту» в установленных настоящим Договором случаях в соответствии со статьей 3 настоящего Договора. Возврат средств осуществляется на расчетный счет «Претендента».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2.2.2 Обязуется возвратить задаток на счет «Претендента» в течение 5 (пяти) календарных дней с даты: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- отказа в принятии заявки, проставленной «Продавцом» на описи представленных «Претендентом» документов, в случае, если «Претенденту» было отказано в принятии заявки на участие в аукционе;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-  подписания протокола о признании претендентов участниками аукциона, в случае, если «Претендент» не допущен к участию в аукционе;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подведения итогов аукциона, в случае, если «Претендент» не признан победителем аукциона;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получения «Продавцом» письменного уведомления об отзыве заявки «Претендента», в случае если «Претендент» отозвал заявку до даты окончания приема заявок. Если заявка отозвана позднее даты окончания приема заявок, задаток возвращается в порядке, установленном для участников аукциона;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- подведения итогов аукциона, в случае признания аукциона несостоявшимся.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В случае переноса сроков подведения итогов аукциона или отмены проведения аукциона, «Продавец» в течение 5 (пяти) дней с даты опубликования об этом информационного сообщения возвращает задаток «Претенденту» путем перечисления задатка на его счет.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Задаток, внесенный «Претендентом», признанным победителем аукциона и заключившим с «Продавцом» Договор купли-продажи имущества, засчитывается «Продавцом» в счет оплаты имущества.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3. Ответственность сторон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3.1 За неисполнение и ненадлежащее исполнение своих обязанностей, предусмотренных настоящим договором, стороны несут ответственность в соответствии с действующим законодательством РФ.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3.2 В случае уклонения или отказа заявителя, ставшего победителем по результатам проведения аукциона, от заключения в установленный настоящим договором срок договора купли-продажи муниципального имущества, результаты аннулируются, утрачивается право на заключение указанного договора. Заявитель утрачивает право на возвращение задатка, внесенного по настоящему договору.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Срок действия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4.1 Настоящий Договор вступает в силу с момента его подписания и прекращает свое действие: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 возврате или не возврате задатка или зачете его в счет оплаты имущества в предусмотренных настоящим Договором случаях;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 Особые условия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5.1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или разногласий путем переговоров они подлежат рассмотрению в Арбитражном суде Удмуртской Республики или  Малопургинском районном суде Удмуртской Республики.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5.2 Настоящий Договор составлен в двух экземплярах, по одному для каждой из Сторон.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 Юридические адреса и подписи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04"/>
        <w:gridCol w:w="4879"/>
      </w:tblGrid>
      <w:tr>
        <w:trPr>
          <w:trHeight w:val="1032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 Малая Пурга, пл. Победы, 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Р/сч.  40101810200000010001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Претендент: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__________________ С.В. Юрин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Проект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купли - продажи нежилого здания с земельным участком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</w:t>
        <w:tab/>
        <w:tab/>
        <w:tab/>
        <w:t xml:space="preserve">                                                   «_____»_______________ 2018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район», именуемая в дальнейшем «Продавец», в лице главы  муниципального образования «Малопургинский район» Юрина Сергея Васильевича, действующего на основании Устава, с одной стороны, и __________, именуемый в дальнейшем «Покупатель», с другой стороны,  именуемые в дальнейшем «Стороны», заключили настоящий договор о нижеследующем.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1.1 В соответствии с протоколом № __________ от «___» __________ 2018 года, Продавец обязуется передать в собственность, а Покупатель обязуется принять и оплатить </w:t>
      </w:r>
      <w:r>
        <w:rPr>
          <w:rFonts w:cs="Times New Roman" w:ascii="Times New Roman" w:hAnsi="Times New Roman"/>
          <w:b/>
          <w:sz w:val="24"/>
          <w:szCs w:val="24"/>
        </w:rPr>
        <w:t>нежилое здание (кухня)</w:t>
      </w:r>
      <w:r>
        <w:rPr>
          <w:rFonts w:cs="Times New Roman" w:ascii="Times New Roman" w:hAnsi="Times New Roman"/>
          <w:sz w:val="24"/>
          <w:szCs w:val="24"/>
        </w:rPr>
        <w:t xml:space="preserve">, общей площадью 70,9 кв. м, расположенное по адресу: Удмуртская Республика, Малопургинский район, с. Бураново, ул. Егоровская, д. 1В, кадастровый номер 18:16:018001:1510 с </w:t>
      </w:r>
      <w:r>
        <w:rPr>
          <w:rFonts w:cs="Times New Roman" w:ascii="Times New Roman" w:hAnsi="Times New Roman"/>
          <w:b/>
          <w:sz w:val="24"/>
          <w:szCs w:val="24"/>
        </w:rPr>
        <w:t xml:space="preserve">земельным участком </w:t>
      </w:r>
      <w:r>
        <w:rPr>
          <w:rFonts w:cs="Times New Roman" w:ascii="Times New Roman" w:hAnsi="Times New Roman"/>
          <w:sz w:val="24"/>
          <w:szCs w:val="24"/>
        </w:rPr>
        <w:t>с кадастровым номером 18:16:018001:1795, площадью 2 184 кв. м, категория земель: земли населенных пунктов, разрешенное использование - бытовое обслуживание (3.3)- размещение объектов капитального строительства, предназначенных для оказания населению или организациям бытовых услуг (прачечная), расположенным по адресу: Российская Федерация, Удмуртская Республика, Малопургинский район, с. Бураново, ул. Егоровская, д. 1в (далее по тексту: «Имущество»).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 Имущество принадлежит Продавцу на праве собственности, что подтверждается Свидетельствами о государственной регистрации права, выданными Управлением Федеральной службы государственной регистрации, кадастра и картографии по Удмуртской Республике: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 </w:t>
      </w:r>
      <w:r>
        <w:rPr>
          <w:rFonts w:cs="Times New Roman" w:ascii="Times New Roman" w:hAnsi="Times New Roman"/>
          <w:b/>
          <w:sz w:val="24"/>
          <w:szCs w:val="24"/>
        </w:rPr>
        <w:t>здание (кухня)</w:t>
      </w:r>
      <w:r>
        <w:rPr>
          <w:rFonts w:cs="Times New Roman" w:ascii="Times New Roman" w:hAnsi="Times New Roman"/>
          <w:sz w:val="24"/>
          <w:szCs w:val="24"/>
        </w:rPr>
        <w:t>: 18-18/008-18/008/002/2016-423/2 от 20.05.2016 года;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 </w:t>
      </w:r>
      <w:r>
        <w:rPr>
          <w:rFonts w:cs="Times New Roman" w:ascii="Times New Roman" w:hAnsi="Times New Roman"/>
          <w:b/>
          <w:sz w:val="24"/>
          <w:szCs w:val="24"/>
        </w:rPr>
        <w:t xml:space="preserve">земельный участок: </w:t>
      </w:r>
      <w:r>
        <w:rPr>
          <w:rFonts w:cs="Times New Roman" w:ascii="Times New Roman" w:hAnsi="Times New Roman"/>
          <w:sz w:val="24"/>
          <w:szCs w:val="24"/>
        </w:rPr>
        <w:t>18-18/008-18/008/002/2016-458/1 от 31.05.2016 года.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 правами третьих лиц.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 Право собственности на Имущество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2. Цена и порядок расчетов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2.1 Стоимость Имущества определена по итогам аукциона от «___»__________2018 года (протокол № __________ от «___» __________ 2018 года) и составляет __________ (__________) рублей ___ копеек.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 Сумма ранее внесенного задатка составляет __________ (__________) рублей ___ копеек и засчитывается в счет оплаты Имущества.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2.3 Оставшаяся часть стоимости Имущества составляет __________ (__________) рублей ___ копеек, и перечисляется Покупателем единовременно в течение 30 рабочих дней с даты заключения договора купли-продажи путем перечисления безналичных денежных средств по следующим реквизитам: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Получатель: Администрация муниципального образования «Малопургинский район»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 1816001191,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КПП 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УФК по Удмуртской Республике (Администрация муниципального образования «Малопургинский район»)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 40101810200000010001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л/с 04133006080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КБК 55111402052050000410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ОКТМО 94633420 (МО «Бурановское»)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Рассрочка оплаты не предоставляется.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2.4 В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2.5 Факт оплаты Имущества подтверждается выпиской (справкой) о поступлении средств в размере и сроки, указанные в настоящем Договоре.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НДС уплачивается Покупателем в соответствии с Налоговым Кодексом РФ.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Обязательства сторон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 Покупатель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3.1.1 Оплатить в срок и в сумме, указанной в п.2.3, стоимость Имущества.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3.1.3. В срок не позднее одного месяца с даты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Продавец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3.2.1. Осуществлять контроль за соблюдением Покупателем обязательств по настоящему Договору.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4. Ответственность сторон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В случае не поступления на расчетный счет, указанный Продавцом, денежных средств в размере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 направления уведомления, а внесенная Покупателем сумма, в том числе задаток, не возвращается.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Изменение договора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 Настоящий договор может быть расторгнут: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взаимному соглашению сторон;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инициативе одной из Сторон – в случае нарушения договорных обязательств другой Стороной;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6. Заключительные положения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6.1 Настоящий договор вступает в законную силу с момента его регистрации в Межмуниципальном отделе по Малопургинскому и Киясовскому районам Управления Федеральной службы государственной регистрации, кадастра и картографии по УР.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Малопургинскому и Киясовскому районам Управления Федеральной службы государственной регистрации, кадастра и картографии по УР.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7. Разрешение споров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7.1 Все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04"/>
        <w:gridCol w:w="4879"/>
      </w:tblGrid>
      <w:tr>
        <w:trPr>
          <w:trHeight w:val="1032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с.Малая Пурга, пл.Победы, 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Р/сч.  40101810200000010001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Покупатель: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__________________ С.В. Юрин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Приложение №1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к договору купли-продажи нежилого здания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с земельным участком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от «_____»_______________ 2018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№ </w:t>
      </w:r>
      <w:r>
        <w:rPr>
          <w:rFonts w:cs="Times New Roman" w:ascii="Times New Roman" w:hAnsi="Times New Roman"/>
          <w:bCs/>
          <w:sz w:val="24"/>
          <w:szCs w:val="24"/>
        </w:rPr>
        <w:t>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приема-передачи нежилого здания с земельным участком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60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«_____ »_______________  </w:t>
      </w:r>
      <w:r>
        <w:rPr>
          <w:rFonts w:cs="Times New Roman" w:ascii="Times New Roman" w:hAnsi="Times New Roman"/>
          <w:sz w:val="24"/>
          <w:szCs w:val="24"/>
        </w:rPr>
        <w:t>2018</w:t>
      </w:r>
      <w:r>
        <w:rPr>
          <w:rFonts w:cs="Times New Roman" w:ascii="Times New Roman" w:hAnsi="Times New Roman"/>
          <w:sz w:val="24"/>
          <w:szCs w:val="24"/>
        </w:rPr>
        <w:t xml:space="preserve"> года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Мы, нижеподписавшиеся, Администрация муниципального образования «Малопургинский район» в лице главы муниципального образования «Малопургинский район» Юрина Сергея Васильевича, действующего на основании Устава муниципального образования «Малопургинский район», именуемая в дальнейшем «Продавец»  с одной стороны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нежилого здания с земельным участком от «_____» _______________ </w:t>
      </w:r>
      <w:r>
        <w:rPr>
          <w:rFonts w:cs="Times New Roman" w:ascii="Times New Roman" w:hAnsi="Times New Roman"/>
          <w:sz w:val="24"/>
          <w:szCs w:val="24"/>
        </w:rPr>
        <w:t>2018</w:t>
      </w:r>
      <w:r>
        <w:rPr>
          <w:rFonts w:cs="Times New Roman" w:ascii="Times New Roman" w:hAnsi="Times New Roman"/>
          <w:sz w:val="24"/>
          <w:szCs w:val="24"/>
        </w:rPr>
        <w:t xml:space="preserve"> года Продавец передал, а Покупатель принял </w:t>
      </w:r>
      <w:r>
        <w:rPr>
          <w:rFonts w:cs="Times New Roman" w:ascii="Times New Roman" w:hAnsi="Times New Roman"/>
          <w:b/>
          <w:sz w:val="24"/>
          <w:szCs w:val="24"/>
        </w:rPr>
        <w:t>нежилое здание (кухня)</w:t>
      </w:r>
      <w:r>
        <w:rPr>
          <w:rFonts w:cs="Times New Roman" w:ascii="Times New Roman" w:hAnsi="Times New Roman"/>
          <w:sz w:val="24"/>
          <w:szCs w:val="24"/>
        </w:rPr>
        <w:t xml:space="preserve">, общей площадью 70,9 кв. м, расположенное по адресу: Удмуртская Республика, Малопургинский район, с. Бураново, ул. Егоровская, д. 1В, кадастровый номер 18:16:018001:1510 и </w:t>
      </w:r>
      <w:r>
        <w:rPr>
          <w:rFonts w:cs="Times New Roman" w:ascii="Times New Roman" w:hAnsi="Times New Roman"/>
          <w:b/>
          <w:sz w:val="24"/>
          <w:szCs w:val="24"/>
        </w:rPr>
        <w:t xml:space="preserve">земельный участок </w:t>
      </w:r>
      <w:r>
        <w:rPr>
          <w:rFonts w:cs="Times New Roman" w:ascii="Times New Roman" w:hAnsi="Times New Roman"/>
          <w:sz w:val="24"/>
          <w:szCs w:val="24"/>
        </w:rPr>
        <w:t>с кадастровым номером 18:16:018001:1795, площадью 2 184 кв. м., категория земель: земли населенных пунктов, разрешенное использование - бытовое обслуживание (3.3)- размещение объектов капитального строительства, предназначенных для оказания населению или организациям бытовых услуг (прачечная), расположенный по адресу: Российская Федерация, Удмуртская Республика, Малопургинский район, с. Бураново, ул. Егоровская, д. 1в.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firstLine="1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Количественные и качественные характеристики нежилого здания (кухни):</w:t>
      </w:r>
    </w:p>
    <w:p>
      <w:pPr>
        <w:pStyle w:val="ListParagraph"/>
        <w:spacing w:lineRule="auto" w:line="240" w:before="0" w:after="0"/>
        <w:ind w:left="600" w:firstLine="109"/>
        <w:jc w:val="both"/>
        <w:rPr/>
      </w:pPr>
      <w:r>
        <w:rPr/>
      </w:r>
    </w:p>
    <w:tbl>
      <w:tblPr>
        <w:tblW w:w="10082" w:type="dxa"/>
        <w:jc w:val="left"/>
        <w:tblInd w:w="5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val="00a0"/>
      </w:tblPr>
      <w:tblGrid>
        <w:gridCol w:w="5034"/>
        <w:gridCol w:w="5047"/>
      </w:tblGrid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с. Бураново, ул. Егоровская, д.1В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по нежилому помещению: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-имущественные права на объект 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обременения, связанные с объектом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назначение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общая площадь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собственность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зарегистрировано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Нежилое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70,9 кв.м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 ввода в эксплуатацию (завершения строительства)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Кирпичные 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18:16:018001:1510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Удовлетворительное 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Состояние окружающей среды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Чрезвычайных вредных воздействий внешней среды, неблагоприятно влияющих на объект, не выявлено</w:t>
            </w:r>
          </w:p>
        </w:tc>
      </w:tr>
    </w:tbl>
    <w:p>
      <w:pPr>
        <w:pStyle w:val="Normal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Количественные и качественные характеристики земельного участка:</w:t>
      </w:r>
    </w:p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82" w:type="dxa"/>
        <w:jc w:val="left"/>
        <w:tblInd w:w="5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val="00a0"/>
      </w:tblPr>
      <w:tblGrid>
        <w:gridCol w:w="5044"/>
        <w:gridCol w:w="5037"/>
      </w:tblGrid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с. Бураново, ул. Егоровская, д.1в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по земельному участку: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-имущественные права на объект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обременения, связанные с объектом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категория земель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разрешенное использование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собственность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зарегистрировано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Земли населенных пунктов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Бытовое обслуживание (3.3)- размещение объектов капитального строительства, предназначенных для оказания населению или организациям бытовых услуг (прачечная)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18:16:018001:1795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2 184 кв.м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Ровный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Неправильная 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 нежилого здания с земельным участком. Претензий к Продавцу, в том числе имущественных, Покупатель не имеет.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Продавец:                                                                          Покупатель: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>
      <w:pPr>
        <w:pStyle w:val="Normal"/>
        <w:tabs>
          <w:tab w:val="left" w:pos="5790" w:leader="none"/>
        </w:tabs>
        <w:spacing w:lineRule="auto" w:line="24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iCs/>
          <w:sz w:val="24"/>
          <w:szCs w:val="24"/>
        </w:rPr>
        <w:t>(подпись, ФИО)</w:t>
        <w:tab/>
        <w:t>(подпись, ФИО)</w:t>
      </w:r>
    </w:p>
    <w:p>
      <w:pPr>
        <w:pStyle w:val="Normal"/>
        <w:tabs>
          <w:tab w:val="left" w:pos="2693" w:leader="none"/>
        </w:tabs>
        <w:spacing w:before="0" w:after="200"/>
        <w:rPr/>
      </w:pPr>
      <w:r>
        <w:rPr/>
      </w:r>
    </w:p>
    <w:sectPr>
      <w:footerReference w:type="default" r:id="rId1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60" w:hanging="360"/>
      </w:pPr>
      <w:rPr>
        <w:sz w:val="24"/>
        <w:b/>
        <w:bCs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lvl w:ilvl="0">
      <w:start w:val="1"/>
      <w:numFmt w:val="upperRoman"/>
      <w:lvlText w:val="%1."/>
      <w:lvlJc w:val="left"/>
      <w:pPr>
        <w:ind w:left="1800" w:hanging="72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Plain Tex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e8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2">
    <w:name w:val="Heading 2"/>
    <w:basedOn w:val="Normal"/>
    <w:link w:val="Heading2Char"/>
    <w:uiPriority w:val="99"/>
    <w:qFormat/>
    <w:rsid w:val="00db5604"/>
    <w:pPr>
      <w:spacing w:lineRule="auto" w:line="240" w:beforeAutospacing="1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styleId="Style13">
    <w:name w:val="Интернет-ссылка"/>
    <w:basedOn w:val="DefaultParagraphFont"/>
    <w:uiPriority w:val="99"/>
    <w:rsid w:val="00863222"/>
    <w:rPr>
      <w:rFonts w:cs="Times New Roman"/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styleId="Style14" w:customStyle="1">
    <w:name w:val="Основной текст Знак"/>
    <w:basedOn w:val="DefaultParagraphFont"/>
    <w:uiPriority w:val="99"/>
    <w:semiHidden/>
    <w:qFormat/>
    <w:locked/>
    <w:rsid w:val="00657137"/>
    <w:rPr>
      <w:rFonts w:cs="Times New Roman"/>
    </w:rPr>
  </w:style>
  <w:style w:type="character" w:styleId="Strong">
    <w:name w:val="Strong"/>
    <w:basedOn w:val="DefaultParagraphFont"/>
    <w:uiPriority w:val="99"/>
    <w:qFormat/>
    <w:rsid w:val="00db5604"/>
    <w:rPr>
      <w:rFonts w:cs="Times New Roman"/>
      <w:b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locked/>
    <w:rsid w:val="008b07fc"/>
    <w:rPr>
      <w:rFonts w:cs="Times New Roman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9f5a27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9f5a27"/>
    <w:rPr>
      <w:rFonts w:cs="Times New Roman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897bce"/>
    <w:rPr>
      <w:rFonts w:ascii="Courier New" w:hAnsi="Courier New"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/>
      <w:bCs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b/>
      <w:bCs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657137"/>
    <w:pPr>
      <w:spacing w:lineRule="auto" w:line="240" w:before="0" w:after="0"/>
      <w:jc w:val="both"/>
    </w:pPr>
    <w:rPr>
      <w:rFonts w:ascii="Times New Roman" w:hAnsi="Times New Roman" w:cs="Times New Roman"/>
      <w:sz w:val="20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780407"/>
    <w:pPr>
      <w:ind w:left="720" w:hanging="0"/>
    </w:pPr>
    <w:rPr/>
  </w:style>
  <w:style w:type="paragraph" w:styleId="Western" w:customStyle="1">
    <w:name w:val="western"/>
    <w:basedOn w:val="Normal"/>
    <w:uiPriority w:val="99"/>
    <w:qFormat/>
    <w:rsid w:val="00db5604"/>
    <w:pPr>
      <w:spacing w:lineRule="auto" w:line="240"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qFormat/>
    <w:rsid w:val="00db5604"/>
    <w:pPr>
      <w:spacing w:lineRule="auto" w:line="240" w:beforeAutospacing="1" w:afterAutospacing="1"/>
    </w:pPr>
    <w:rPr>
      <w:sz w:val="24"/>
      <w:szCs w:val="24"/>
    </w:rPr>
  </w:style>
  <w:style w:type="paragraph" w:styleId="ConsPlusNormal" w:customStyle="1">
    <w:name w:val="ConsPlusNormal"/>
    <w:uiPriority w:val="99"/>
    <w:qFormat/>
    <w:rsid w:val="00ce4e8c"/>
    <w:pPr>
      <w:widowControl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semiHidden/>
    <w:qFormat/>
    <w:rsid w:val="008b07fc"/>
    <w:pPr>
      <w:spacing w:lineRule="auto" w:line="480" w:before="0" w:after="120"/>
      <w:ind w:left="283" w:hanging="0"/>
    </w:pPr>
    <w:rPr/>
  </w:style>
  <w:style w:type="paragraph" w:styleId="Style20">
    <w:name w:val="Title"/>
    <w:basedOn w:val="Normal"/>
    <w:link w:val="TitleChar"/>
    <w:uiPriority w:val="99"/>
    <w:qFormat/>
    <w:locked/>
    <w:rsid w:val="008b07fc"/>
    <w:pPr>
      <w:spacing w:lineRule="auto" w:line="240" w:before="0" w:after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qFormat/>
    <w:rsid w:val="00563aa2"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ConsPlusNonformat" w:customStyle="1">
    <w:name w:val="ConsPlusNonformat"/>
    <w:uiPriority w:val="99"/>
    <w:qFormat/>
    <w:rsid w:val="0061345b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21">
    <w:name w:val="Header"/>
    <w:basedOn w:val="Normal"/>
    <w:link w:val="HeaderChar"/>
    <w:uiPriority w:val="99"/>
    <w:rsid w:val="009f5a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FooterChar"/>
    <w:uiPriority w:val="99"/>
    <w:rsid w:val="009f5a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PlainTextChar"/>
    <w:uiPriority w:val="99"/>
    <w:qFormat/>
    <w:rsid w:val="00897bce"/>
    <w:pPr>
      <w:spacing w:lineRule="auto" w:line="240" w:before="0" w:after="0"/>
    </w:pPr>
    <w:rPr>
      <w:rFonts w:ascii="Courier New" w:hAnsi="Courier New" w:cs="Times New Roman"/>
      <w:sz w:val="20"/>
      <w:szCs w:val="20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338de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malayapurga.ru/" TargetMode="External"/><Relationship Id="rId6" Type="http://schemas.openxmlformats.org/officeDocument/2006/relationships/hyperlink" Target="http://www.malayapurga.ru/" TargetMode="External"/><Relationship Id="rId7" Type="http://schemas.openxmlformats.org/officeDocument/2006/relationships/hyperlink" Target="http://www.malayapurga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www.malayapurga.ru/" TargetMode="External"/><Relationship Id="rId10" Type="http://schemas.openxmlformats.org/officeDocument/2006/relationships/hyperlink" Target="http://www.malayapurga.ru/" TargetMode="External"/><Relationship Id="rId11" Type="http://schemas.openxmlformats.org/officeDocument/2006/relationships/hyperlink" Target="http://www.malayapurga.ru/" TargetMode="Externa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2262</TotalTime>
  <Application>LibreOffice/5.3.2.2$Windows_X86_64 LibreOffice_project/6cd4f1ef626f15116896b1d8e1398b56da0d0ee1</Application>
  <Pages>15</Pages>
  <Words>4063</Words>
  <Characters>30874</Characters>
  <CharactersWithSpaces>36225</CharactersWithSpaces>
  <Paragraphs>399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2015-08-14T11:34:00Z</dcterms:created>
  <dc:creator>Администрация</dc:creator>
  <dc:description/>
  <dc:language>ru-RU</dc:language>
  <cp:lastModifiedBy/>
  <cp:lastPrinted>2018-10-24T16:24:39Z</cp:lastPrinted>
  <dcterms:modified xsi:type="dcterms:W3CDTF">2018-10-24T16:35:36Z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