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3190"/>
        <w:gridCol w:w="462"/>
        <w:gridCol w:w="3011"/>
        <w:gridCol w:w="3084"/>
      </w:tblGrid>
      <w:tr w:rsidR="00B859A4" w:rsidTr="00B859A4">
        <w:tc>
          <w:tcPr>
            <w:tcW w:w="3190" w:type="dxa"/>
          </w:tcPr>
          <w:p w:rsidR="00B859A4" w:rsidRDefault="00B859A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73" w:type="dxa"/>
            <w:gridSpan w:val="2"/>
            <w:hideMark/>
          </w:tcPr>
          <w:p w:rsidR="003F3F60" w:rsidRDefault="00A9245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647700" cy="752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F60" w:rsidRDefault="003F3F6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859A4" w:rsidRDefault="00B859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  <w:tc>
          <w:tcPr>
            <w:tcW w:w="3084" w:type="dxa"/>
          </w:tcPr>
          <w:p w:rsidR="00B859A4" w:rsidRDefault="00B859A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859A4" w:rsidTr="00B859A4">
        <w:tc>
          <w:tcPr>
            <w:tcW w:w="9747" w:type="dxa"/>
            <w:gridSpan w:val="4"/>
            <w:hideMark/>
          </w:tcPr>
          <w:p w:rsidR="00B859A4" w:rsidRDefault="00B859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Администрации муниципального образования «Уромское»</w:t>
            </w:r>
          </w:p>
        </w:tc>
      </w:tr>
      <w:tr w:rsidR="00B859A4" w:rsidTr="00B859A4">
        <w:tc>
          <w:tcPr>
            <w:tcW w:w="9747" w:type="dxa"/>
            <w:gridSpan w:val="4"/>
          </w:tcPr>
          <w:p w:rsidR="00B859A4" w:rsidRDefault="00B859A4">
            <w:pPr>
              <w:jc w:val="center"/>
              <w:rPr>
                <w:b/>
                <w:sz w:val="14"/>
                <w:szCs w:val="28"/>
                <w:lang w:eastAsia="en-US"/>
              </w:rPr>
            </w:pPr>
          </w:p>
        </w:tc>
      </w:tr>
      <w:tr w:rsidR="00B859A4" w:rsidTr="00B859A4">
        <w:tc>
          <w:tcPr>
            <w:tcW w:w="3652" w:type="dxa"/>
            <w:gridSpan w:val="2"/>
            <w:hideMark/>
          </w:tcPr>
          <w:p w:rsidR="00B859A4" w:rsidRDefault="00B859A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от </w:t>
            </w:r>
            <w:r w:rsidR="003F3F60">
              <w:rPr>
                <w:b/>
                <w:noProof/>
                <w:sz w:val="28"/>
                <w:szCs w:val="28"/>
                <w:lang w:eastAsia="en-US"/>
              </w:rPr>
              <w:t>30  декабря 2020</w:t>
            </w:r>
            <w:r>
              <w:rPr>
                <w:b/>
                <w:noProof/>
                <w:sz w:val="28"/>
                <w:szCs w:val="28"/>
                <w:lang w:eastAsia="en-US"/>
              </w:rPr>
              <w:t xml:space="preserve"> года       </w:t>
            </w:r>
          </w:p>
        </w:tc>
        <w:tc>
          <w:tcPr>
            <w:tcW w:w="3011" w:type="dxa"/>
            <w:hideMark/>
          </w:tcPr>
          <w:p w:rsidR="00B859A4" w:rsidRDefault="00B859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ром</w:t>
            </w:r>
            <w:proofErr w:type="spellEnd"/>
          </w:p>
        </w:tc>
        <w:tc>
          <w:tcPr>
            <w:tcW w:w="3084" w:type="dxa"/>
            <w:hideMark/>
          </w:tcPr>
          <w:p w:rsidR="00B859A4" w:rsidRDefault="00B859A4">
            <w:pPr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№ </w:t>
            </w:r>
            <w:r w:rsidR="00942242">
              <w:rPr>
                <w:b/>
                <w:sz w:val="28"/>
                <w:szCs w:val="28"/>
                <w:lang w:eastAsia="en-US"/>
              </w:rPr>
              <w:t>44</w:t>
            </w:r>
          </w:p>
        </w:tc>
      </w:tr>
    </w:tbl>
    <w:p w:rsidR="00B859A4" w:rsidRDefault="00B859A4" w:rsidP="00B859A4">
      <w:pPr>
        <w:pStyle w:val="13"/>
        <w:shd w:val="clear" w:color="auto" w:fill="auto"/>
        <w:spacing w:after="0" w:line="240" w:lineRule="auto"/>
        <w:ind w:right="4818"/>
        <w:jc w:val="both"/>
        <w:rPr>
          <w:rStyle w:val="13pt"/>
          <w:rFonts w:ascii="Times New Roman" w:hAnsi="Times New Roman" w:cs="Times New Roman"/>
          <w:sz w:val="20"/>
          <w:szCs w:val="28"/>
        </w:rPr>
      </w:pPr>
    </w:p>
    <w:p w:rsidR="00B859A4" w:rsidRDefault="00B859A4" w:rsidP="00B859A4">
      <w:pPr>
        <w:widowControl w:val="0"/>
        <w:autoSpaceDE w:val="0"/>
        <w:autoSpaceDN w:val="0"/>
        <w:adjustRightInd w:val="0"/>
        <w:ind w:right="4599"/>
        <w:jc w:val="both"/>
        <w:outlineLvl w:val="0"/>
        <w:rPr>
          <w:color w:val="FF0000"/>
          <w:sz w:val="28"/>
        </w:rPr>
      </w:pPr>
      <w:r>
        <w:rPr>
          <w:sz w:val="28"/>
          <w:szCs w:val="28"/>
        </w:rPr>
        <w:t xml:space="preserve"> «О внесении изменений в Постановление Администрации МО «Уромское» №</w:t>
      </w:r>
      <w:r w:rsidR="00B54C3B">
        <w:rPr>
          <w:sz w:val="28"/>
          <w:szCs w:val="28"/>
        </w:rPr>
        <w:t xml:space="preserve"> </w:t>
      </w:r>
      <w:r>
        <w:rPr>
          <w:sz w:val="28"/>
          <w:szCs w:val="28"/>
        </w:rPr>
        <w:t>69а от 26.11.2019</w:t>
      </w:r>
      <w:r w:rsidR="00581F9B">
        <w:rPr>
          <w:sz w:val="28"/>
          <w:szCs w:val="28"/>
        </w:rPr>
        <w:t xml:space="preserve"> </w:t>
      </w:r>
      <w:r>
        <w:rPr>
          <w:sz w:val="28"/>
          <w:szCs w:val="28"/>
        </w:rPr>
        <w:t>года  «Об утверждении муниципальной целевой программы «Формирование современной городской среды на территории муниципального образования «Уромское» на 2018-2024 годы</w:t>
      </w:r>
      <w:r w:rsidR="00B54C3B">
        <w:rPr>
          <w:sz w:val="28"/>
          <w:szCs w:val="28"/>
        </w:rPr>
        <w:t xml:space="preserve"> </w:t>
      </w:r>
    </w:p>
    <w:p w:rsidR="00B859A4" w:rsidRDefault="00B859A4" w:rsidP="00B859A4">
      <w:pPr>
        <w:rPr>
          <w:sz w:val="28"/>
          <w:szCs w:val="28"/>
        </w:rPr>
      </w:pPr>
    </w:p>
    <w:p w:rsidR="00B859A4" w:rsidRDefault="00B859A4" w:rsidP="00B859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3F3F60">
        <w:rPr>
          <w:sz w:val="28"/>
          <w:szCs w:val="28"/>
        </w:rPr>
        <w:t xml:space="preserve"> Бюджетным кодексом Российской Федерации, Положением о бюджетном процессе муниципального образования «Уромское»</w:t>
      </w:r>
      <w:r>
        <w:rPr>
          <w:sz w:val="28"/>
          <w:szCs w:val="28"/>
        </w:rPr>
        <w:t xml:space="preserve">, руководствуясь Уставом муниципального образования «Уромское», Администрация муниципального образования «Уромское» </w:t>
      </w:r>
      <w:r>
        <w:rPr>
          <w:b/>
          <w:sz w:val="28"/>
          <w:szCs w:val="28"/>
        </w:rPr>
        <w:t>ПОСТАНОВЛЯЕТ:</w:t>
      </w:r>
    </w:p>
    <w:p w:rsidR="00B859A4" w:rsidRDefault="00E877E3" w:rsidP="00B859A4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right="-83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Внести изменения в муниципальную</w:t>
      </w:r>
      <w:r w:rsidR="00B859A4">
        <w:rPr>
          <w:sz w:val="28"/>
          <w:szCs w:val="28"/>
        </w:rPr>
        <w:t xml:space="preserve"> программу «Формирование современной городской среды на территории муниципального образовани</w:t>
      </w:r>
      <w:r w:rsidR="00F04308">
        <w:rPr>
          <w:sz w:val="28"/>
          <w:szCs w:val="28"/>
        </w:rPr>
        <w:t>я «Уромское» на 2018-2024 годы»</w:t>
      </w:r>
      <w:r>
        <w:rPr>
          <w:sz w:val="28"/>
          <w:szCs w:val="28"/>
        </w:rPr>
        <w:t>,</w:t>
      </w:r>
      <w:r w:rsidR="00F0430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утвержденную Постановлением Администрации муниципального образования «Уромское»</w:t>
      </w:r>
      <w:r w:rsidR="00F04308">
        <w:rPr>
          <w:sz w:val="28"/>
          <w:szCs w:val="28"/>
        </w:rPr>
        <w:t xml:space="preserve"> от 26 ноября  2019</w:t>
      </w:r>
      <w:r>
        <w:rPr>
          <w:sz w:val="28"/>
          <w:szCs w:val="28"/>
        </w:rPr>
        <w:t xml:space="preserve"> года </w:t>
      </w:r>
      <w:r w:rsidR="00F04308">
        <w:rPr>
          <w:sz w:val="28"/>
          <w:szCs w:val="28"/>
        </w:rPr>
        <w:t>№</w:t>
      </w:r>
      <w:r w:rsidR="003F3F60">
        <w:rPr>
          <w:sz w:val="28"/>
          <w:szCs w:val="28"/>
        </w:rPr>
        <w:t xml:space="preserve"> </w:t>
      </w:r>
      <w:r w:rsidR="00F04308">
        <w:rPr>
          <w:sz w:val="28"/>
          <w:szCs w:val="28"/>
        </w:rPr>
        <w:t>69а</w:t>
      </w:r>
      <w:proofErr w:type="gramStart"/>
      <w:r w:rsidR="00EF2F62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E877E3" w:rsidRPr="00E877E3" w:rsidRDefault="00E877E3" w:rsidP="00E877E3">
      <w:pPr>
        <w:pStyle w:val="af7"/>
        <w:widowControl w:val="0"/>
        <w:numPr>
          <w:ilvl w:val="1"/>
          <w:numId w:val="21"/>
        </w:numPr>
        <w:autoSpaceDE w:val="0"/>
        <w:autoSpaceDN w:val="0"/>
        <w:adjustRightInd w:val="0"/>
        <w:ind w:right="-83"/>
        <w:jc w:val="both"/>
        <w:outlineLvl w:val="0"/>
        <w:rPr>
          <w:sz w:val="28"/>
          <w:szCs w:val="28"/>
        </w:rPr>
      </w:pPr>
      <w:r w:rsidRPr="00E877E3">
        <w:rPr>
          <w:sz w:val="28"/>
          <w:szCs w:val="28"/>
        </w:rPr>
        <w:t>Изложить паспорт программы «Формирование современной городской среды на территории муниципального образования «Уромское» в новой редакции, согласно приложению 1 к настоящему постановлению.</w:t>
      </w:r>
    </w:p>
    <w:p w:rsidR="00E877E3" w:rsidRDefault="00E877E3" w:rsidP="00E877E3">
      <w:pPr>
        <w:pStyle w:val="af7"/>
        <w:widowControl w:val="0"/>
        <w:numPr>
          <w:ilvl w:val="1"/>
          <w:numId w:val="21"/>
        </w:numPr>
        <w:autoSpaceDE w:val="0"/>
        <w:autoSpaceDN w:val="0"/>
        <w:adjustRightInd w:val="0"/>
        <w:ind w:right="-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Изложить абзац 3 п.1.7 муниципальной программе в новой редакции, согласно приложению 2</w:t>
      </w:r>
      <w:r w:rsidRPr="00E877E3">
        <w:rPr>
          <w:sz w:val="28"/>
          <w:szCs w:val="28"/>
        </w:rPr>
        <w:t xml:space="preserve"> к настоящему постановлению.</w:t>
      </w:r>
    </w:p>
    <w:p w:rsidR="00FF4A46" w:rsidRDefault="00FF4A46" w:rsidP="00E877E3">
      <w:pPr>
        <w:pStyle w:val="af7"/>
        <w:widowControl w:val="0"/>
        <w:numPr>
          <w:ilvl w:val="1"/>
          <w:numId w:val="21"/>
        </w:numPr>
        <w:autoSpaceDE w:val="0"/>
        <w:autoSpaceDN w:val="0"/>
        <w:adjustRightInd w:val="0"/>
        <w:ind w:right="-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="007273AE">
        <w:rPr>
          <w:sz w:val="28"/>
          <w:szCs w:val="28"/>
        </w:rPr>
        <w:t xml:space="preserve"> п.1.9</w:t>
      </w:r>
      <w:r>
        <w:rPr>
          <w:sz w:val="28"/>
          <w:szCs w:val="28"/>
        </w:rPr>
        <w:t xml:space="preserve"> муниципальной программы </w:t>
      </w:r>
      <w:r w:rsidR="00CA7D76">
        <w:rPr>
          <w:sz w:val="28"/>
          <w:szCs w:val="28"/>
        </w:rPr>
        <w:t>согласно приложению 3 к настоящему постановлению.</w:t>
      </w:r>
    </w:p>
    <w:p w:rsidR="00E877E3" w:rsidRDefault="00CA7D76" w:rsidP="00E877E3">
      <w:pPr>
        <w:pStyle w:val="af7"/>
        <w:widowControl w:val="0"/>
        <w:numPr>
          <w:ilvl w:val="1"/>
          <w:numId w:val="21"/>
        </w:numPr>
        <w:autoSpaceDE w:val="0"/>
        <w:autoSpaceDN w:val="0"/>
        <w:adjustRightInd w:val="0"/>
        <w:ind w:right="-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Изложить приложение 3</w:t>
      </w:r>
      <w:r w:rsidR="00E877E3">
        <w:rPr>
          <w:sz w:val="28"/>
          <w:szCs w:val="28"/>
        </w:rPr>
        <w:t xml:space="preserve"> к муниципальной программе в новой редакции,</w:t>
      </w:r>
      <w:r w:rsidR="00E877E3" w:rsidRPr="00E877E3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4</w:t>
      </w:r>
      <w:r w:rsidR="00E877E3" w:rsidRPr="00E877E3">
        <w:rPr>
          <w:sz w:val="28"/>
          <w:szCs w:val="28"/>
        </w:rPr>
        <w:t xml:space="preserve"> к настоящему постановлению.</w:t>
      </w:r>
    </w:p>
    <w:p w:rsidR="00CA7D76" w:rsidRDefault="00CA7D76" w:rsidP="00E877E3">
      <w:pPr>
        <w:pStyle w:val="af7"/>
        <w:widowControl w:val="0"/>
        <w:numPr>
          <w:ilvl w:val="1"/>
          <w:numId w:val="21"/>
        </w:numPr>
        <w:autoSpaceDE w:val="0"/>
        <w:autoSpaceDN w:val="0"/>
        <w:adjustRightInd w:val="0"/>
        <w:ind w:right="-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Изложить приложение 4 к муниципальной программе в новой редакции,</w:t>
      </w:r>
      <w:r w:rsidRPr="00E87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5 </w:t>
      </w:r>
      <w:r w:rsidRPr="00E877E3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.</w:t>
      </w:r>
    </w:p>
    <w:p w:rsidR="00CA7D76" w:rsidRPr="00E877E3" w:rsidRDefault="00CA7D76" w:rsidP="00CA7D76">
      <w:pPr>
        <w:pStyle w:val="af7"/>
        <w:widowControl w:val="0"/>
        <w:numPr>
          <w:ilvl w:val="1"/>
          <w:numId w:val="21"/>
        </w:numPr>
        <w:autoSpaceDE w:val="0"/>
        <w:autoSpaceDN w:val="0"/>
        <w:adjustRightInd w:val="0"/>
        <w:ind w:right="-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Изложить приложение 5 к муниципальной программе в новой редакции,</w:t>
      </w:r>
      <w:r w:rsidRPr="00E87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6 </w:t>
      </w:r>
      <w:r w:rsidRPr="00E877E3">
        <w:rPr>
          <w:sz w:val="28"/>
          <w:szCs w:val="28"/>
        </w:rPr>
        <w:t>к настоящему постановлению</w:t>
      </w:r>
    </w:p>
    <w:p w:rsidR="00CA7D76" w:rsidRPr="00E877E3" w:rsidRDefault="00CA7D76" w:rsidP="00CA7D76">
      <w:pPr>
        <w:pStyle w:val="af7"/>
        <w:widowControl w:val="0"/>
        <w:autoSpaceDE w:val="0"/>
        <w:autoSpaceDN w:val="0"/>
        <w:adjustRightInd w:val="0"/>
        <w:ind w:left="465" w:right="-83"/>
        <w:jc w:val="both"/>
        <w:outlineLvl w:val="0"/>
        <w:rPr>
          <w:sz w:val="28"/>
          <w:szCs w:val="28"/>
        </w:rPr>
      </w:pPr>
    </w:p>
    <w:p w:rsidR="00B859A4" w:rsidRDefault="00B859A4" w:rsidP="00B859A4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right="-83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порядке, предусмотренном статьей 41 Устава муниципального образования «Уромское».</w:t>
      </w:r>
    </w:p>
    <w:p w:rsidR="00B859A4" w:rsidRDefault="00E877E3" w:rsidP="00B859A4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right="-83" w:firstLine="36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859A4" w:rsidRDefault="00B859A4" w:rsidP="00B859A4">
      <w:pPr>
        <w:rPr>
          <w:sz w:val="28"/>
          <w:szCs w:val="28"/>
        </w:rPr>
      </w:pPr>
    </w:p>
    <w:p w:rsidR="004F3ADF" w:rsidRDefault="004F3ADF" w:rsidP="004F3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F3ADF" w:rsidRDefault="004F3ADF" w:rsidP="004F3ADF">
      <w:pPr>
        <w:jc w:val="both"/>
        <w:rPr>
          <w:sz w:val="28"/>
          <w:szCs w:val="28"/>
        </w:rPr>
      </w:pPr>
      <w:r>
        <w:rPr>
          <w:sz w:val="28"/>
          <w:szCs w:val="28"/>
        </w:rPr>
        <w:t>«Уромское»                                                                                П.Н. Коровин</w:t>
      </w:r>
    </w:p>
    <w:p w:rsidR="004F3ADF" w:rsidRDefault="004F3ADF" w:rsidP="004F3ADF">
      <w:pPr>
        <w:rPr>
          <w:sz w:val="28"/>
          <w:szCs w:val="28"/>
        </w:rPr>
      </w:pPr>
    </w:p>
    <w:p w:rsidR="004F3ADF" w:rsidRDefault="004F3ADF" w:rsidP="004F3ADF">
      <w:pPr>
        <w:pStyle w:val="af0"/>
        <w:jc w:val="center"/>
        <w:rPr>
          <w:rFonts w:ascii="Times New Roman" w:hAnsi="Times New Roman" w:cs="Times New Roman"/>
          <w:i w:val="0"/>
          <w:color w:val="auto"/>
          <w:spacing w:val="0"/>
        </w:rPr>
      </w:pPr>
    </w:p>
    <w:p w:rsidR="004F3ADF" w:rsidRDefault="004F3ADF" w:rsidP="004F3ADF">
      <w:pPr>
        <w:pStyle w:val="af0"/>
        <w:jc w:val="center"/>
        <w:rPr>
          <w:rFonts w:ascii="Times New Roman" w:hAnsi="Times New Roman" w:cs="Times New Roman"/>
          <w:i w:val="0"/>
          <w:color w:val="auto"/>
          <w:spacing w:val="0"/>
        </w:rPr>
      </w:pPr>
    </w:p>
    <w:p w:rsidR="000164A4" w:rsidRDefault="000164A4" w:rsidP="004F3ADF">
      <w:pPr>
        <w:pStyle w:val="af0"/>
        <w:jc w:val="center"/>
        <w:rPr>
          <w:rFonts w:ascii="Times New Roman" w:hAnsi="Times New Roman" w:cs="Times New Roman"/>
          <w:i w:val="0"/>
          <w:color w:val="auto"/>
          <w:spacing w:val="0"/>
        </w:rPr>
      </w:pPr>
    </w:p>
    <w:p w:rsidR="000164A4" w:rsidRDefault="000164A4" w:rsidP="004F3ADF">
      <w:pPr>
        <w:pStyle w:val="af0"/>
        <w:jc w:val="center"/>
        <w:rPr>
          <w:rFonts w:ascii="Times New Roman" w:hAnsi="Times New Roman" w:cs="Times New Roman"/>
          <w:i w:val="0"/>
          <w:color w:val="auto"/>
          <w:spacing w:val="0"/>
        </w:rPr>
      </w:pPr>
    </w:p>
    <w:p w:rsidR="000164A4" w:rsidRDefault="000164A4" w:rsidP="004F3ADF">
      <w:pPr>
        <w:pStyle w:val="af0"/>
        <w:jc w:val="center"/>
        <w:rPr>
          <w:rFonts w:ascii="Times New Roman" w:hAnsi="Times New Roman" w:cs="Times New Roman"/>
          <w:i w:val="0"/>
          <w:color w:val="auto"/>
          <w:spacing w:val="0"/>
        </w:rPr>
      </w:pPr>
    </w:p>
    <w:p w:rsidR="000164A4" w:rsidRDefault="000164A4" w:rsidP="004F3ADF">
      <w:pPr>
        <w:pStyle w:val="af0"/>
        <w:jc w:val="center"/>
        <w:rPr>
          <w:rFonts w:ascii="Times New Roman" w:hAnsi="Times New Roman" w:cs="Times New Roman"/>
          <w:i w:val="0"/>
          <w:color w:val="auto"/>
          <w:spacing w:val="0"/>
        </w:rPr>
      </w:pPr>
    </w:p>
    <w:p w:rsidR="000164A4" w:rsidRDefault="000164A4" w:rsidP="004F3ADF">
      <w:pPr>
        <w:pStyle w:val="af0"/>
        <w:jc w:val="center"/>
        <w:rPr>
          <w:rFonts w:ascii="Times New Roman" w:hAnsi="Times New Roman" w:cs="Times New Roman"/>
          <w:i w:val="0"/>
          <w:color w:val="auto"/>
          <w:spacing w:val="0"/>
        </w:rPr>
      </w:pPr>
    </w:p>
    <w:p w:rsidR="000164A4" w:rsidRDefault="000164A4" w:rsidP="004F3ADF">
      <w:pPr>
        <w:pStyle w:val="af0"/>
        <w:jc w:val="center"/>
        <w:rPr>
          <w:rFonts w:ascii="Times New Roman" w:hAnsi="Times New Roman" w:cs="Times New Roman"/>
          <w:i w:val="0"/>
          <w:color w:val="auto"/>
          <w:spacing w:val="0"/>
        </w:rPr>
      </w:pPr>
    </w:p>
    <w:p w:rsidR="000164A4" w:rsidRDefault="000164A4" w:rsidP="004F3ADF">
      <w:pPr>
        <w:pStyle w:val="af0"/>
        <w:jc w:val="center"/>
        <w:rPr>
          <w:rFonts w:ascii="Times New Roman" w:hAnsi="Times New Roman" w:cs="Times New Roman"/>
          <w:i w:val="0"/>
          <w:color w:val="auto"/>
          <w:spacing w:val="0"/>
        </w:rPr>
      </w:pPr>
    </w:p>
    <w:p w:rsidR="000164A4" w:rsidRDefault="000164A4" w:rsidP="004F3ADF">
      <w:pPr>
        <w:pStyle w:val="af0"/>
        <w:jc w:val="center"/>
        <w:rPr>
          <w:rFonts w:ascii="Times New Roman" w:hAnsi="Times New Roman" w:cs="Times New Roman"/>
          <w:i w:val="0"/>
          <w:color w:val="auto"/>
          <w:spacing w:val="0"/>
        </w:rPr>
      </w:pPr>
    </w:p>
    <w:p w:rsidR="000164A4" w:rsidRDefault="000164A4" w:rsidP="004F3ADF">
      <w:pPr>
        <w:pStyle w:val="af0"/>
        <w:jc w:val="center"/>
        <w:rPr>
          <w:rFonts w:ascii="Times New Roman" w:hAnsi="Times New Roman" w:cs="Times New Roman"/>
          <w:i w:val="0"/>
          <w:color w:val="auto"/>
          <w:spacing w:val="0"/>
        </w:rPr>
      </w:pPr>
    </w:p>
    <w:p w:rsidR="000164A4" w:rsidRDefault="000164A4" w:rsidP="004F3ADF">
      <w:pPr>
        <w:pStyle w:val="af0"/>
        <w:jc w:val="center"/>
        <w:rPr>
          <w:rFonts w:ascii="Times New Roman" w:hAnsi="Times New Roman" w:cs="Times New Roman"/>
          <w:i w:val="0"/>
          <w:color w:val="auto"/>
          <w:spacing w:val="0"/>
        </w:rPr>
      </w:pPr>
    </w:p>
    <w:p w:rsidR="000164A4" w:rsidRDefault="000164A4" w:rsidP="004F3ADF">
      <w:pPr>
        <w:pStyle w:val="af0"/>
        <w:jc w:val="center"/>
        <w:rPr>
          <w:rFonts w:ascii="Times New Roman" w:hAnsi="Times New Roman" w:cs="Times New Roman"/>
          <w:i w:val="0"/>
          <w:color w:val="auto"/>
          <w:spacing w:val="0"/>
        </w:rPr>
      </w:pPr>
    </w:p>
    <w:p w:rsidR="000164A4" w:rsidRDefault="000164A4" w:rsidP="004F3ADF">
      <w:pPr>
        <w:pStyle w:val="af0"/>
        <w:jc w:val="center"/>
        <w:rPr>
          <w:rFonts w:ascii="Times New Roman" w:hAnsi="Times New Roman" w:cs="Times New Roman"/>
          <w:i w:val="0"/>
          <w:color w:val="auto"/>
          <w:spacing w:val="0"/>
        </w:rPr>
      </w:pPr>
    </w:p>
    <w:p w:rsidR="000164A4" w:rsidRDefault="000164A4" w:rsidP="004F3ADF">
      <w:pPr>
        <w:pStyle w:val="af0"/>
        <w:jc w:val="center"/>
        <w:rPr>
          <w:rFonts w:ascii="Times New Roman" w:hAnsi="Times New Roman" w:cs="Times New Roman"/>
          <w:i w:val="0"/>
          <w:color w:val="auto"/>
          <w:spacing w:val="0"/>
        </w:rPr>
      </w:pPr>
    </w:p>
    <w:p w:rsidR="000164A4" w:rsidRDefault="000164A4" w:rsidP="004F3ADF">
      <w:pPr>
        <w:pStyle w:val="af0"/>
        <w:jc w:val="center"/>
        <w:rPr>
          <w:rFonts w:ascii="Times New Roman" w:hAnsi="Times New Roman" w:cs="Times New Roman"/>
          <w:i w:val="0"/>
          <w:color w:val="auto"/>
          <w:spacing w:val="0"/>
        </w:rPr>
      </w:pPr>
    </w:p>
    <w:p w:rsidR="000164A4" w:rsidRDefault="000164A4" w:rsidP="004F3ADF">
      <w:pPr>
        <w:pStyle w:val="af0"/>
        <w:jc w:val="center"/>
        <w:rPr>
          <w:rFonts w:ascii="Times New Roman" w:hAnsi="Times New Roman" w:cs="Times New Roman"/>
          <w:i w:val="0"/>
          <w:color w:val="auto"/>
          <w:spacing w:val="0"/>
        </w:rPr>
      </w:pPr>
    </w:p>
    <w:p w:rsidR="000164A4" w:rsidRDefault="000164A4" w:rsidP="004F3ADF">
      <w:pPr>
        <w:pStyle w:val="af0"/>
        <w:jc w:val="center"/>
        <w:rPr>
          <w:rFonts w:ascii="Times New Roman" w:hAnsi="Times New Roman" w:cs="Times New Roman"/>
          <w:i w:val="0"/>
          <w:color w:val="auto"/>
          <w:spacing w:val="0"/>
        </w:rPr>
      </w:pPr>
    </w:p>
    <w:p w:rsidR="000164A4" w:rsidRDefault="000164A4" w:rsidP="004F3ADF">
      <w:pPr>
        <w:pStyle w:val="af0"/>
        <w:jc w:val="center"/>
        <w:rPr>
          <w:rFonts w:ascii="Times New Roman" w:hAnsi="Times New Roman" w:cs="Times New Roman"/>
          <w:i w:val="0"/>
          <w:color w:val="auto"/>
          <w:spacing w:val="0"/>
        </w:rPr>
      </w:pPr>
    </w:p>
    <w:p w:rsidR="000164A4" w:rsidRDefault="000164A4" w:rsidP="004F3ADF">
      <w:pPr>
        <w:pStyle w:val="af0"/>
        <w:jc w:val="center"/>
        <w:rPr>
          <w:rFonts w:ascii="Times New Roman" w:hAnsi="Times New Roman" w:cs="Times New Roman"/>
          <w:i w:val="0"/>
          <w:color w:val="auto"/>
          <w:spacing w:val="0"/>
        </w:rPr>
      </w:pPr>
    </w:p>
    <w:p w:rsidR="000164A4" w:rsidRDefault="000164A4" w:rsidP="004F3ADF">
      <w:pPr>
        <w:pStyle w:val="af0"/>
        <w:jc w:val="center"/>
        <w:rPr>
          <w:rFonts w:ascii="Times New Roman" w:hAnsi="Times New Roman" w:cs="Times New Roman"/>
          <w:i w:val="0"/>
          <w:color w:val="auto"/>
          <w:spacing w:val="0"/>
        </w:rPr>
      </w:pPr>
    </w:p>
    <w:p w:rsidR="000164A4" w:rsidRDefault="000164A4" w:rsidP="004F3ADF">
      <w:pPr>
        <w:pStyle w:val="af0"/>
        <w:jc w:val="center"/>
        <w:rPr>
          <w:rFonts w:ascii="Times New Roman" w:hAnsi="Times New Roman" w:cs="Times New Roman"/>
          <w:i w:val="0"/>
          <w:color w:val="auto"/>
          <w:spacing w:val="0"/>
        </w:rPr>
      </w:pPr>
    </w:p>
    <w:p w:rsidR="000164A4" w:rsidRDefault="000164A4" w:rsidP="004F3ADF">
      <w:pPr>
        <w:pStyle w:val="af0"/>
        <w:jc w:val="center"/>
        <w:rPr>
          <w:rFonts w:ascii="Times New Roman" w:hAnsi="Times New Roman" w:cs="Times New Roman"/>
          <w:i w:val="0"/>
          <w:color w:val="auto"/>
          <w:spacing w:val="0"/>
        </w:rPr>
      </w:pPr>
    </w:p>
    <w:p w:rsidR="000164A4" w:rsidRDefault="000164A4" w:rsidP="004F3ADF">
      <w:pPr>
        <w:pStyle w:val="af0"/>
        <w:jc w:val="center"/>
        <w:rPr>
          <w:rFonts w:ascii="Times New Roman" w:hAnsi="Times New Roman" w:cs="Times New Roman"/>
          <w:i w:val="0"/>
          <w:color w:val="auto"/>
          <w:spacing w:val="0"/>
        </w:rPr>
      </w:pPr>
    </w:p>
    <w:p w:rsidR="000164A4" w:rsidRDefault="000164A4" w:rsidP="004F3ADF">
      <w:pPr>
        <w:pStyle w:val="af0"/>
        <w:jc w:val="center"/>
        <w:rPr>
          <w:rFonts w:ascii="Times New Roman" w:hAnsi="Times New Roman" w:cs="Times New Roman"/>
          <w:i w:val="0"/>
          <w:color w:val="auto"/>
          <w:spacing w:val="0"/>
        </w:rPr>
      </w:pPr>
    </w:p>
    <w:p w:rsidR="000164A4" w:rsidRDefault="000164A4" w:rsidP="004F3ADF">
      <w:pPr>
        <w:pStyle w:val="af0"/>
        <w:jc w:val="center"/>
        <w:rPr>
          <w:rFonts w:ascii="Times New Roman" w:hAnsi="Times New Roman" w:cs="Times New Roman"/>
          <w:i w:val="0"/>
          <w:color w:val="auto"/>
          <w:spacing w:val="0"/>
        </w:rPr>
      </w:pPr>
    </w:p>
    <w:p w:rsidR="000164A4" w:rsidRDefault="000164A4" w:rsidP="004F3ADF">
      <w:pPr>
        <w:pStyle w:val="af0"/>
        <w:jc w:val="center"/>
        <w:rPr>
          <w:rFonts w:ascii="Times New Roman" w:hAnsi="Times New Roman" w:cs="Times New Roman"/>
          <w:i w:val="0"/>
          <w:color w:val="auto"/>
          <w:spacing w:val="0"/>
        </w:rPr>
      </w:pPr>
    </w:p>
    <w:p w:rsidR="000164A4" w:rsidRDefault="000164A4" w:rsidP="004F3ADF">
      <w:pPr>
        <w:pStyle w:val="af0"/>
        <w:jc w:val="center"/>
        <w:rPr>
          <w:rFonts w:ascii="Times New Roman" w:hAnsi="Times New Roman" w:cs="Times New Roman"/>
          <w:i w:val="0"/>
          <w:color w:val="auto"/>
          <w:spacing w:val="0"/>
        </w:rPr>
      </w:pPr>
    </w:p>
    <w:p w:rsidR="000164A4" w:rsidRDefault="000164A4" w:rsidP="004F3ADF">
      <w:pPr>
        <w:pStyle w:val="af0"/>
        <w:jc w:val="center"/>
        <w:rPr>
          <w:rFonts w:ascii="Times New Roman" w:hAnsi="Times New Roman" w:cs="Times New Roman"/>
          <w:i w:val="0"/>
          <w:color w:val="auto"/>
          <w:spacing w:val="0"/>
        </w:rPr>
      </w:pPr>
    </w:p>
    <w:p w:rsidR="000164A4" w:rsidRDefault="000164A4" w:rsidP="004F3ADF">
      <w:pPr>
        <w:pStyle w:val="af0"/>
        <w:jc w:val="center"/>
        <w:rPr>
          <w:rFonts w:ascii="Times New Roman" w:hAnsi="Times New Roman" w:cs="Times New Roman"/>
          <w:i w:val="0"/>
          <w:color w:val="auto"/>
          <w:spacing w:val="0"/>
        </w:rPr>
      </w:pPr>
    </w:p>
    <w:p w:rsidR="000164A4" w:rsidRDefault="000164A4" w:rsidP="004F3ADF">
      <w:pPr>
        <w:pStyle w:val="af0"/>
        <w:jc w:val="center"/>
        <w:rPr>
          <w:rFonts w:ascii="Times New Roman" w:hAnsi="Times New Roman" w:cs="Times New Roman"/>
          <w:i w:val="0"/>
          <w:color w:val="auto"/>
          <w:spacing w:val="0"/>
        </w:rPr>
      </w:pPr>
    </w:p>
    <w:p w:rsidR="000164A4" w:rsidRDefault="000164A4" w:rsidP="004F3ADF">
      <w:pPr>
        <w:pStyle w:val="af0"/>
        <w:jc w:val="center"/>
        <w:rPr>
          <w:rFonts w:ascii="Times New Roman" w:hAnsi="Times New Roman" w:cs="Times New Roman"/>
          <w:i w:val="0"/>
          <w:color w:val="auto"/>
          <w:spacing w:val="0"/>
        </w:rPr>
      </w:pPr>
    </w:p>
    <w:p w:rsidR="000164A4" w:rsidRDefault="000164A4" w:rsidP="004F3ADF">
      <w:pPr>
        <w:pStyle w:val="af0"/>
        <w:jc w:val="center"/>
        <w:rPr>
          <w:rFonts w:ascii="Times New Roman" w:hAnsi="Times New Roman" w:cs="Times New Roman"/>
          <w:i w:val="0"/>
          <w:color w:val="auto"/>
          <w:spacing w:val="0"/>
        </w:rPr>
      </w:pPr>
    </w:p>
    <w:p w:rsidR="000164A4" w:rsidRDefault="000164A4" w:rsidP="004F3ADF">
      <w:pPr>
        <w:pStyle w:val="af0"/>
        <w:jc w:val="center"/>
        <w:rPr>
          <w:rFonts w:ascii="Times New Roman" w:hAnsi="Times New Roman" w:cs="Times New Roman"/>
          <w:i w:val="0"/>
          <w:color w:val="auto"/>
          <w:spacing w:val="0"/>
        </w:rPr>
      </w:pPr>
    </w:p>
    <w:p w:rsidR="000164A4" w:rsidRDefault="000164A4" w:rsidP="004F3ADF">
      <w:pPr>
        <w:pStyle w:val="af0"/>
        <w:jc w:val="center"/>
        <w:rPr>
          <w:rFonts w:ascii="Times New Roman" w:hAnsi="Times New Roman" w:cs="Times New Roman"/>
          <w:i w:val="0"/>
          <w:color w:val="auto"/>
          <w:spacing w:val="0"/>
        </w:rPr>
      </w:pPr>
    </w:p>
    <w:p w:rsidR="000164A4" w:rsidRDefault="000164A4" w:rsidP="004F3ADF">
      <w:pPr>
        <w:pStyle w:val="af0"/>
        <w:jc w:val="center"/>
        <w:rPr>
          <w:rFonts w:ascii="Times New Roman" w:hAnsi="Times New Roman" w:cs="Times New Roman"/>
          <w:i w:val="0"/>
          <w:color w:val="auto"/>
          <w:spacing w:val="0"/>
        </w:rPr>
      </w:pPr>
    </w:p>
    <w:p w:rsidR="000164A4" w:rsidRDefault="000164A4" w:rsidP="004F3ADF">
      <w:pPr>
        <w:pStyle w:val="af0"/>
        <w:jc w:val="center"/>
        <w:rPr>
          <w:rFonts w:ascii="Times New Roman" w:hAnsi="Times New Roman" w:cs="Times New Roman"/>
          <w:i w:val="0"/>
          <w:color w:val="auto"/>
          <w:spacing w:val="0"/>
        </w:rPr>
      </w:pPr>
    </w:p>
    <w:p w:rsidR="000164A4" w:rsidRDefault="000164A4" w:rsidP="004F3ADF">
      <w:pPr>
        <w:pStyle w:val="af0"/>
        <w:jc w:val="center"/>
        <w:rPr>
          <w:rFonts w:ascii="Times New Roman" w:hAnsi="Times New Roman" w:cs="Times New Roman"/>
          <w:i w:val="0"/>
          <w:color w:val="auto"/>
          <w:spacing w:val="0"/>
        </w:rPr>
      </w:pPr>
    </w:p>
    <w:p w:rsidR="000164A4" w:rsidRDefault="000164A4" w:rsidP="004F3ADF">
      <w:pPr>
        <w:pStyle w:val="af0"/>
        <w:jc w:val="center"/>
        <w:rPr>
          <w:rFonts w:ascii="Times New Roman" w:hAnsi="Times New Roman" w:cs="Times New Roman"/>
          <w:i w:val="0"/>
          <w:color w:val="auto"/>
          <w:spacing w:val="0"/>
        </w:rPr>
      </w:pPr>
    </w:p>
    <w:p w:rsidR="000164A4" w:rsidRDefault="000164A4" w:rsidP="004F3ADF">
      <w:pPr>
        <w:pStyle w:val="af0"/>
        <w:jc w:val="center"/>
        <w:rPr>
          <w:rFonts w:ascii="Times New Roman" w:hAnsi="Times New Roman" w:cs="Times New Roman"/>
          <w:i w:val="0"/>
          <w:color w:val="auto"/>
          <w:spacing w:val="0"/>
        </w:rPr>
      </w:pPr>
    </w:p>
    <w:p w:rsidR="000164A4" w:rsidRDefault="000164A4" w:rsidP="004F3ADF">
      <w:pPr>
        <w:pStyle w:val="af0"/>
        <w:jc w:val="center"/>
        <w:rPr>
          <w:rFonts w:ascii="Times New Roman" w:hAnsi="Times New Roman" w:cs="Times New Roman"/>
          <w:i w:val="0"/>
          <w:color w:val="auto"/>
          <w:spacing w:val="0"/>
        </w:rPr>
      </w:pPr>
    </w:p>
    <w:p w:rsidR="000164A4" w:rsidRDefault="000164A4" w:rsidP="004F3ADF">
      <w:pPr>
        <w:pStyle w:val="af0"/>
        <w:jc w:val="center"/>
        <w:rPr>
          <w:rFonts w:ascii="Times New Roman" w:hAnsi="Times New Roman" w:cs="Times New Roman"/>
          <w:i w:val="0"/>
          <w:color w:val="auto"/>
          <w:spacing w:val="0"/>
        </w:rPr>
      </w:pPr>
    </w:p>
    <w:p w:rsidR="000164A4" w:rsidRDefault="000164A4" w:rsidP="004F3ADF">
      <w:pPr>
        <w:pStyle w:val="af0"/>
        <w:jc w:val="center"/>
        <w:rPr>
          <w:rFonts w:ascii="Times New Roman" w:hAnsi="Times New Roman" w:cs="Times New Roman"/>
          <w:i w:val="0"/>
          <w:color w:val="auto"/>
          <w:spacing w:val="0"/>
        </w:rPr>
      </w:pPr>
    </w:p>
    <w:p w:rsidR="000164A4" w:rsidRDefault="000164A4" w:rsidP="004F3ADF">
      <w:pPr>
        <w:pStyle w:val="af0"/>
        <w:jc w:val="center"/>
        <w:rPr>
          <w:rFonts w:ascii="Times New Roman" w:hAnsi="Times New Roman" w:cs="Times New Roman"/>
          <w:i w:val="0"/>
          <w:color w:val="auto"/>
          <w:spacing w:val="0"/>
        </w:rPr>
      </w:pPr>
    </w:p>
    <w:p w:rsidR="000164A4" w:rsidRDefault="000164A4" w:rsidP="004F3ADF">
      <w:pPr>
        <w:pStyle w:val="af0"/>
        <w:jc w:val="center"/>
        <w:rPr>
          <w:rFonts w:ascii="Times New Roman" w:hAnsi="Times New Roman" w:cs="Times New Roman"/>
          <w:i w:val="0"/>
          <w:color w:val="auto"/>
          <w:spacing w:val="0"/>
        </w:rPr>
      </w:pPr>
    </w:p>
    <w:p w:rsidR="000164A4" w:rsidRDefault="000164A4" w:rsidP="004F3ADF">
      <w:pPr>
        <w:pStyle w:val="af0"/>
        <w:jc w:val="center"/>
        <w:rPr>
          <w:rFonts w:ascii="Times New Roman" w:hAnsi="Times New Roman" w:cs="Times New Roman"/>
          <w:i w:val="0"/>
          <w:color w:val="auto"/>
          <w:spacing w:val="0"/>
        </w:rPr>
      </w:pPr>
    </w:p>
    <w:p w:rsidR="004F3ADF" w:rsidRDefault="004F3ADF" w:rsidP="004F3ADF">
      <w:pPr>
        <w:pStyle w:val="af0"/>
        <w:jc w:val="center"/>
        <w:rPr>
          <w:rFonts w:ascii="Times New Roman" w:hAnsi="Times New Roman" w:cs="Times New Roman"/>
          <w:i w:val="0"/>
          <w:color w:val="auto"/>
          <w:spacing w:val="0"/>
        </w:rPr>
      </w:pPr>
      <w:r>
        <w:rPr>
          <w:rFonts w:ascii="Times New Roman" w:hAnsi="Times New Roman" w:cs="Times New Roman"/>
          <w:i w:val="0"/>
          <w:color w:val="auto"/>
          <w:spacing w:val="0"/>
        </w:rPr>
        <w:t>Паспорт программы</w:t>
      </w:r>
    </w:p>
    <w:p w:rsidR="004F3ADF" w:rsidRDefault="004F3ADF" w:rsidP="004F3ADF">
      <w:pPr>
        <w:pStyle w:val="af0"/>
        <w:jc w:val="center"/>
        <w:rPr>
          <w:rFonts w:ascii="Times New Roman" w:hAnsi="Times New Roman" w:cs="Times New Roman"/>
          <w:i w:val="0"/>
          <w:color w:val="auto"/>
          <w:spacing w:val="0"/>
        </w:rPr>
      </w:pPr>
      <w:r>
        <w:rPr>
          <w:rFonts w:ascii="Times New Roman" w:hAnsi="Times New Roman" w:cs="Times New Roman"/>
          <w:i w:val="0"/>
          <w:color w:val="auto"/>
          <w:spacing w:val="0"/>
        </w:rPr>
        <w:t>«Формирование современной городской среды на территории муниципального образования «Уромское»</w:t>
      </w:r>
    </w:p>
    <w:p w:rsidR="004F3ADF" w:rsidRDefault="004F3ADF" w:rsidP="004F3ADF">
      <w:pPr>
        <w:pStyle w:val="af0"/>
        <w:jc w:val="center"/>
        <w:rPr>
          <w:rFonts w:ascii="Times New Roman" w:hAnsi="Times New Roman" w:cs="Times New Roman"/>
          <w:i w:val="0"/>
          <w:color w:val="auto"/>
          <w:spacing w:val="0"/>
        </w:rPr>
      </w:pPr>
      <w:r>
        <w:rPr>
          <w:rFonts w:ascii="Times New Roman" w:hAnsi="Times New Roman" w:cs="Times New Roman"/>
          <w:i w:val="0"/>
          <w:color w:val="auto"/>
          <w:spacing w:val="0"/>
        </w:rPr>
        <w:t xml:space="preserve">на 2018-2024 годы» </w:t>
      </w:r>
    </w:p>
    <w:p w:rsidR="004F3ADF" w:rsidRDefault="004F3ADF" w:rsidP="004F3AD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150" w:type="pct"/>
        <w:tblInd w:w="-106" w:type="dxa"/>
        <w:tblLook w:val="00A0" w:firstRow="1" w:lastRow="0" w:firstColumn="1" w:lastColumn="0" w:noHBand="0" w:noVBand="0"/>
      </w:tblPr>
      <w:tblGrid>
        <w:gridCol w:w="2155"/>
        <w:gridCol w:w="7687"/>
      </w:tblGrid>
      <w:tr w:rsidR="004F3ADF" w:rsidTr="009A2344">
        <w:trPr>
          <w:trHeight w:val="767"/>
        </w:trPr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ADF" w:rsidRDefault="004F3ADF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программы</w:t>
            </w:r>
          </w:p>
        </w:tc>
        <w:tc>
          <w:tcPr>
            <w:tcW w:w="3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ADF" w:rsidRDefault="004F3ADF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«Формирование современной городской среды на территории муниципального образования «Уромское» на 2018-2024 годы »</w:t>
            </w:r>
          </w:p>
        </w:tc>
      </w:tr>
      <w:tr w:rsidR="004F3ADF" w:rsidTr="009A2344">
        <w:trPr>
          <w:trHeight w:val="4270"/>
        </w:trPr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ADF" w:rsidRDefault="004F3ADF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Основание для разработки</w:t>
            </w:r>
          </w:p>
          <w:p w:rsidR="004F3ADF" w:rsidRDefault="004F3ADF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3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ADF" w:rsidRDefault="004F3ADF" w:rsidP="009A23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закон от 06 октября 2003г. №131-ФЗ «Об общих принципах организации местного самоуправления в Российской Федерации»; </w:t>
            </w:r>
          </w:p>
          <w:p w:rsidR="004F3ADF" w:rsidRDefault="004F3ADF" w:rsidP="009A23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Постановление Правительства Российской Федерации от 10 февраля 2017г.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  <w:p w:rsidR="004F3ADF" w:rsidRDefault="004F3ADF" w:rsidP="009A23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утвержденные приказом Министерства строительства и жилищно-коммунального хозяйства Российской Федерации от 21 февраля 2017 года №114</w:t>
            </w:r>
          </w:p>
        </w:tc>
      </w:tr>
      <w:tr w:rsidR="004F3ADF" w:rsidTr="009A2344">
        <w:trPr>
          <w:trHeight w:val="480"/>
        </w:trPr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ADF" w:rsidRDefault="004F3ADF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Цели программы</w:t>
            </w:r>
          </w:p>
        </w:tc>
        <w:tc>
          <w:tcPr>
            <w:tcW w:w="3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ADF" w:rsidRDefault="004F3ADF" w:rsidP="009A234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комфорта, функциональности, безопасности и эстетики общественного пространства.</w:t>
            </w:r>
          </w:p>
        </w:tc>
      </w:tr>
      <w:tr w:rsidR="004F3ADF" w:rsidTr="009A2344"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ADF" w:rsidRDefault="004F3ADF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Задачи программы</w:t>
            </w:r>
          </w:p>
        </w:tc>
        <w:tc>
          <w:tcPr>
            <w:tcW w:w="3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ADF" w:rsidRDefault="004F3ADF" w:rsidP="009A2344">
            <w:pPr>
              <w:pStyle w:val="a4"/>
              <w:numPr>
                <w:ilvl w:val="0"/>
                <w:numId w:val="4"/>
              </w:numPr>
              <w:ind w:left="324" w:hanging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уровня благоустройства общественных пространств;</w:t>
            </w:r>
          </w:p>
          <w:p w:rsidR="004F3ADF" w:rsidRDefault="004F3ADF" w:rsidP="009A2344">
            <w:pPr>
              <w:pStyle w:val="a4"/>
              <w:numPr>
                <w:ilvl w:val="0"/>
                <w:numId w:val="4"/>
              </w:numPr>
              <w:ind w:left="324" w:hanging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Устройство малых архитектурных форм в общественных пространствах;</w:t>
            </w:r>
          </w:p>
          <w:p w:rsidR="004F3ADF" w:rsidRDefault="004F3ADF" w:rsidP="009A2344">
            <w:pPr>
              <w:pStyle w:val="a4"/>
              <w:numPr>
                <w:ilvl w:val="0"/>
                <w:numId w:val="4"/>
              </w:numPr>
              <w:ind w:left="324" w:hanging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«Уромское»</w:t>
            </w:r>
          </w:p>
        </w:tc>
      </w:tr>
      <w:tr w:rsidR="004F3ADF" w:rsidTr="009A2344">
        <w:trPr>
          <w:trHeight w:val="2673"/>
        </w:trPr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ADF" w:rsidRDefault="004F3ADF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3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ADF" w:rsidRDefault="004F3ADF" w:rsidP="009A2344">
            <w:pPr>
              <w:pStyle w:val="a4"/>
              <w:numPr>
                <w:ilvl w:val="0"/>
                <w:numId w:val="6"/>
              </w:numPr>
              <w:tabs>
                <w:tab w:val="num" w:pos="219"/>
              </w:tabs>
              <w:ind w:left="219" w:firstLine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и площадь благоустроенных общественных пространств ед./ тыс. кв. м.;</w:t>
            </w:r>
          </w:p>
          <w:p w:rsidR="004F3ADF" w:rsidRDefault="004F3ADF" w:rsidP="009A2344">
            <w:pPr>
              <w:pStyle w:val="a4"/>
              <w:numPr>
                <w:ilvl w:val="0"/>
                <w:numId w:val="6"/>
              </w:numPr>
              <w:tabs>
                <w:tab w:val="num" w:pos="219"/>
              </w:tabs>
              <w:ind w:left="219" w:firstLine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благоустроенных общественных территорий от общего количества общественных пространств, проценты;</w:t>
            </w:r>
          </w:p>
          <w:p w:rsidR="004F3ADF" w:rsidRDefault="004F3ADF" w:rsidP="009A2344">
            <w:pPr>
              <w:pStyle w:val="a4"/>
              <w:numPr>
                <w:ilvl w:val="0"/>
                <w:numId w:val="6"/>
              </w:numPr>
              <w:tabs>
                <w:tab w:val="num" w:pos="219"/>
              </w:tabs>
              <w:ind w:left="219" w:firstLine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Охват населения благоустроенными общественными территориями (доля населения, проживающего в населенном пункте), проценты;</w:t>
            </w:r>
          </w:p>
          <w:p w:rsidR="004F3ADF" w:rsidRDefault="004F3ADF" w:rsidP="009A2344">
            <w:pPr>
              <w:pStyle w:val="a4"/>
              <w:numPr>
                <w:ilvl w:val="0"/>
                <w:numId w:val="6"/>
              </w:numPr>
              <w:tabs>
                <w:tab w:val="num" w:pos="219"/>
              </w:tabs>
              <w:ind w:left="219" w:firstLine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трудового участия заинтересованных лиц в выполнении перечня работ по благоустройству дворовых территорий, чел/часы.</w:t>
            </w:r>
          </w:p>
        </w:tc>
      </w:tr>
      <w:tr w:rsidR="004F3ADF" w:rsidTr="009A2344">
        <w:trPr>
          <w:trHeight w:val="32"/>
        </w:trPr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ADF" w:rsidRDefault="004F3ADF" w:rsidP="009A23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Куратор </w:t>
            </w:r>
          </w:p>
        </w:tc>
        <w:tc>
          <w:tcPr>
            <w:tcW w:w="3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ADF" w:rsidRDefault="004F3ADF" w:rsidP="009A2344">
            <w:pPr>
              <w:pStyle w:val="a4"/>
              <w:ind w:left="1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 «Уромское»</w:t>
            </w:r>
          </w:p>
        </w:tc>
      </w:tr>
      <w:tr w:rsidR="004F3ADF" w:rsidTr="009A2344">
        <w:trPr>
          <w:trHeight w:val="644"/>
        </w:trPr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ADF" w:rsidRDefault="004F3ADF" w:rsidP="009A23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Координатор </w:t>
            </w:r>
          </w:p>
        </w:tc>
        <w:tc>
          <w:tcPr>
            <w:tcW w:w="3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ADF" w:rsidRDefault="004F3ADF" w:rsidP="009A2344">
            <w:pPr>
              <w:pStyle w:val="a4"/>
              <w:ind w:left="1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 «Уромское»</w:t>
            </w:r>
          </w:p>
        </w:tc>
      </w:tr>
      <w:tr w:rsidR="004F3ADF" w:rsidTr="009A2344">
        <w:trPr>
          <w:trHeight w:val="32"/>
        </w:trPr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ADF" w:rsidRDefault="004F3ADF" w:rsidP="009A23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Исполнитель программы</w:t>
            </w:r>
          </w:p>
        </w:tc>
        <w:tc>
          <w:tcPr>
            <w:tcW w:w="3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ADF" w:rsidRDefault="004F3ADF" w:rsidP="009A2344">
            <w:pPr>
              <w:pStyle w:val="a4"/>
              <w:ind w:left="1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«Уромское»</w:t>
            </w:r>
          </w:p>
          <w:p w:rsidR="004F3ADF" w:rsidRDefault="004F3ADF" w:rsidP="009A2344">
            <w:pPr>
              <w:pStyle w:val="a4"/>
              <w:ind w:left="183"/>
              <w:jc w:val="both"/>
              <w:rPr>
                <w:lang w:eastAsia="en-US"/>
              </w:rPr>
            </w:pPr>
          </w:p>
        </w:tc>
      </w:tr>
      <w:tr w:rsidR="004F3ADF" w:rsidTr="009A2344"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ADF" w:rsidRDefault="004F3ADF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Сроки и этапы реализации</w:t>
            </w:r>
          </w:p>
        </w:tc>
        <w:tc>
          <w:tcPr>
            <w:tcW w:w="3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ADF" w:rsidRDefault="004F3ADF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 – 2018-2024 годы</w:t>
            </w:r>
          </w:p>
          <w:p w:rsidR="004F3ADF" w:rsidRDefault="004F3ADF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Этапы реализации программы не выделяются</w:t>
            </w:r>
          </w:p>
        </w:tc>
      </w:tr>
      <w:tr w:rsidR="004F3ADF" w:rsidTr="009A2344"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ADF" w:rsidRDefault="004F3ADF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Объем средств бюджета поселения и иных финансовых ресурсов на реализацию программы</w:t>
            </w:r>
          </w:p>
        </w:tc>
        <w:tc>
          <w:tcPr>
            <w:tcW w:w="3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ADF" w:rsidRDefault="004F3ADF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Общий объем финансирования мероприятий</w:t>
            </w:r>
          </w:p>
          <w:p w:rsidR="004F3ADF" w:rsidRDefault="004F3ADF" w:rsidP="009A234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В 2018 году</w:t>
            </w:r>
            <w:r>
              <w:rPr>
                <w:lang w:eastAsia="en-US"/>
              </w:rPr>
              <w:t>. Всего – 795,1 тыс. руб., из них</w:t>
            </w:r>
          </w:p>
          <w:p w:rsidR="004F3ADF" w:rsidRDefault="004F3ADF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Федеральный бюджет – 612,6 тыс. руб.</w:t>
            </w:r>
          </w:p>
          <w:p w:rsidR="004F3ADF" w:rsidRDefault="004F3ADF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Субсидии из бюджета УР – 143.7 тыс. руб.</w:t>
            </w:r>
          </w:p>
          <w:p w:rsidR="004F3ADF" w:rsidRDefault="004F3ADF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Бюджет МО «Уромское» - 38,8 тыс. руб.</w:t>
            </w:r>
          </w:p>
          <w:p w:rsidR="004F3ADF" w:rsidRDefault="004F3ADF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За счет иных источников  - 0 тыс. руб.</w:t>
            </w:r>
          </w:p>
          <w:p w:rsidR="004F3ADF" w:rsidRDefault="004F3ADF" w:rsidP="009A234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В 2019 году</w:t>
            </w:r>
            <w:r>
              <w:rPr>
                <w:lang w:eastAsia="en-US"/>
              </w:rPr>
              <w:t>. Всего – 832,813 тыс. руб., из них</w:t>
            </w:r>
          </w:p>
          <w:p w:rsidR="004F3ADF" w:rsidRDefault="004F3ADF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Федеральный бюджет –770,193 тыс. руб.</w:t>
            </w:r>
          </w:p>
          <w:p w:rsidR="004F3ADF" w:rsidRDefault="004F3ADF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Субсидии из бюджета УР –23,820 тыс. руб.</w:t>
            </w:r>
          </w:p>
          <w:p w:rsidR="004F3ADF" w:rsidRDefault="004F3ADF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Бюджет МО «Уромское» - 38,8 тыс. руб.</w:t>
            </w:r>
          </w:p>
          <w:p w:rsidR="004F3ADF" w:rsidRDefault="004F3ADF" w:rsidP="009A234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В 2020 году</w:t>
            </w:r>
            <w:r>
              <w:rPr>
                <w:lang w:eastAsia="en-US"/>
              </w:rPr>
              <w:t>. Всего –789,5 тыс. руб., из них</w:t>
            </w:r>
          </w:p>
          <w:p w:rsidR="004F3ADF" w:rsidRDefault="004F3ADF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Федеральный бюджет –608,0 тыс. руб.</w:t>
            </w:r>
          </w:p>
          <w:p w:rsidR="004F3ADF" w:rsidRDefault="004F3ADF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Субсидии из бюджета УР – 142,7  тыс. руб.</w:t>
            </w:r>
          </w:p>
          <w:p w:rsidR="004F3ADF" w:rsidRDefault="004F3ADF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Бюджет МО «Уромское» - 38,8 тыс. руб.</w:t>
            </w:r>
          </w:p>
          <w:p w:rsidR="004F3ADF" w:rsidRDefault="004F3ADF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За счет иных источников  - 0 тыс. руб.</w:t>
            </w:r>
          </w:p>
          <w:p w:rsidR="004F3ADF" w:rsidRDefault="004F3ADF" w:rsidP="009A234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В 2021 году</w:t>
            </w:r>
            <w:r>
              <w:rPr>
                <w:lang w:eastAsia="en-US"/>
              </w:rPr>
              <w:t>. Всего – 765,38298 тыс. руб., из них</w:t>
            </w:r>
          </w:p>
          <w:p w:rsidR="004F3ADF" w:rsidRDefault="004F3ADF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Федеральный бюджет – 614,575 тыс. руб.</w:t>
            </w:r>
          </w:p>
          <w:p w:rsidR="004F3ADF" w:rsidRDefault="004F3ADF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Субсидии из бюджета УР –19,007 тыс. руб.</w:t>
            </w:r>
          </w:p>
          <w:p w:rsidR="004F3ADF" w:rsidRDefault="004F3ADF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Бюджет МО «Уромское» - 131,8 тыс. руб.</w:t>
            </w:r>
          </w:p>
          <w:p w:rsidR="004F3ADF" w:rsidRDefault="004F3ADF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За счет иных источников  -0</w:t>
            </w:r>
          </w:p>
          <w:p w:rsidR="004F3ADF" w:rsidRDefault="004F3ADF" w:rsidP="009A234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В 2022 году</w:t>
            </w:r>
            <w:r>
              <w:rPr>
                <w:lang w:eastAsia="en-US"/>
              </w:rPr>
              <w:t>. Всего –  736,1 тыс. руб., из них</w:t>
            </w:r>
          </w:p>
          <w:p w:rsidR="004F3ADF" w:rsidRDefault="004F3ADF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Федеральный бюджет – 690,3 тыс. руб.</w:t>
            </w:r>
          </w:p>
          <w:p w:rsidR="004F3ADF" w:rsidRDefault="004F3ADF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Субсидии из бюджета УР – 7,0 тыс. руб.</w:t>
            </w:r>
          </w:p>
          <w:p w:rsidR="004F3ADF" w:rsidRDefault="004F3ADF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Бюджет МО «Уромское» - 38,8 тыс. руб.</w:t>
            </w:r>
          </w:p>
          <w:p w:rsidR="004F3ADF" w:rsidRDefault="004F3ADF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За счет иных источников  - 0 тыс. руб.</w:t>
            </w:r>
          </w:p>
          <w:p w:rsidR="004F3ADF" w:rsidRDefault="004F3ADF" w:rsidP="009A234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В 2023 году</w:t>
            </w:r>
            <w:r>
              <w:rPr>
                <w:lang w:eastAsia="en-US"/>
              </w:rPr>
              <w:t>. Всего – 765,30 тыс. руб., из них</w:t>
            </w:r>
          </w:p>
          <w:p w:rsidR="004F3ADF" w:rsidRDefault="004F3ADF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Федеральный бюджет – 719,2 тыс. руб.</w:t>
            </w:r>
          </w:p>
          <w:p w:rsidR="004F3ADF" w:rsidRDefault="004F3ADF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Субсидии из бюджета УР –7,3 тыс. руб.</w:t>
            </w:r>
          </w:p>
          <w:p w:rsidR="004F3ADF" w:rsidRDefault="004F3ADF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Бюджет МО «Уромское» - 38,8 тыс. руб.</w:t>
            </w:r>
          </w:p>
          <w:p w:rsidR="004F3ADF" w:rsidRDefault="004F3ADF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За счет иных источников  -0</w:t>
            </w:r>
          </w:p>
          <w:p w:rsidR="004F3ADF" w:rsidRDefault="004F3ADF" w:rsidP="009A234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В 2024 году</w:t>
            </w:r>
            <w:r>
              <w:rPr>
                <w:lang w:eastAsia="en-US"/>
              </w:rPr>
              <w:t>. Всего – 789,50 тыс. руб., из них</w:t>
            </w:r>
          </w:p>
          <w:p w:rsidR="004F3ADF" w:rsidRDefault="004F3ADF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Федеральный бюджет – 608,0 тыс. руб.</w:t>
            </w:r>
          </w:p>
          <w:p w:rsidR="004F3ADF" w:rsidRDefault="004F3ADF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Субсидии из бюджета УР –142,7 тыс. руб.</w:t>
            </w:r>
          </w:p>
          <w:p w:rsidR="004F3ADF" w:rsidRDefault="004F3ADF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Бюджет МО «Уромское» - 38,8 тыс. руб.</w:t>
            </w:r>
          </w:p>
          <w:p w:rsidR="004F3ADF" w:rsidRDefault="004F3ADF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За счет иных источников  -0</w:t>
            </w:r>
          </w:p>
          <w:p w:rsidR="004F3ADF" w:rsidRDefault="004F3ADF" w:rsidP="009A2344">
            <w:pPr>
              <w:rPr>
                <w:lang w:eastAsia="en-US"/>
              </w:rPr>
            </w:pPr>
          </w:p>
        </w:tc>
      </w:tr>
      <w:tr w:rsidR="004F3ADF" w:rsidTr="009A2344">
        <w:trPr>
          <w:trHeight w:val="420"/>
        </w:trPr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ADF" w:rsidRDefault="004F3ADF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подпрограммы, оценка планируемой эффективности ее реализации</w:t>
            </w:r>
          </w:p>
        </w:tc>
        <w:tc>
          <w:tcPr>
            <w:tcW w:w="3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ADF" w:rsidRDefault="004F3ADF" w:rsidP="009A23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Конечным результатом реализации подпрограммы является:</w:t>
            </w:r>
          </w:p>
          <w:p w:rsidR="004F3ADF" w:rsidRDefault="004F3ADF" w:rsidP="009A2344">
            <w:pPr>
              <w:numPr>
                <w:ilvl w:val="0"/>
                <w:numId w:val="8"/>
              </w:numPr>
              <w:ind w:left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 уровня  благоустройства в муниципальном образовании, создание условий для безопасного проживания и отдыха жителей; </w:t>
            </w:r>
          </w:p>
          <w:p w:rsidR="004F3ADF" w:rsidRDefault="004F3ADF" w:rsidP="009A2344">
            <w:pPr>
              <w:pStyle w:val="a4"/>
              <w:numPr>
                <w:ilvl w:val="0"/>
                <w:numId w:val="10"/>
              </w:numPr>
              <w:ind w:left="324" w:hanging="32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Социальным эффектом реализации подпрограммы станет широкое вовлечение граждан, организаций в реализацию мероприятий по благоустройству муниципальных территорий;</w:t>
            </w:r>
          </w:p>
          <w:p w:rsidR="004F3ADF" w:rsidRDefault="004F3ADF" w:rsidP="009A2344">
            <w:pPr>
              <w:jc w:val="both"/>
              <w:rPr>
                <w:lang w:eastAsia="en-US"/>
              </w:rPr>
            </w:pPr>
          </w:p>
        </w:tc>
      </w:tr>
      <w:tr w:rsidR="004F3ADF" w:rsidTr="009A2344">
        <w:trPr>
          <w:trHeight w:val="905"/>
        </w:trPr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ADF" w:rsidRDefault="004F3ADF" w:rsidP="009A23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Наименование муниципальной программы, в которую входит подпрограмма</w:t>
            </w:r>
          </w:p>
        </w:tc>
        <w:tc>
          <w:tcPr>
            <w:tcW w:w="3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ADF" w:rsidRDefault="004F3ADF" w:rsidP="009A2344">
            <w:pPr>
              <w:rPr>
                <w:highlight w:val="green"/>
                <w:lang w:eastAsia="en-US"/>
              </w:rPr>
            </w:pPr>
            <w:r>
              <w:rPr>
                <w:lang w:eastAsia="en-US"/>
              </w:rPr>
              <w:t>«Обеспечение благоприятной окружающей среды на территории муниципального образования «Малопургинский район» на 2018-2024 годы»</w:t>
            </w:r>
          </w:p>
        </w:tc>
      </w:tr>
    </w:tbl>
    <w:p w:rsidR="00E877E3" w:rsidRDefault="00E877E3" w:rsidP="00B859A4">
      <w:pPr>
        <w:rPr>
          <w:sz w:val="28"/>
          <w:szCs w:val="28"/>
        </w:rPr>
      </w:pPr>
    </w:p>
    <w:p w:rsidR="000164A4" w:rsidRDefault="004F3ADF" w:rsidP="008E63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8E63F8" w:rsidRDefault="004F3ADF" w:rsidP="008E63F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 2 к Постановлению Администрации </w:t>
      </w:r>
    </w:p>
    <w:p w:rsidR="00E877E3" w:rsidRDefault="004F3ADF" w:rsidP="008E63F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«Уромское»</w:t>
      </w:r>
      <w:r w:rsidR="00942242">
        <w:rPr>
          <w:sz w:val="28"/>
          <w:szCs w:val="28"/>
        </w:rPr>
        <w:t xml:space="preserve"> от 30.12.2020 г № 44</w:t>
      </w:r>
    </w:p>
    <w:p w:rsidR="00B859A4" w:rsidRDefault="00B859A4" w:rsidP="008E63F8">
      <w:pPr>
        <w:jc w:val="right"/>
        <w:rPr>
          <w:sz w:val="28"/>
          <w:szCs w:val="28"/>
        </w:rPr>
      </w:pPr>
    </w:p>
    <w:p w:rsidR="00B859A4" w:rsidRDefault="00B859A4" w:rsidP="00B859A4">
      <w:pPr>
        <w:rPr>
          <w:sz w:val="28"/>
          <w:szCs w:val="28"/>
        </w:rPr>
      </w:pPr>
    </w:p>
    <w:p w:rsidR="00B859A4" w:rsidRDefault="00B859A4" w:rsidP="00B859A4">
      <w:pPr>
        <w:rPr>
          <w:sz w:val="28"/>
          <w:szCs w:val="28"/>
        </w:rPr>
      </w:pPr>
    </w:p>
    <w:tbl>
      <w:tblPr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3288"/>
        <w:gridCol w:w="993"/>
        <w:gridCol w:w="992"/>
        <w:gridCol w:w="992"/>
        <w:gridCol w:w="992"/>
        <w:gridCol w:w="1020"/>
        <w:gridCol w:w="990"/>
        <w:gridCol w:w="993"/>
      </w:tblGrid>
      <w:tr w:rsidR="004F3ADF" w:rsidRPr="004F3ADF" w:rsidTr="009A2344">
        <w:trPr>
          <w:trHeight w:val="512"/>
          <w:jc w:val="center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ADF" w:rsidRPr="00A9245A" w:rsidRDefault="004F3ADF" w:rsidP="009A2344">
            <w:pPr>
              <w:pStyle w:val="a4"/>
              <w:ind w:left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9245A">
              <w:rPr>
                <w:rFonts w:eastAsiaTheme="minorHAnsi"/>
                <w:b/>
                <w:bCs/>
                <w:lang w:eastAsia="en-US"/>
              </w:rPr>
              <w:t>Источники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ADF" w:rsidRPr="00A9245A" w:rsidRDefault="004F3ADF" w:rsidP="009A2344">
            <w:pPr>
              <w:pStyle w:val="a4"/>
              <w:ind w:left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9245A">
              <w:rPr>
                <w:rFonts w:eastAsiaTheme="minorHAnsi"/>
                <w:b/>
                <w:bCs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ADF" w:rsidRPr="00A9245A" w:rsidRDefault="004F3ADF" w:rsidP="009A2344">
            <w:pPr>
              <w:pStyle w:val="a4"/>
              <w:ind w:left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9245A">
              <w:rPr>
                <w:rFonts w:eastAsiaTheme="minorHAnsi"/>
                <w:b/>
                <w:bCs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ADF" w:rsidRPr="00A9245A" w:rsidRDefault="004F3ADF" w:rsidP="009A2344">
            <w:pPr>
              <w:pStyle w:val="a4"/>
              <w:ind w:left="0"/>
              <w:rPr>
                <w:rFonts w:eastAsiaTheme="minorHAnsi"/>
                <w:b/>
                <w:bCs/>
                <w:lang w:eastAsia="en-US"/>
              </w:rPr>
            </w:pPr>
            <w:r w:rsidRPr="00A9245A">
              <w:rPr>
                <w:rFonts w:eastAsiaTheme="minorHAnsi"/>
                <w:b/>
                <w:bCs/>
                <w:lang w:eastAsia="en-US"/>
              </w:rPr>
              <w:t>2020</w:t>
            </w:r>
          </w:p>
          <w:p w:rsidR="004F3ADF" w:rsidRPr="00A9245A" w:rsidRDefault="004F3ADF" w:rsidP="009A2344">
            <w:pPr>
              <w:pStyle w:val="a4"/>
              <w:ind w:left="0"/>
              <w:rPr>
                <w:rFonts w:eastAsiaTheme="minorHAnsi"/>
                <w:b/>
                <w:bCs/>
                <w:lang w:eastAsia="en-US"/>
              </w:rPr>
            </w:pPr>
            <w:r w:rsidRPr="00A9245A">
              <w:rPr>
                <w:rFonts w:eastAsiaTheme="minorHAnsi"/>
                <w:b/>
                <w:bCs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ADF" w:rsidRPr="00A9245A" w:rsidRDefault="004F3ADF" w:rsidP="009A2344">
            <w:pPr>
              <w:pStyle w:val="a4"/>
              <w:ind w:left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9245A">
              <w:rPr>
                <w:rFonts w:eastAsiaTheme="minorHAnsi"/>
                <w:b/>
                <w:bCs/>
                <w:lang w:eastAsia="en-US"/>
              </w:rPr>
              <w:t>2021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ADF" w:rsidRPr="00A9245A" w:rsidRDefault="004F3ADF" w:rsidP="009A2344">
            <w:pPr>
              <w:pStyle w:val="a4"/>
              <w:ind w:left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9245A">
              <w:rPr>
                <w:rFonts w:eastAsiaTheme="minorHAnsi"/>
                <w:b/>
                <w:bCs/>
                <w:lang w:eastAsia="en-US"/>
              </w:rPr>
              <w:t>2022 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ADF" w:rsidRPr="00A9245A" w:rsidRDefault="004F3ADF" w:rsidP="009A2344">
            <w:pPr>
              <w:pStyle w:val="a4"/>
              <w:ind w:left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9245A">
              <w:rPr>
                <w:rFonts w:eastAsiaTheme="minorHAnsi"/>
                <w:b/>
                <w:bCs/>
                <w:lang w:eastAsia="en-US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ADF" w:rsidRPr="00A9245A" w:rsidRDefault="004F3ADF" w:rsidP="009A2344">
            <w:pPr>
              <w:pStyle w:val="a4"/>
              <w:ind w:left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9245A">
              <w:rPr>
                <w:rFonts w:eastAsiaTheme="minorHAnsi"/>
                <w:b/>
                <w:bCs/>
                <w:lang w:eastAsia="en-US"/>
              </w:rPr>
              <w:t>2024</w:t>
            </w:r>
          </w:p>
          <w:p w:rsidR="004F3ADF" w:rsidRPr="00A9245A" w:rsidRDefault="004F3ADF" w:rsidP="009A2344">
            <w:pPr>
              <w:pStyle w:val="a4"/>
              <w:ind w:left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9245A">
              <w:rPr>
                <w:rFonts w:eastAsiaTheme="minorHAnsi"/>
                <w:b/>
                <w:bCs/>
                <w:lang w:eastAsia="en-US"/>
              </w:rPr>
              <w:t>год</w:t>
            </w:r>
          </w:p>
        </w:tc>
      </w:tr>
      <w:tr w:rsidR="004F3ADF" w:rsidRPr="004F3ADF" w:rsidTr="009A2344">
        <w:trPr>
          <w:trHeight w:val="495"/>
          <w:jc w:val="center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ADF" w:rsidRPr="00A9245A" w:rsidRDefault="004F3ADF" w:rsidP="009A2344">
            <w:pPr>
              <w:pStyle w:val="a4"/>
              <w:ind w:left="0"/>
              <w:jc w:val="center"/>
              <w:rPr>
                <w:rFonts w:eastAsiaTheme="minorHAnsi"/>
                <w:lang w:eastAsia="en-US"/>
              </w:rPr>
            </w:pPr>
            <w:r w:rsidRPr="00A9245A">
              <w:rPr>
                <w:rFonts w:eastAsiaTheme="minorHAnsi"/>
                <w:lang w:eastAsia="en-US"/>
              </w:rPr>
              <w:t>Федеральный бюджет,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ADF" w:rsidRPr="00A9245A" w:rsidRDefault="004F3ADF" w:rsidP="009A2344">
            <w:pPr>
              <w:pStyle w:val="a4"/>
              <w:ind w:left="0"/>
              <w:jc w:val="center"/>
              <w:rPr>
                <w:rFonts w:eastAsiaTheme="minorHAnsi"/>
                <w:lang w:eastAsia="en-US"/>
              </w:rPr>
            </w:pPr>
            <w:r w:rsidRPr="00A9245A">
              <w:rPr>
                <w:rFonts w:eastAsiaTheme="minorHAnsi"/>
                <w:lang w:eastAsia="en-US"/>
              </w:rPr>
              <w:t>612600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ADF" w:rsidRPr="00A9245A" w:rsidRDefault="004F3ADF" w:rsidP="009A2344">
            <w:pPr>
              <w:pStyle w:val="a4"/>
              <w:ind w:left="0"/>
              <w:jc w:val="center"/>
              <w:rPr>
                <w:rFonts w:eastAsiaTheme="minorHAnsi"/>
                <w:lang w:eastAsia="en-US"/>
              </w:rPr>
            </w:pPr>
            <w:r w:rsidRPr="00A9245A">
              <w:rPr>
                <w:rFonts w:eastAsiaTheme="minorHAnsi"/>
                <w:lang w:eastAsia="en-US"/>
              </w:rPr>
              <w:t>770193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ADF" w:rsidRPr="00A9245A" w:rsidRDefault="004F3ADF" w:rsidP="009A2344">
            <w:pPr>
              <w:pStyle w:val="a4"/>
              <w:ind w:left="0"/>
              <w:jc w:val="center"/>
              <w:rPr>
                <w:rFonts w:eastAsiaTheme="minorHAnsi"/>
                <w:lang w:eastAsia="en-US"/>
              </w:rPr>
            </w:pPr>
            <w:r w:rsidRPr="00A9245A">
              <w:rPr>
                <w:rFonts w:eastAsiaTheme="minorHAnsi"/>
                <w:lang w:eastAsia="en-US"/>
              </w:rPr>
              <w:t>608000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3ADF" w:rsidRPr="00A9245A" w:rsidRDefault="004F3ADF" w:rsidP="009A2344">
            <w:pPr>
              <w:pStyle w:val="a4"/>
              <w:ind w:left="0"/>
              <w:jc w:val="center"/>
              <w:rPr>
                <w:rFonts w:eastAsiaTheme="minorHAnsi"/>
                <w:lang w:eastAsia="en-US"/>
              </w:rPr>
            </w:pPr>
            <w:r w:rsidRPr="00A9245A">
              <w:rPr>
                <w:rFonts w:eastAsiaTheme="minorHAnsi"/>
                <w:lang w:eastAsia="en-US"/>
              </w:rPr>
              <w:t>614575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ADF" w:rsidRPr="00A9245A" w:rsidRDefault="004F3ADF" w:rsidP="009A2344">
            <w:pPr>
              <w:pStyle w:val="a4"/>
              <w:ind w:left="0"/>
              <w:jc w:val="center"/>
              <w:rPr>
                <w:rFonts w:eastAsiaTheme="minorHAnsi"/>
                <w:lang w:eastAsia="en-US"/>
              </w:rPr>
            </w:pPr>
            <w:r w:rsidRPr="00A9245A">
              <w:rPr>
                <w:rFonts w:eastAsiaTheme="minorHAnsi"/>
                <w:lang w:eastAsia="en-US"/>
              </w:rPr>
              <w:t>690000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ADF" w:rsidRPr="00A9245A" w:rsidRDefault="004F3ADF" w:rsidP="009A2344">
            <w:pPr>
              <w:pStyle w:val="a4"/>
              <w:ind w:left="0"/>
              <w:jc w:val="center"/>
              <w:rPr>
                <w:rFonts w:eastAsiaTheme="minorHAnsi"/>
                <w:lang w:eastAsia="en-US"/>
              </w:rPr>
            </w:pPr>
            <w:r w:rsidRPr="00A9245A">
              <w:rPr>
                <w:rFonts w:eastAsiaTheme="minorHAnsi"/>
                <w:lang w:eastAsia="en-US"/>
              </w:rPr>
              <w:t>719200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ADF" w:rsidRPr="00A9245A" w:rsidRDefault="004F3ADF" w:rsidP="009A2344">
            <w:pPr>
              <w:pStyle w:val="a4"/>
              <w:ind w:left="0"/>
              <w:jc w:val="center"/>
              <w:rPr>
                <w:rFonts w:eastAsiaTheme="minorHAnsi"/>
                <w:lang w:eastAsia="en-US"/>
              </w:rPr>
            </w:pPr>
            <w:r w:rsidRPr="00A9245A">
              <w:rPr>
                <w:rFonts w:eastAsiaTheme="minorHAnsi"/>
                <w:lang w:eastAsia="en-US"/>
              </w:rPr>
              <w:t>608000</w:t>
            </w:r>
          </w:p>
        </w:tc>
      </w:tr>
      <w:tr w:rsidR="004F3ADF" w:rsidRPr="004F3ADF" w:rsidTr="009A2344">
        <w:trPr>
          <w:trHeight w:val="833"/>
          <w:jc w:val="center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ADF" w:rsidRPr="00A9245A" w:rsidRDefault="004F3ADF" w:rsidP="009A2344">
            <w:pPr>
              <w:pStyle w:val="a4"/>
              <w:ind w:left="0"/>
              <w:jc w:val="center"/>
              <w:rPr>
                <w:rFonts w:eastAsiaTheme="minorHAnsi"/>
                <w:lang w:eastAsia="en-US"/>
              </w:rPr>
            </w:pPr>
            <w:r w:rsidRPr="00A9245A">
              <w:rPr>
                <w:rFonts w:eastAsiaTheme="minorHAnsi"/>
                <w:lang w:eastAsia="en-US"/>
              </w:rPr>
              <w:t>Субсидии из бюджета Удмуртской Республики,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ADF" w:rsidRPr="00A9245A" w:rsidRDefault="004F3ADF" w:rsidP="009A2344">
            <w:pPr>
              <w:pStyle w:val="a4"/>
              <w:ind w:left="0"/>
              <w:jc w:val="center"/>
              <w:rPr>
                <w:rFonts w:eastAsiaTheme="minorHAnsi"/>
                <w:lang w:eastAsia="en-US"/>
              </w:rPr>
            </w:pPr>
            <w:r w:rsidRPr="00A9245A">
              <w:rPr>
                <w:rFonts w:eastAsiaTheme="minorHAnsi"/>
                <w:lang w:eastAsia="en-US"/>
              </w:rPr>
              <w:t>143700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ADF" w:rsidRPr="00A9245A" w:rsidRDefault="004F3ADF" w:rsidP="009A2344">
            <w:pPr>
              <w:jc w:val="center"/>
              <w:rPr>
                <w:lang w:eastAsia="en-US"/>
              </w:rPr>
            </w:pPr>
            <w:r w:rsidRPr="00A9245A">
              <w:rPr>
                <w:lang w:eastAsia="en-US"/>
              </w:rPr>
              <w:t>23820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ADF" w:rsidRPr="00A9245A" w:rsidRDefault="004F3ADF" w:rsidP="009A2344">
            <w:pPr>
              <w:jc w:val="center"/>
              <w:rPr>
                <w:lang w:eastAsia="en-US"/>
              </w:rPr>
            </w:pPr>
            <w:r w:rsidRPr="00A9245A">
              <w:rPr>
                <w:lang w:eastAsia="en-US"/>
              </w:rPr>
              <w:t>142700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3ADF" w:rsidRPr="00A9245A" w:rsidRDefault="004F3ADF" w:rsidP="009A2344">
            <w:pPr>
              <w:jc w:val="center"/>
              <w:rPr>
                <w:lang w:eastAsia="en-US"/>
              </w:rPr>
            </w:pPr>
            <w:r w:rsidRPr="00A9245A">
              <w:rPr>
                <w:lang w:eastAsia="en-US"/>
              </w:rPr>
              <w:t>19007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ADF" w:rsidRPr="00A9245A" w:rsidRDefault="004F3ADF" w:rsidP="009A2344">
            <w:pPr>
              <w:jc w:val="center"/>
              <w:rPr>
                <w:lang w:eastAsia="en-US"/>
              </w:rPr>
            </w:pPr>
            <w:r w:rsidRPr="00A9245A">
              <w:rPr>
                <w:lang w:eastAsia="en-US"/>
              </w:rPr>
              <w:t>7000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ADF" w:rsidRPr="00A9245A" w:rsidRDefault="004F3ADF" w:rsidP="009A2344">
            <w:pPr>
              <w:jc w:val="center"/>
              <w:rPr>
                <w:lang w:eastAsia="en-US"/>
              </w:rPr>
            </w:pPr>
            <w:r w:rsidRPr="00A9245A">
              <w:rPr>
                <w:lang w:eastAsia="en-US"/>
              </w:rPr>
              <w:t>7000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ADF" w:rsidRPr="00A9245A" w:rsidRDefault="004F3ADF" w:rsidP="009A2344">
            <w:pPr>
              <w:jc w:val="center"/>
              <w:rPr>
                <w:lang w:eastAsia="en-US"/>
              </w:rPr>
            </w:pPr>
            <w:r w:rsidRPr="00A9245A">
              <w:rPr>
                <w:lang w:eastAsia="en-US"/>
              </w:rPr>
              <w:t>142700</w:t>
            </w:r>
          </w:p>
        </w:tc>
      </w:tr>
      <w:tr w:rsidR="004F3ADF" w:rsidRPr="004F3ADF" w:rsidTr="009A2344">
        <w:trPr>
          <w:trHeight w:val="556"/>
          <w:jc w:val="center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ADF" w:rsidRPr="00A9245A" w:rsidRDefault="004F3ADF" w:rsidP="009A2344">
            <w:pPr>
              <w:pStyle w:val="a4"/>
              <w:ind w:left="0"/>
              <w:jc w:val="center"/>
              <w:rPr>
                <w:rFonts w:eastAsiaTheme="minorHAnsi"/>
                <w:lang w:eastAsia="en-US"/>
              </w:rPr>
            </w:pPr>
            <w:r w:rsidRPr="00A9245A">
              <w:rPr>
                <w:rFonts w:eastAsiaTheme="minorHAnsi"/>
                <w:lang w:eastAsia="en-US"/>
              </w:rPr>
              <w:t>Бюджет муниципального образования «Уромское»,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ADF" w:rsidRPr="00A9245A" w:rsidRDefault="004F3ADF" w:rsidP="009A2344">
            <w:pPr>
              <w:pStyle w:val="a4"/>
              <w:ind w:left="0"/>
              <w:jc w:val="center"/>
              <w:rPr>
                <w:rFonts w:eastAsiaTheme="minorHAnsi"/>
                <w:lang w:eastAsia="en-US"/>
              </w:rPr>
            </w:pPr>
            <w:r w:rsidRPr="00A9245A">
              <w:rPr>
                <w:rFonts w:eastAsiaTheme="minorHAnsi"/>
                <w:lang w:eastAsia="en-US"/>
              </w:rPr>
              <w:t>38833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ADF" w:rsidRPr="00A9245A" w:rsidRDefault="004F3ADF" w:rsidP="009A2344">
            <w:pPr>
              <w:pStyle w:val="a4"/>
              <w:ind w:left="0"/>
              <w:jc w:val="center"/>
              <w:rPr>
                <w:rFonts w:eastAsiaTheme="minorHAnsi"/>
                <w:lang w:eastAsia="en-US"/>
              </w:rPr>
            </w:pPr>
            <w:r w:rsidRPr="00A9245A">
              <w:rPr>
                <w:rFonts w:eastAsiaTheme="minorHAnsi"/>
                <w:lang w:eastAsia="en-US"/>
              </w:rPr>
              <w:t>38833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ADF" w:rsidRPr="00A9245A" w:rsidRDefault="004F3ADF" w:rsidP="009A2344">
            <w:pPr>
              <w:pStyle w:val="a4"/>
              <w:ind w:left="0"/>
              <w:jc w:val="center"/>
              <w:rPr>
                <w:rFonts w:eastAsiaTheme="minorHAnsi"/>
                <w:lang w:eastAsia="en-US"/>
              </w:rPr>
            </w:pPr>
            <w:r w:rsidRPr="00A9245A">
              <w:rPr>
                <w:rFonts w:eastAsiaTheme="minorHAnsi"/>
                <w:lang w:eastAsia="en-US"/>
              </w:rPr>
              <w:t>38833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3ADF" w:rsidRPr="00A9245A" w:rsidRDefault="004F3ADF" w:rsidP="009A2344">
            <w:pPr>
              <w:pStyle w:val="a4"/>
              <w:ind w:left="0"/>
              <w:jc w:val="center"/>
              <w:rPr>
                <w:rFonts w:eastAsiaTheme="minorHAnsi"/>
                <w:lang w:eastAsia="en-US"/>
              </w:rPr>
            </w:pPr>
            <w:r w:rsidRPr="00A9245A">
              <w:rPr>
                <w:rFonts w:eastAsiaTheme="minorHAnsi"/>
                <w:lang w:eastAsia="en-US"/>
              </w:rPr>
              <w:t>131800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ADF" w:rsidRPr="00A9245A" w:rsidRDefault="004F3ADF" w:rsidP="009A2344">
            <w:pPr>
              <w:pStyle w:val="a4"/>
              <w:ind w:left="0"/>
              <w:jc w:val="center"/>
              <w:rPr>
                <w:rFonts w:eastAsiaTheme="minorHAnsi"/>
                <w:lang w:eastAsia="en-US"/>
              </w:rPr>
            </w:pPr>
            <w:r w:rsidRPr="00A9245A">
              <w:rPr>
                <w:rFonts w:eastAsiaTheme="minorHAnsi"/>
                <w:lang w:eastAsia="en-US"/>
              </w:rPr>
              <w:t>38800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ADF" w:rsidRPr="00A9245A" w:rsidRDefault="004F3ADF" w:rsidP="009A2344">
            <w:pPr>
              <w:pStyle w:val="a4"/>
              <w:ind w:left="0"/>
              <w:jc w:val="center"/>
              <w:rPr>
                <w:rFonts w:eastAsiaTheme="minorHAnsi"/>
                <w:lang w:eastAsia="en-US"/>
              </w:rPr>
            </w:pPr>
            <w:r w:rsidRPr="00A9245A">
              <w:rPr>
                <w:rFonts w:eastAsiaTheme="minorHAnsi"/>
                <w:lang w:eastAsia="en-US"/>
              </w:rPr>
              <w:t>38800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ADF" w:rsidRPr="00A9245A" w:rsidRDefault="004F3ADF" w:rsidP="009A2344">
            <w:pPr>
              <w:pStyle w:val="a4"/>
              <w:ind w:left="0"/>
              <w:jc w:val="center"/>
              <w:rPr>
                <w:rFonts w:eastAsiaTheme="minorHAnsi"/>
                <w:lang w:eastAsia="en-US"/>
              </w:rPr>
            </w:pPr>
            <w:r w:rsidRPr="00A9245A">
              <w:rPr>
                <w:rFonts w:eastAsiaTheme="minorHAnsi"/>
                <w:lang w:eastAsia="en-US"/>
              </w:rPr>
              <w:t>38833</w:t>
            </w:r>
          </w:p>
        </w:tc>
      </w:tr>
      <w:tr w:rsidR="004F3ADF" w:rsidRPr="004F3ADF" w:rsidTr="009A2344">
        <w:trPr>
          <w:trHeight w:val="622"/>
          <w:jc w:val="center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ADF" w:rsidRPr="00A9245A" w:rsidRDefault="004F3ADF" w:rsidP="009A2344">
            <w:pPr>
              <w:pStyle w:val="a4"/>
              <w:ind w:left="0"/>
              <w:jc w:val="center"/>
              <w:rPr>
                <w:rFonts w:eastAsiaTheme="minorHAnsi"/>
                <w:lang w:eastAsia="en-US"/>
              </w:rPr>
            </w:pPr>
            <w:r w:rsidRPr="00A9245A">
              <w:rPr>
                <w:rFonts w:eastAsiaTheme="minorHAnsi"/>
                <w:lang w:eastAsia="en-US"/>
              </w:rPr>
              <w:t>Средства собственников жилых помещений, иных заинтересованных лиц,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ADF" w:rsidRPr="00A9245A" w:rsidRDefault="004F3ADF" w:rsidP="009A2344">
            <w:pPr>
              <w:pStyle w:val="a4"/>
              <w:ind w:left="0"/>
              <w:jc w:val="center"/>
              <w:rPr>
                <w:rFonts w:eastAsiaTheme="minorHAnsi"/>
                <w:lang w:eastAsia="en-US"/>
              </w:rPr>
            </w:pPr>
            <w:r w:rsidRPr="00A9245A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ADF" w:rsidRPr="00A9245A" w:rsidRDefault="004F3ADF" w:rsidP="009A2344">
            <w:pPr>
              <w:jc w:val="center"/>
              <w:rPr>
                <w:lang w:eastAsia="en-US"/>
              </w:rPr>
            </w:pPr>
            <w:r w:rsidRPr="00A9245A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ADF" w:rsidRPr="00A9245A" w:rsidRDefault="004F3ADF" w:rsidP="009A2344">
            <w:pPr>
              <w:jc w:val="center"/>
              <w:rPr>
                <w:lang w:eastAsia="en-US"/>
              </w:rPr>
            </w:pPr>
            <w:r w:rsidRPr="00A9245A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ADF" w:rsidRPr="00A9245A" w:rsidRDefault="004F3ADF" w:rsidP="009A2344">
            <w:pPr>
              <w:jc w:val="center"/>
              <w:rPr>
                <w:lang w:eastAsia="en-US"/>
              </w:rPr>
            </w:pPr>
            <w:r w:rsidRPr="00A9245A">
              <w:rPr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ADF" w:rsidRPr="00A9245A" w:rsidRDefault="004F3ADF" w:rsidP="009A2344">
            <w:pPr>
              <w:jc w:val="center"/>
              <w:rPr>
                <w:lang w:eastAsia="en-US"/>
              </w:rPr>
            </w:pPr>
            <w:r w:rsidRPr="00A9245A">
              <w:rPr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ADF" w:rsidRPr="00A9245A" w:rsidRDefault="004F3ADF" w:rsidP="009A2344">
            <w:pPr>
              <w:jc w:val="center"/>
              <w:rPr>
                <w:lang w:eastAsia="en-US"/>
              </w:rPr>
            </w:pPr>
            <w:r w:rsidRPr="00A9245A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ADF" w:rsidRPr="00A9245A" w:rsidRDefault="004F3ADF" w:rsidP="009A2344">
            <w:pPr>
              <w:jc w:val="center"/>
              <w:rPr>
                <w:lang w:eastAsia="en-US"/>
              </w:rPr>
            </w:pPr>
            <w:r w:rsidRPr="00A9245A">
              <w:rPr>
                <w:lang w:eastAsia="en-US"/>
              </w:rPr>
              <w:t>19552</w:t>
            </w:r>
          </w:p>
        </w:tc>
      </w:tr>
      <w:tr w:rsidR="004F3ADF" w:rsidRPr="004F3ADF" w:rsidTr="009A2344">
        <w:trPr>
          <w:trHeight w:val="691"/>
          <w:jc w:val="center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ADF" w:rsidRPr="00A9245A" w:rsidRDefault="004F3ADF" w:rsidP="009A2344">
            <w:pPr>
              <w:pStyle w:val="a4"/>
              <w:ind w:left="0"/>
              <w:rPr>
                <w:rFonts w:eastAsiaTheme="minorHAnsi"/>
                <w:lang w:eastAsia="en-US"/>
              </w:rPr>
            </w:pPr>
            <w:r w:rsidRPr="00A9245A">
              <w:rPr>
                <w:rFonts w:eastAsiaTheme="minorHAnsi"/>
                <w:lang w:eastAsia="en-US"/>
              </w:rPr>
              <w:t>Итого, руб.: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ADF" w:rsidRPr="00A9245A" w:rsidRDefault="004F3ADF" w:rsidP="009A2344">
            <w:pPr>
              <w:pStyle w:val="a4"/>
              <w:ind w:left="0"/>
              <w:jc w:val="center"/>
              <w:rPr>
                <w:rFonts w:eastAsiaTheme="minorHAnsi"/>
                <w:lang w:eastAsia="en-US"/>
              </w:rPr>
            </w:pPr>
            <w:r w:rsidRPr="00A9245A">
              <w:rPr>
                <w:rFonts w:eastAsiaTheme="minorHAnsi"/>
                <w:lang w:eastAsia="en-US"/>
              </w:rPr>
              <w:t>795100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ADF" w:rsidRPr="00A9245A" w:rsidRDefault="004F3ADF" w:rsidP="009A2344">
            <w:pPr>
              <w:pStyle w:val="a4"/>
              <w:ind w:left="0"/>
              <w:jc w:val="center"/>
              <w:rPr>
                <w:rFonts w:eastAsiaTheme="minorHAnsi"/>
                <w:lang w:eastAsia="en-US"/>
              </w:rPr>
            </w:pPr>
            <w:r w:rsidRPr="00A9245A">
              <w:rPr>
                <w:rFonts w:eastAsiaTheme="minorHAnsi"/>
                <w:lang w:eastAsia="en-US"/>
              </w:rPr>
              <w:t>832813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ADF" w:rsidRPr="00A9245A" w:rsidRDefault="004F3ADF" w:rsidP="009A2344">
            <w:pPr>
              <w:pStyle w:val="a4"/>
              <w:ind w:left="0"/>
              <w:jc w:val="center"/>
              <w:rPr>
                <w:rFonts w:eastAsiaTheme="minorHAnsi"/>
                <w:lang w:eastAsia="en-US"/>
              </w:rPr>
            </w:pPr>
            <w:r w:rsidRPr="00A9245A">
              <w:rPr>
                <w:rFonts w:eastAsiaTheme="minorHAnsi"/>
                <w:lang w:eastAsia="en-US"/>
              </w:rPr>
              <w:t>789500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ADF" w:rsidRPr="00A9245A" w:rsidRDefault="004F3ADF" w:rsidP="009A2344">
            <w:pPr>
              <w:pStyle w:val="a4"/>
              <w:ind w:left="0"/>
              <w:jc w:val="center"/>
              <w:rPr>
                <w:rFonts w:eastAsiaTheme="minorHAnsi"/>
                <w:lang w:eastAsia="en-US"/>
              </w:rPr>
            </w:pPr>
            <w:r w:rsidRPr="00A9245A">
              <w:rPr>
                <w:rFonts w:eastAsiaTheme="minorHAnsi"/>
                <w:lang w:eastAsia="en-US"/>
              </w:rPr>
              <w:t>765382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ADF" w:rsidRPr="00A9245A" w:rsidRDefault="004F3ADF" w:rsidP="009A2344">
            <w:pPr>
              <w:pStyle w:val="a4"/>
              <w:ind w:left="0"/>
              <w:jc w:val="center"/>
              <w:rPr>
                <w:rFonts w:eastAsiaTheme="minorHAnsi"/>
                <w:lang w:eastAsia="en-US"/>
              </w:rPr>
            </w:pPr>
            <w:r w:rsidRPr="00A9245A">
              <w:rPr>
                <w:rFonts w:eastAsiaTheme="minorHAnsi"/>
                <w:lang w:eastAsia="en-US"/>
              </w:rPr>
              <w:t>736100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ADF" w:rsidRPr="00A9245A" w:rsidRDefault="004F3ADF" w:rsidP="009A2344">
            <w:pPr>
              <w:pStyle w:val="a4"/>
              <w:ind w:left="0"/>
              <w:jc w:val="center"/>
              <w:rPr>
                <w:rFonts w:eastAsiaTheme="minorHAnsi"/>
                <w:lang w:eastAsia="en-US"/>
              </w:rPr>
            </w:pPr>
            <w:r w:rsidRPr="00A9245A">
              <w:rPr>
                <w:rFonts w:eastAsiaTheme="minorHAnsi"/>
                <w:lang w:eastAsia="en-US"/>
              </w:rPr>
              <w:t>765300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ADF" w:rsidRPr="00A9245A" w:rsidRDefault="004F3ADF" w:rsidP="009A2344">
            <w:pPr>
              <w:pStyle w:val="a4"/>
              <w:ind w:left="0"/>
              <w:jc w:val="center"/>
              <w:rPr>
                <w:rFonts w:eastAsiaTheme="minorHAnsi"/>
                <w:lang w:eastAsia="en-US"/>
              </w:rPr>
            </w:pPr>
            <w:r w:rsidRPr="00A9245A">
              <w:rPr>
                <w:rFonts w:eastAsiaTheme="minorHAnsi"/>
                <w:lang w:eastAsia="en-US"/>
              </w:rPr>
              <w:t>809100</w:t>
            </w:r>
          </w:p>
        </w:tc>
      </w:tr>
    </w:tbl>
    <w:p w:rsidR="00B859A4" w:rsidRDefault="00B859A4" w:rsidP="00B859A4">
      <w:pPr>
        <w:rPr>
          <w:sz w:val="28"/>
          <w:szCs w:val="28"/>
        </w:rPr>
      </w:pPr>
    </w:p>
    <w:p w:rsidR="00B859A4" w:rsidRDefault="00B859A4" w:rsidP="00B859A4">
      <w:pPr>
        <w:rPr>
          <w:sz w:val="28"/>
          <w:szCs w:val="28"/>
        </w:rPr>
      </w:pPr>
    </w:p>
    <w:p w:rsidR="00B859A4" w:rsidRDefault="00B859A4" w:rsidP="00B859A4">
      <w:pPr>
        <w:rPr>
          <w:sz w:val="28"/>
          <w:szCs w:val="28"/>
        </w:rPr>
      </w:pPr>
    </w:p>
    <w:p w:rsidR="00B859A4" w:rsidRDefault="00B859A4" w:rsidP="00B859A4">
      <w:pPr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8E63F8" w:rsidRDefault="008E63F8" w:rsidP="008E63F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к Постановлению Администрации </w:t>
      </w:r>
    </w:p>
    <w:p w:rsidR="008E63F8" w:rsidRDefault="008E63F8" w:rsidP="008E63F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942242">
        <w:rPr>
          <w:sz w:val="28"/>
          <w:szCs w:val="28"/>
        </w:rPr>
        <w:t xml:space="preserve"> «Уромское» от 30.12.2020 г № 44</w:t>
      </w:r>
    </w:p>
    <w:p w:rsidR="008E63F8" w:rsidRDefault="008E63F8" w:rsidP="008E63F8">
      <w:pPr>
        <w:jc w:val="right"/>
      </w:pPr>
    </w:p>
    <w:p w:rsidR="008E63F8" w:rsidRDefault="008E63F8" w:rsidP="008E63F8">
      <w:pPr>
        <w:jc w:val="center"/>
        <w:rPr>
          <w:b/>
        </w:rPr>
      </w:pPr>
      <w:r>
        <w:rPr>
          <w:b/>
        </w:rPr>
        <w:t>Сведения о составе и значениях целевых показателей (индикаторов) муниципальной программы</w:t>
      </w:r>
    </w:p>
    <w:p w:rsidR="008E63F8" w:rsidRDefault="008E63F8" w:rsidP="008E63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1052"/>
        <w:gridCol w:w="617"/>
        <w:gridCol w:w="5204"/>
        <w:gridCol w:w="1134"/>
        <w:gridCol w:w="851"/>
        <w:gridCol w:w="709"/>
        <w:gridCol w:w="708"/>
        <w:gridCol w:w="713"/>
        <w:gridCol w:w="20"/>
        <w:gridCol w:w="835"/>
        <w:gridCol w:w="15"/>
        <w:gridCol w:w="20"/>
        <w:gridCol w:w="807"/>
        <w:gridCol w:w="735"/>
        <w:gridCol w:w="20"/>
      </w:tblGrid>
      <w:tr w:rsidR="008E63F8" w:rsidTr="009A2344">
        <w:trPr>
          <w:gridAfter w:val="1"/>
          <w:wAfter w:w="20" w:type="dxa"/>
          <w:trHeight w:val="277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 аналитической программой классификации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8E63F8" w:rsidRDefault="008E63F8" w:rsidP="009A2344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5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F8" w:rsidRDefault="008E63F8" w:rsidP="009A2344">
            <w:pPr>
              <w:jc w:val="center"/>
              <w:rPr>
                <w:b/>
                <w:lang w:eastAsia="en-US"/>
              </w:rPr>
            </w:pPr>
          </w:p>
          <w:p w:rsidR="008E63F8" w:rsidRDefault="008E63F8" w:rsidP="009A2344">
            <w:pPr>
              <w:jc w:val="center"/>
              <w:rPr>
                <w:b/>
                <w:lang w:eastAsia="en-US"/>
              </w:rPr>
            </w:pPr>
          </w:p>
          <w:p w:rsidR="008E63F8" w:rsidRDefault="008E63F8" w:rsidP="009A23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F8" w:rsidRDefault="008E63F8" w:rsidP="009A2344">
            <w:pPr>
              <w:jc w:val="center"/>
              <w:rPr>
                <w:b/>
                <w:lang w:eastAsia="en-US"/>
              </w:rPr>
            </w:pPr>
          </w:p>
          <w:p w:rsidR="008E63F8" w:rsidRDefault="008E63F8" w:rsidP="009A23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Единица измерения</w:t>
            </w:r>
          </w:p>
        </w:tc>
        <w:tc>
          <w:tcPr>
            <w:tcW w:w="5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F8" w:rsidRDefault="008E63F8" w:rsidP="009A2344">
            <w:pPr>
              <w:jc w:val="center"/>
              <w:rPr>
                <w:b/>
                <w:lang w:eastAsia="en-US"/>
              </w:rPr>
            </w:pPr>
          </w:p>
          <w:p w:rsidR="008E63F8" w:rsidRDefault="008E63F8" w:rsidP="009A23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Значение показателей</w:t>
            </w:r>
          </w:p>
        </w:tc>
      </w:tr>
      <w:tr w:rsidR="008E63F8" w:rsidTr="009A2344">
        <w:trPr>
          <w:gridAfter w:val="1"/>
          <w:wAfter w:w="20" w:type="dxa"/>
          <w:trHeight w:val="276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МП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rPr>
                <w:b/>
                <w:lang w:eastAsia="en-US"/>
              </w:rPr>
            </w:pPr>
          </w:p>
        </w:tc>
        <w:tc>
          <w:tcPr>
            <w:tcW w:w="5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2022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</w:t>
            </w:r>
          </w:p>
        </w:tc>
      </w:tr>
      <w:tr w:rsidR="008E63F8" w:rsidTr="009A2344">
        <w:trPr>
          <w:gridAfter w:val="1"/>
          <w:wAfter w:w="20" w:type="dxa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F8" w:rsidRDefault="008E63F8" w:rsidP="009A234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F8" w:rsidRDefault="008E63F8" w:rsidP="009A234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F8" w:rsidRDefault="008E63F8" w:rsidP="009A234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F8" w:rsidRDefault="008E63F8" w:rsidP="009A234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F8" w:rsidRDefault="008E63F8" w:rsidP="009A234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F8" w:rsidRDefault="008E63F8" w:rsidP="009A234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F8" w:rsidRDefault="008E63F8" w:rsidP="009A2344">
            <w:pPr>
              <w:jc w:val="center"/>
              <w:rPr>
                <w:b/>
                <w:lang w:eastAsia="en-US"/>
              </w:rPr>
            </w:pPr>
          </w:p>
        </w:tc>
      </w:tr>
      <w:tr w:rsidR="008E63F8" w:rsidTr="009A2344">
        <w:trPr>
          <w:gridAfter w:val="1"/>
          <w:wAfter w:w="20" w:type="dxa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Формирование современной городской среды на территории МО «Уромское» на 2018-2024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F8" w:rsidRDefault="008E63F8" w:rsidP="009A234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F8" w:rsidRDefault="008E63F8" w:rsidP="009A234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F8" w:rsidRDefault="008E63F8" w:rsidP="009A234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F8" w:rsidRDefault="008E63F8" w:rsidP="009A234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F8" w:rsidRDefault="008E63F8" w:rsidP="009A234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F8" w:rsidRDefault="008E63F8" w:rsidP="009A2344">
            <w:pPr>
              <w:jc w:val="center"/>
              <w:rPr>
                <w:b/>
                <w:lang w:eastAsia="en-US"/>
              </w:rPr>
            </w:pPr>
          </w:p>
        </w:tc>
      </w:tr>
      <w:tr w:rsidR="008E63F8" w:rsidTr="009A2344">
        <w:trPr>
          <w:gridAfter w:val="1"/>
          <w:wAfter w:w="20" w:type="dxa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и площадь благоустроенных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Ед./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1/1848</w:t>
            </w:r>
          </w:p>
        </w:tc>
      </w:tr>
      <w:tr w:rsidR="008E63F8" w:rsidTr="009A2344">
        <w:trPr>
          <w:gridAfter w:val="1"/>
          <w:wAfter w:w="20" w:type="dxa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8E63F8" w:rsidTr="009A2344">
        <w:trPr>
          <w:gridAfter w:val="1"/>
          <w:wAfter w:w="20" w:type="dxa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8E63F8" w:rsidTr="009A2344">
        <w:trPr>
          <w:gridAfter w:val="1"/>
          <w:wAfter w:w="20" w:type="dxa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%, /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5/19,6</w:t>
            </w:r>
          </w:p>
        </w:tc>
      </w:tr>
      <w:tr w:rsidR="008E63F8" w:rsidTr="009A2344">
        <w:trPr>
          <w:gridAfter w:val="1"/>
          <w:wAfter w:w="20" w:type="dxa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чел/час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E63F8" w:rsidTr="009A2344">
        <w:trPr>
          <w:gridAfter w:val="1"/>
          <w:wAfter w:w="20" w:type="dxa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Доля и размер финансового 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%,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5/19,6</w:t>
            </w:r>
          </w:p>
        </w:tc>
      </w:tr>
      <w:tr w:rsidR="008E63F8" w:rsidTr="009A2344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чел/час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F8" w:rsidRDefault="008E63F8" w:rsidP="009A2344">
            <w:pPr>
              <w:rPr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8E63F8" w:rsidRDefault="008E63F8" w:rsidP="009A2344">
            <w:pPr>
              <w:rPr>
                <w:lang w:eastAsia="en-US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E63F8" w:rsidTr="009A2344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благоустроенных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муниципальных общественных </w:t>
            </w:r>
          </w:p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территорий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8E63F8" w:rsidRDefault="008E63F8" w:rsidP="009A2344">
            <w:pPr>
              <w:rPr>
                <w:lang w:eastAsia="en-US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E63F8" w:rsidTr="009A2344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  <w:proofErr w:type="gramStart"/>
            <w:r>
              <w:rPr>
                <w:lang w:eastAsia="en-US"/>
              </w:rPr>
              <w:t>благоустроенных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муниципальных общественных </w:t>
            </w:r>
          </w:p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1288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5974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7426</w:t>
            </w:r>
          </w:p>
          <w:p w:rsidR="008E63F8" w:rsidRDefault="008E63F8" w:rsidP="009A2344">
            <w:pPr>
              <w:rPr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8717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9528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9528</w:t>
            </w:r>
          </w:p>
        </w:tc>
      </w:tr>
    </w:tbl>
    <w:p w:rsidR="008E63F8" w:rsidRDefault="008E63F8" w:rsidP="008E63F8"/>
    <w:p w:rsidR="008E63F8" w:rsidRDefault="008E63F8" w:rsidP="008E63F8">
      <w:pPr>
        <w:jc w:val="center"/>
      </w:pPr>
    </w:p>
    <w:p w:rsidR="008E63F8" w:rsidRDefault="008E63F8" w:rsidP="008E63F8">
      <w:pPr>
        <w:jc w:val="center"/>
      </w:pPr>
    </w:p>
    <w:p w:rsidR="008E63F8" w:rsidRDefault="008E63F8" w:rsidP="008E63F8">
      <w:pPr>
        <w:jc w:val="center"/>
      </w:pPr>
    </w:p>
    <w:tbl>
      <w:tblPr>
        <w:tblpPr w:leftFromText="180" w:rightFromText="180" w:vertAnchor="text" w:horzAnchor="margin" w:tblpY="-457"/>
        <w:tblW w:w="15120" w:type="dxa"/>
        <w:tblLayout w:type="fixed"/>
        <w:tblLook w:val="00A0" w:firstRow="1" w:lastRow="0" w:firstColumn="1" w:lastColumn="0" w:noHBand="0" w:noVBand="0"/>
      </w:tblPr>
      <w:tblGrid>
        <w:gridCol w:w="619"/>
        <w:gridCol w:w="54"/>
        <w:gridCol w:w="375"/>
        <w:gridCol w:w="490"/>
        <w:gridCol w:w="368"/>
        <w:gridCol w:w="340"/>
        <w:gridCol w:w="2237"/>
        <w:gridCol w:w="2118"/>
        <w:gridCol w:w="619"/>
        <w:gridCol w:w="520"/>
        <w:gridCol w:w="639"/>
        <w:gridCol w:w="801"/>
        <w:gridCol w:w="277"/>
        <w:gridCol w:w="432"/>
        <w:gridCol w:w="707"/>
        <w:gridCol w:w="160"/>
        <w:gridCol w:w="549"/>
        <w:gridCol w:w="270"/>
        <w:gridCol w:w="438"/>
        <w:gridCol w:w="382"/>
        <w:gridCol w:w="471"/>
        <w:gridCol w:w="352"/>
        <w:gridCol w:w="357"/>
        <w:gridCol w:w="466"/>
        <w:gridCol w:w="242"/>
        <w:gridCol w:w="601"/>
        <w:gridCol w:w="236"/>
      </w:tblGrid>
      <w:tr w:rsidR="008E63F8" w:rsidTr="009A2344">
        <w:trPr>
          <w:trHeight w:val="282"/>
        </w:trPr>
        <w:tc>
          <w:tcPr>
            <w:tcW w:w="619" w:type="dxa"/>
            <w:noWrap/>
            <w:vAlign w:val="bottom"/>
          </w:tcPr>
          <w:p w:rsidR="008E63F8" w:rsidRDefault="008E63F8" w:rsidP="009A2344">
            <w:pPr>
              <w:rPr>
                <w:lang w:eastAsia="en-US"/>
              </w:rPr>
            </w:pPr>
          </w:p>
        </w:tc>
        <w:tc>
          <w:tcPr>
            <w:tcW w:w="429" w:type="dxa"/>
            <w:gridSpan w:val="2"/>
            <w:noWrap/>
            <w:vAlign w:val="bottom"/>
          </w:tcPr>
          <w:p w:rsidR="008E63F8" w:rsidRDefault="008E63F8" w:rsidP="009A2344">
            <w:pPr>
              <w:rPr>
                <w:lang w:eastAsia="en-US"/>
              </w:rPr>
            </w:pPr>
          </w:p>
        </w:tc>
        <w:tc>
          <w:tcPr>
            <w:tcW w:w="490" w:type="dxa"/>
            <w:noWrap/>
            <w:vAlign w:val="bottom"/>
          </w:tcPr>
          <w:p w:rsidR="008E63F8" w:rsidRDefault="008E63F8" w:rsidP="009A2344">
            <w:pPr>
              <w:rPr>
                <w:lang w:eastAsia="en-US"/>
              </w:rPr>
            </w:pPr>
          </w:p>
        </w:tc>
        <w:tc>
          <w:tcPr>
            <w:tcW w:w="368" w:type="dxa"/>
            <w:noWrap/>
            <w:vAlign w:val="bottom"/>
          </w:tcPr>
          <w:p w:rsidR="008E63F8" w:rsidRDefault="008E63F8" w:rsidP="009A2344">
            <w:pPr>
              <w:rPr>
                <w:lang w:eastAsia="en-US"/>
              </w:rPr>
            </w:pPr>
          </w:p>
        </w:tc>
        <w:tc>
          <w:tcPr>
            <w:tcW w:w="12135" w:type="dxa"/>
            <w:gridSpan w:val="19"/>
            <w:vAlign w:val="center"/>
          </w:tcPr>
          <w:p w:rsidR="008E63F8" w:rsidRDefault="008E63F8" w:rsidP="009A234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3 </w:t>
            </w:r>
          </w:p>
          <w:p w:rsidR="008E63F8" w:rsidRDefault="008E63F8" w:rsidP="009A234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к муниципальной программе </w:t>
            </w:r>
          </w:p>
          <w:p w:rsidR="008E63F8" w:rsidRDefault="008E63F8" w:rsidP="009A234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«Формирование современной городской среды </w:t>
            </w:r>
          </w:p>
          <w:p w:rsidR="008E63F8" w:rsidRDefault="008E63F8" w:rsidP="009A234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на территории МО «Уромское» на 2018-2024 годы»</w:t>
            </w:r>
          </w:p>
          <w:p w:rsidR="008E63F8" w:rsidRDefault="008E63F8" w:rsidP="009A2344">
            <w:pPr>
              <w:jc w:val="center"/>
              <w:rPr>
                <w:b/>
                <w:bCs/>
                <w:lang w:eastAsia="en-US"/>
              </w:rPr>
            </w:pPr>
          </w:p>
          <w:p w:rsidR="008E63F8" w:rsidRDefault="008E63F8" w:rsidP="009A234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Ресурсное обеспечение реализации муниципальной программы за счет средств бюджета муниципального образования "Уромское" </w:t>
            </w:r>
          </w:p>
        </w:tc>
        <w:tc>
          <w:tcPr>
            <w:tcW w:w="843" w:type="dxa"/>
            <w:gridSpan w:val="2"/>
            <w:noWrap/>
            <w:vAlign w:val="bottom"/>
          </w:tcPr>
          <w:p w:rsidR="008E63F8" w:rsidRDefault="008E63F8" w:rsidP="009A2344">
            <w:pPr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8E63F8" w:rsidRDefault="008E63F8" w:rsidP="009A2344">
            <w:pPr>
              <w:rPr>
                <w:lang w:eastAsia="en-US"/>
              </w:rPr>
            </w:pPr>
          </w:p>
        </w:tc>
      </w:tr>
      <w:tr w:rsidR="008E63F8" w:rsidTr="009A2344">
        <w:trPr>
          <w:trHeight w:val="282"/>
        </w:trPr>
        <w:tc>
          <w:tcPr>
            <w:tcW w:w="619" w:type="dxa"/>
            <w:noWrap/>
            <w:vAlign w:val="bottom"/>
          </w:tcPr>
          <w:p w:rsidR="008E63F8" w:rsidRDefault="008E63F8" w:rsidP="009A2344">
            <w:pPr>
              <w:rPr>
                <w:lang w:eastAsia="en-US"/>
              </w:rPr>
            </w:pPr>
          </w:p>
        </w:tc>
        <w:tc>
          <w:tcPr>
            <w:tcW w:w="429" w:type="dxa"/>
            <w:gridSpan w:val="2"/>
            <w:noWrap/>
            <w:vAlign w:val="bottom"/>
          </w:tcPr>
          <w:p w:rsidR="008E63F8" w:rsidRDefault="008E63F8" w:rsidP="009A2344">
            <w:pPr>
              <w:rPr>
                <w:lang w:eastAsia="en-US"/>
              </w:rPr>
            </w:pPr>
          </w:p>
        </w:tc>
        <w:tc>
          <w:tcPr>
            <w:tcW w:w="490" w:type="dxa"/>
            <w:noWrap/>
            <w:vAlign w:val="bottom"/>
          </w:tcPr>
          <w:p w:rsidR="008E63F8" w:rsidRDefault="008E63F8" w:rsidP="009A2344">
            <w:pPr>
              <w:rPr>
                <w:lang w:eastAsia="en-US"/>
              </w:rPr>
            </w:pPr>
          </w:p>
        </w:tc>
        <w:tc>
          <w:tcPr>
            <w:tcW w:w="368" w:type="dxa"/>
            <w:noWrap/>
            <w:vAlign w:val="bottom"/>
          </w:tcPr>
          <w:p w:rsidR="008E63F8" w:rsidRDefault="008E63F8" w:rsidP="009A2344">
            <w:pPr>
              <w:rPr>
                <w:lang w:eastAsia="en-US"/>
              </w:rPr>
            </w:pPr>
          </w:p>
        </w:tc>
        <w:tc>
          <w:tcPr>
            <w:tcW w:w="340" w:type="dxa"/>
            <w:noWrap/>
            <w:vAlign w:val="bottom"/>
          </w:tcPr>
          <w:p w:rsidR="008E63F8" w:rsidRDefault="008E63F8" w:rsidP="009A234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37" w:type="dxa"/>
            <w:noWrap/>
            <w:vAlign w:val="bottom"/>
          </w:tcPr>
          <w:p w:rsidR="008E63F8" w:rsidRDefault="008E63F8" w:rsidP="009A234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18" w:type="dxa"/>
            <w:noWrap/>
            <w:vAlign w:val="bottom"/>
          </w:tcPr>
          <w:p w:rsidR="008E63F8" w:rsidRDefault="008E63F8" w:rsidP="009A234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19" w:type="dxa"/>
            <w:noWrap/>
            <w:vAlign w:val="bottom"/>
          </w:tcPr>
          <w:p w:rsidR="008E63F8" w:rsidRDefault="008E63F8" w:rsidP="009A234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20" w:type="dxa"/>
            <w:noWrap/>
            <w:vAlign w:val="bottom"/>
          </w:tcPr>
          <w:p w:rsidR="008E63F8" w:rsidRDefault="008E63F8" w:rsidP="009A234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39" w:type="dxa"/>
            <w:noWrap/>
            <w:vAlign w:val="bottom"/>
          </w:tcPr>
          <w:p w:rsidR="008E63F8" w:rsidRDefault="008E63F8" w:rsidP="009A234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78" w:type="dxa"/>
            <w:gridSpan w:val="2"/>
            <w:noWrap/>
            <w:vAlign w:val="bottom"/>
          </w:tcPr>
          <w:p w:rsidR="008E63F8" w:rsidRDefault="008E63F8" w:rsidP="009A234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32" w:type="dxa"/>
            <w:noWrap/>
            <w:vAlign w:val="bottom"/>
          </w:tcPr>
          <w:p w:rsidR="008E63F8" w:rsidRDefault="008E63F8" w:rsidP="009A234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67" w:type="dxa"/>
            <w:gridSpan w:val="2"/>
            <w:noWrap/>
            <w:vAlign w:val="bottom"/>
          </w:tcPr>
          <w:p w:rsidR="008E63F8" w:rsidRDefault="008E63F8" w:rsidP="009A234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19" w:type="dxa"/>
            <w:gridSpan w:val="2"/>
            <w:noWrap/>
            <w:vAlign w:val="bottom"/>
          </w:tcPr>
          <w:p w:rsidR="008E63F8" w:rsidRDefault="008E63F8" w:rsidP="009A234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20" w:type="dxa"/>
            <w:gridSpan w:val="2"/>
            <w:noWrap/>
            <w:vAlign w:val="bottom"/>
          </w:tcPr>
          <w:p w:rsidR="008E63F8" w:rsidRDefault="008E63F8" w:rsidP="009A234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23" w:type="dxa"/>
            <w:gridSpan w:val="2"/>
            <w:noWrap/>
            <w:vAlign w:val="bottom"/>
          </w:tcPr>
          <w:p w:rsidR="008E63F8" w:rsidRDefault="008E63F8" w:rsidP="009A234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23" w:type="dxa"/>
            <w:gridSpan w:val="2"/>
            <w:noWrap/>
            <w:vAlign w:val="bottom"/>
          </w:tcPr>
          <w:p w:rsidR="008E63F8" w:rsidRDefault="008E63F8" w:rsidP="009A234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43" w:type="dxa"/>
            <w:gridSpan w:val="2"/>
            <w:noWrap/>
            <w:vAlign w:val="bottom"/>
          </w:tcPr>
          <w:p w:rsidR="008E63F8" w:rsidRDefault="008E63F8" w:rsidP="009A2344">
            <w:pPr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8E63F8" w:rsidRDefault="008E63F8" w:rsidP="009A2344">
            <w:pPr>
              <w:rPr>
                <w:lang w:eastAsia="en-US"/>
              </w:rPr>
            </w:pPr>
          </w:p>
        </w:tc>
      </w:tr>
      <w:tr w:rsidR="008E63F8" w:rsidTr="009A2344">
        <w:trPr>
          <w:trHeight w:val="735"/>
        </w:trPr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3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49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бюджета муниципального образования, тыс. рублей</w:t>
            </w:r>
          </w:p>
        </w:tc>
        <w:tc>
          <w:tcPr>
            <w:tcW w:w="236" w:type="dxa"/>
            <w:vAlign w:val="center"/>
          </w:tcPr>
          <w:p w:rsidR="008E63F8" w:rsidRDefault="008E63F8" w:rsidP="009A2344">
            <w:pPr>
              <w:rPr>
                <w:lang w:eastAsia="en-US"/>
              </w:rPr>
            </w:pPr>
          </w:p>
        </w:tc>
      </w:tr>
      <w:tr w:rsidR="008E63F8" w:rsidTr="009A2344">
        <w:trPr>
          <w:trHeight w:val="48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МП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Пп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ОМ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ГРБС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 год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 год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</w:p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год</w:t>
            </w:r>
          </w:p>
        </w:tc>
        <w:tc>
          <w:tcPr>
            <w:tcW w:w="236" w:type="dxa"/>
            <w:vAlign w:val="center"/>
          </w:tcPr>
          <w:p w:rsidR="008E63F8" w:rsidRDefault="008E63F8" w:rsidP="009A2344">
            <w:pPr>
              <w:rPr>
                <w:lang w:eastAsia="en-US"/>
              </w:rPr>
            </w:pPr>
          </w:p>
        </w:tc>
      </w:tr>
      <w:tr w:rsidR="008E63F8" w:rsidTr="009A2344">
        <w:trPr>
          <w:trHeight w:val="967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F8" w:rsidRDefault="008E63F8" w:rsidP="009A234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01/02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F8" w:rsidRDefault="008E63F8" w:rsidP="009A234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F8" w:rsidRDefault="008E63F8" w:rsidP="009A234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F8" w:rsidRDefault="008E63F8" w:rsidP="009A234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F8" w:rsidRDefault="008E63F8" w:rsidP="009A234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Формирование современной городской среды на территории МО «Уромское» на 2018-2024 годы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E63F8" w:rsidRDefault="008E63F8" w:rsidP="009A234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х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E63F8" w:rsidRDefault="008E63F8" w:rsidP="009A234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х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E63F8" w:rsidRDefault="008E63F8" w:rsidP="009A234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х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E63F8" w:rsidRDefault="008E63F8" w:rsidP="009A234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E63F8" w:rsidRDefault="008E63F8" w:rsidP="009A234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х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3F8" w:rsidRDefault="008E63F8" w:rsidP="009A234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E63F8" w:rsidRDefault="008E63F8" w:rsidP="009A2344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E63F8" w:rsidRDefault="008E63F8" w:rsidP="009A2344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E63F8" w:rsidRDefault="008E63F8" w:rsidP="009A2344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E63F8" w:rsidRDefault="008E63F8" w:rsidP="009A2344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3F8" w:rsidRDefault="008E63F8" w:rsidP="009A2344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3F8" w:rsidRDefault="008E63F8" w:rsidP="009A2344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8E63F8" w:rsidRDefault="008E63F8" w:rsidP="009A2344">
            <w:pPr>
              <w:rPr>
                <w:lang w:eastAsia="en-US"/>
              </w:rPr>
            </w:pPr>
          </w:p>
        </w:tc>
      </w:tr>
      <w:tr w:rsidR="008E63F8" w:rsidTr="009A2344">
        <w:trPr>
          <w:gridAfter w:val="1"/>
          <w:wAfter w:w="236" w:type="dxa"/>
          <w:trHeight w:val="112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01/02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01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Поддержка государственных программ субъектов Российской  Федерации и муниципальных программ  формирования современной городской среды (благоустройство общественных и дворовых территорий многоквартирных домов)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3F8" w:rsidRDefault="008E63F8" w:rsidP="009A2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МО «Уромское» </w:t>
            </w:r>
          </w:p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3F8" w:rsidRDefault="008E63F8" w:rsidP="009A234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3F8" w:rsidRDefault="008E63F8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3F8" w:rsidRDefault="008E63F8" w:rsidP="009A2344">
            <w:pPr>
              <w:rPr>
                <w:lang w:val="en-US" w:eastAsia="en-US"/>
              </w:rPr>
            </w:pPr>
            <w:r>
              <w:rPr>
                <w:lang w:eastAsia="en-US"/>
              </w:rPr>
              <w:t>9900061340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3F8" w:rsidRDefault="008E63F8" w:rsidP="009A2344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244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3F8" w:rsidRDefault="008E63F8" w:rsidP="009A2344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3F8" w:rsidRDefault="008E63F8" w:rsidP="009A2344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38,8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3F8" w:rsidRDefault="008E63F8" w:rsidP="009A2344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131,8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38,8</w:t>
            </w:r>
          </w:p>
        </w:tc>
      </w:tr>
    </w:tbl>
    <w:p w:rsidR="00B859A4" w:rsidRDefault="00B859A4" w:rsidP="00B859A4">
      <w:pPr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0164A4" w:rsidRDefault="000164A4" w:rsidP="008E63F8">
      <w:pPr>
        <w:jc w:val="right"/>
        <w:rPr>
          <w:sz w:val="28"/>
          <w:szCs w:val="28"/>
        </w:rPr>
      </w:pPr>
    </w:p>
    <w:p w:rsidR="008E63F8" w:rsidRDefault="008E63F8" w:rsidP="008E63F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5 к Постановлению Администрации </w:t>
      </w:r>
    </w:p>
    <w:p w:rsidR="008E63F8" w:rsidRDefault="008E63F8" w:rsidP="008E63F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942242">
        <w:rPr>
          <w:sz w:val="28"/>
          <w:szCs w:val="28"/>
        </w:rPr>
        <w:t xml:space="preserve"> «Уромское» от 30.12.2020 г № 44</w:t>
      </w:r>
    </w:p>
    <w:p w:rsidR="008E63F8" w:rsidRDefault="008E63F8" w:rsidP="008E63F8">
      <w:pPr>
        <w:jc w:val="right"/>
      </w:pPr>
      <w:r>
        <w:t xml:space="preserve"> </w:t>
      </w:r>
    </w:p>
    <w:tbl>
      <w:tblPr>
        <w:tblW w:w="1485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724"/>
        <w:gridCol w:w="709"/>
        <w:gridCol w:w="709"/>
        <w:gridCol w:w="567"/>
        <w:gridCol w:w="3066"/>
        <w:gridCol w:w="2697"/>
        <w:gridCol w:w="992"/>
        <w:gridCol w:w="728"/>
        <w:gridCol w:w="122"/>
        <w:gridCol w:w="554"/>
        <w:gridCol w:w="297"/>
        <w:gridCol w:w="664"/>
        <w:gridCol w:w="186"/>
        <w:gridCol w:w="709"/>
        <w:gridCol w:w="709"/>
        <w:gridCol w:w="311"/>
        <w:gridCol w:w="398"/>
        <w:gridCol w:w="708"/>
      </w:tblGrid>
      <w:tr w:rsidR="008E63F8" w:rsidTr="009A2344">
        <w:trPr>
          <w:trHeight w:val="300"/>
        </w:trPr>
        <w:tc>
          <w:tcPr>
            <w:tcW w:w="13742" w:type="dxa"/>
            <w:gridSpan w:val="16"/>
            <w:noWrap/>
            <w:vAlign w:val="center"/>
          </w:tcPr>
          <w:p w:rsidR="008E63F8" w:rsidRDefault="008E63F8" w:rsidP="009A2344">
            <w:pPr>
              <w:jc w:val="right"/>
              <w:rPr>
                <w:bCs/>
                <w:color w:val="000000"/>
                <w:lang w:eastAsia="en-US"/>
              </w:rPr>
            </w:pPr>
          </w:p>
          <w:p w:rsidR="008E63F8" w:rsidRDefault="008E63F8" w:rsidP="009A234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Прогнозная (справочная) оценка ресурсного обеспечения реализации муниципальной программы </w:t>
            </w:r>
          </w:p>
          <w:p w:rsidR="008E63F8" w:rsidRDefault="008E63F8" w:rsidP="009A234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за счет всех источников финансирования</w:t>
            </w:r>
          </w:p>
        </w:tc>
        <w:tc>
          <w:tcPr>
            <w:tcW w:w="1106" w:type="dxa"/>
            <w:gridSpan w:val="2"/>
          </w:tcPr>
          <w:p w:rsidR="008E63F8" w:rsidRDefault="008E63F8" w:rsidP="009A234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E63F8" w:rsidTr="009A2344">
        <w:trPr>
          <w:trHeight w:val="300"/>
        </w:trPr>
        <w:tc>
          <w:tcPr>
            <w:tcW w:w="723" w:type="dxa"/>
            <w:noWrap/>
            <w:vAlign w:val="bottom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noWrap/>
            <w:vAlign w:val="bottom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noWrap/>
            <w:vAlign w:val="bottom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noWrap/>
            <w:vAlign w:val="bottom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3066" w:type="dxa"/>
            <w:noWrap/>
            <w:vAlign w:val="bottom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2697" w:type="dxa"/>
            <w:noWrap/>
            <w:vAlign w:val="bottom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1720" w:type="dxa"/>
            <w:gridSpan w:val="2"/>
            <w:noWrap/>
            <w:vAlign w:val="bottom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676" w:type="dxa"/>
            <w:gridSpan w:val="2"/>
            <w:noWrap/>
            <w:vAlign w:val="bottom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961" w:type="dxa"/>
            <w:gridSpan w:val="2"/>
            <w:noWrap/>
            <w:vAlign w:val="bottom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895" w:type="dxa"/>
            <w:gridSpan w:val="2"/>
            <w:noWrap/>
            <w:vAlign w:val="bottom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gridSpan w:val="2"/>
            <w:noWrap/>
            <w:vAlign w:val="bottom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1106" w:type="dxa"/>
            <w:gridSpan w:val="2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</w:tr>
      <w:tr w:rsidR="008E63F8" w:rsidTr="009A2344">
        <w:trPr>
          <w:trHeight w:val="300"/>
        </w:trPr>
        <w:tc>
          <w:tcPr>
            <w:tcW w:w="27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Источник финансирования</w:t>
            </w: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Оценка расходов, тыс. рублей</w:t>
            </w:r>
          </w:p>
        </w:tc>
      </w:tr>
      <w:tr w:rsidR="008E63F8" w:rsidTr="009A2344">
        <w:trPr>
          <w:trHeight w:val="30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Итого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</w:p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 год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</w:p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 год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</w:p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</w:p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</w:p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</w:p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</w:p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</w:p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</w:p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</w:p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</w:p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год</w:t>
            </w:r>
          </w:p>
        </w:tc>
      </w:tr>
      <w:tr w:rsidR="008E63F8" w:rsidTr="009A23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2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</w:tr>
      <w:tr w:rsidR="008E63F8" w:rsidTr="009A2344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3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F8" w:rsidRDefault="008E63F8" w:rsidP="009A234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Формирование современной городской среды  на территории муниципального образования "Уромское"  на 2018-2022 годы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F8" w:rsidRDefault="008E63F8" w:rsidP="009A2344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F8" w:rsidRDefault="008E63F8" w:rsidP="009A2344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5595,0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F8" w:rsidRDefault="008E63F8" w:rsidP="009A2344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795,1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F8" w:rsidRDefault="008E63F8" w:rsidP="009A2344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832,8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F8" w:rsidRDefault="008E63F8" w:rsidP="009A2344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789,5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63F8" w:rsidRDefault="008E63F8" w:rsidP="009A2344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765,382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F8" w:rsidRDefault="008E63F8" w:rsidP="009A2344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736,1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F8" w:rsidRDefault="008E63F8" w:rsidP="009A2344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765,3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F8" w:rsidRDefault="008E63F8" w:rsidP="009A2344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809,1</w:t>
            </w:r>
          </w:p>
        </w:tc>
      </w:tr>
      <w:tr w:rsidR="008E63F8" w:rsidTr="009A2344">
        <w:trPr>
          <w:trHeight w:val="38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МО "Уромское"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F8" w:rsidRDefault="008E63F8" w:rsidP="009A2344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194,165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F8" w:rsidRDefault="008E63F8" w:rsidP="009A2344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38,833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F8" w:rsidRDefault="008E63F8" w:rsidP="009A2344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38,833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F8" w:rsidRDefault="008E63F8" w:rsidP="009A2344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38,833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63F8" w:rsidRDefault="008E63F8" w:rsidP="009A2344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F8" w:rsidRDefault="008E63F8" w:rsidP="009A2344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F8" w:rsidRDefault="008E63F8" w:rsidP="009A2344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38,833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F8" w:rsidRDefault="008E63F8" w:rsidP="009A2344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38,833</w:t>
            </w:r>
          </w:p>
        </w:tc>
      </w:tr>
      <w:tr w:rsidR="008E63F8" w:rsidTr="009A2344">
        <w:trPr>
          <w:trHeight w:val="34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из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F8" w:rsidRDefault="008E63F8" w:rsidP="009A2344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3044,6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F8" w:rsidRDefault="008E63F8" w:rsidP="009A2344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F8" w:rsidRDefault="008E63F8" w:rsidP="009A2344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770,19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3F8" w:rsidRDefault="008E63F8" w:rsidP="009A2344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614,575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690,3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608,0</w:t>
            </w:r>
          </w:p>
        </w:tc>
      </w:tr>
      <w:tr w:rsidR="008E63F8" w:rsidTr="009A2344">
        <w:trPr>
          <w:trHeight w:val="45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из бюджета Удмуртской Республики, планируемые к привлечению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F8" w:rsidRDefault="008E63F8" w:rsidP="009A2344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F8" w:rsidRDefault="008E63F8" w:rsidP="009A2344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F8" w:rsidRDefault="008E63F8" w:rsidP="009A2344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23,820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F8" w:rsidRDefault="008E63F8" w:rsidP="009A2344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63F8" w:rsidRDefault="008E63F8" w:rsidP="009A2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F8" w:rsidRDefault="008E63F8" w:rsidP="009A2344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F8" w:rsidRDefault="008E63F8" w:rsidP="009A2344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F8" w:rsidRDefault="008E63F8" w:rsidP="009A2344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142,7</w:t>
            </w:r>
          </w:p>
        </w:tc>
      </w:tr>
      <w:tr w:rsidR="008E63F8" w:rsidTr="009A2344">
        <w:trPr>
          <w:trHeight w:val="4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источники (средства заинтересованных ли</w:t>
            </w:r>
            <w:proofErr w:type="gramStart"/>
            <w:r>
              <w:rPr>
                <w:color w:val="000000"/>
                <w:lang w:eastAsia="en-US"/>
              </w:rPr>
              <w:t>ц-</w:t>
            </w:r>
            <w:proofErr w:type="gramEnd"/>
            <w:r>
              <w:rPr>
                <w:color w:val="000000"/>
                <w:lang w:eastAsia="en-US"/>
              </w:rPr>
              <w:t xml:space="preserve"> жителей многоквартирных домов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F8" w:rsidRDefault="008E63F8" w:rsidP="009A2344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F8" w:rsidRDefault="008E63F8" w:rsidP="009A2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F8" w:rsidRDefault="008E63F8" w:rsidP="009A2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F8" w:rsidRDefault="008E63F8" w:rsidP="009A2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F8" w:rsidRDefault="008E63F8" w:rsidP="009A2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F8" w:rsidRDefault="008E63F8" w:rsidP="009A2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F8" w:rsidRDefault="008E63F8" w:rsidP="009A2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19,6</w:t>
            </w:r>
          </w:p>
        </w:tc>
      </w:tr>
    </w:tbl>
    <w:p w:rsidR="008E63F8" w:rsidRDefault="008E63F8" w:rsidP="008E63F8">
      <w:pPr>
        <w:jc w:val="center"/>
      </w:pPr>
    </w:p>
    <w:p w:rsidR="008E63F8" w:rsidRDefault="008E63F8" w:rsidP="008E63F8">
      <w:pPr>
        <w:jc w:val="center"/>
      </w:pPr>
    </w:p>
    <w:p w:rsidR="008E63F8" w:rsidRDefault="008E63F8" w:rsidP="008E63F8"/>
    <w:p w:rsidR="00B859A4" w:rsidRDefault="00B859A4" w:rsidP="008E63F8">
      <w:pPr>
        <w:jc w:val="right"/>
        <w:rPr>
          <w:sz w:val="28"/>
        </w:rPr>
      </w:pPr>
    </w:p>
    <w:p w:rsidR="00B859A4" w:rsidRDefault="00B859A4" w:rsidP="00B859A4">
      <w:pPr>
        <w:jc w:val="right"/>
        <w:rPr>
          <w:sz w:val="28"/>
        </w:rPr>
      </w:pPr>
    </w:p>
    <w:p w:rsidR="008E63F8" w:rsidRDefault="008E63F8" w:rsidP="008E63F8">
      <w:pPr>
        <w:jc w:val="right"/>
      </w:pPr>
      <w:r>
        <w:t xml:space="preserve"> </w:t>
      </w:r>
    </w:p>
    <w:tbl>
      <w:tblPr>
        <w:tblW w:w="1485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724"/>
        <w:gridCol w:w="709"/>
        <w:gridCol w:w="709"/>
        <w:gridCol w:w="567"/>
        <w:gridCol w:w="3066"/>
        <w:gridCol w:w="2697"/>
        <w:gridCol w:w="992"/>
        <w:gridCol w:w="728"/>
        <w:gridCol w:w="122"/>
        <w:gridCol w:w="554"/>
        <w:gridCol w:w="297"/>
        <w:gridCol w:w="664"/>
        <w:gridCol w:w="186"/>
        <w:gridCol w:w="709"/>
        <w:gridCol w:w="709"/>
        <w:gridCol w:w="311"/>
        <w:gridCol w:w="398"/>
        <w:gridCol w:w="708"/>
      </w:tblGrid>
      <w:tr w:rsidR="008E63F8" w:rsidTr="009A2344">
        <w:trPr>
          <w:trHeight w:val="300"/>
        </w:trPr>
        <w:tc>
          <w:tcPr>
            <w:tcW w:w="13742" w:type="dxa"/>
            <w:gridSpan w:val="16"/>
            <w:noWrap/>
            <w:vAlign w:val="center"/>
          </w:tcPr>
          <w:p w:rsidR="008E63F8" w:rsidRDefault="008E63F8" w:rsidP="009A234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106" w:type="dxa"/>
            <w:gridSpan w:val="2"/>
          </w:tcPr>
          <w:p w:rsidR="008E63F8" w:rsidRDefault="008E63F8" w:rsidP="009A234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8E63F8" w:rsidTr="009A2344">
        <w:trPr>
          <w:trHeight w:val="300"/>
        </w:trPr>
        <w:tc>
          <w:tcPr>
            <w:tcW w:w="723" w:type="dxa"/>
            <w:noWrap/>
            <w:vAlign w:val="bottom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noWrap/>
            <w:vAlign w:val="bottom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noWrap/>
            <w:vAlign w:val="bottom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noWrap/>
            <w:vAlign w:val="bottom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3066" w:type="dxa"/>
            <w:noWrap/>
            <w:vAlign w:val="bottom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2697" w:type="dxa"/>
            <w:noWrap/>
            <w:vAlign w:val="bottom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1720" w:type="dxa"/>
            <w:gridSpan w:val="2"/>
            <w:noWrap/>
            <w:vAlign w:val="bottom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676" w:type="dxa"/>
            <w:gridSpan w:val="2"/>
            <w:noWrap/>
            <w:vAlign w:val="bottom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961" w:type="dxa"/>
            <w:gridSpan w:val="2"/>
            <w:noWrap/>
            <w:vAlign w:val="bottom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895" w:type="dxa"/>
            <w:gridSpan w:val="2"/>
            <w:noWrap/>
            <w:vAlign w:val="bottom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gridSpan w:val="2"/>
            <w:noWrap/>
            <w:vAlign w:val="bottom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1106" w:type="dxa"/>
            <w:gridSpan w:val="2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</w:tr>
      <w:tr w:rsidR="008E63F8" w:rsidTr="008E63F8">
        <w:trPr>
          <w:trHeight w:val="300"/>
        </w:trPr>
        <w:tc>
          <w:tcPr>
            <w:tcW w:w="27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8E63F8" w:rsidTr="008E63F8">
        <w:trPr>
          <w:trHeight w:val="30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8E63F8" w:rsidTr="008E63F8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2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</w:tr>
      <w:tr w:rsidR="008E63F8" w:rsidTr="008E63F8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3F8" w:rsidRDefault="008E63F8" w:rsidP="009A2344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3F8" w:rsidRDefault="008E63F8" w:rsidP="009A2344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3F8" w:rsidRDefault="008E63F8" w:rsidP="009A2344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3F8" w:rsidRDefault="008E63F8" w:rsidP="009A2344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63F8" w:rsidRDefault="008E63F8" w:rsidP="009A2344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63F8" w:rsidRDefault="008E63F8" w:rsidP="009A2344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63F8" w:rsidRDefault="008E63F8" w:rsidP="009A2344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3F8" w:rsidRDefault="008E63F8" w:rsidP="009A2344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3F8" w:rsidRDefault="008E63F8" w:rsidP="009A2344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3F8" w:rsidRDefault="008E63F8" w:rsidP="009A2344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8E63F8" w:rsidTr="008E63F8">
        <w:trPr>
          <w:trHeight w:val="38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3F8" w:rsidRDefault="008E63F8" w:rsidP="009A2344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3F8" w:rsidRDefault="008E63F8" w:rsidP="009A2344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63F8" w:rsidRDefault="008E63F8" w:rsidP="009A2344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63F8" w:rsidRDefault="008E63F8" w:rsidP="009A2344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63F8" w:rsidRDefault="008E63F8" w:rsidP="009A2344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3F8" w:rsidRDefault="008E63F8" w:rsidP="009A2344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3F8" w:rsidRDefault="008E63F8" w:rsidP="009A2344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3F8" w:rsidRDefault="008E63F8" w:rsidP="009A2344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8E63F8" w:rsidTr="008E63F8">
        <w:trPr>
          <w:trHeight w:val="34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3F8" w:rsidRDefault="008E63F8" w:rsidP="009A2344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3F8" w:rsidRDefault="008E63F8" w:rsidP="009A2344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3F8" w:rsidRDefault="008E63F8" w:rsidP="009A2344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3F8" w:rsidRDefault="008E63F8" w:rsidP="009A2344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3F8" w:rsidRDefault="008E63F8" w:rsidP="009A2344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3F8" w:rsidRDefault="008E63F8" w:rsidP="009A2344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3F8" w:rsidRDefault="008E63F8" w:rsidP="009A2344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8E63F8" w:rsidTr="008E63F8">
        <w:trPr>
          <w:trHeight w:val="45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3F8" w:rsidRDefault="008E63F8" w:rsidP="009A2344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3F8" w:rsidRDefault="008E63F8" w:rsidP="009A2344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63F8" w:rsidRDefault="008E63F8" w:rsidP="009A2344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63F8" w:rsidRDefault="008E63F8" w:rsidP="009A2344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63F8" w:rsidRDefault="008E63F8" w:rsidP="009A2344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3F8" w:rsidRDefault="008E63F8" w:rsidP="009A2344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3F8" w:rsidRDefault="008E63F8" w:rsidP="009A2344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3F8" w:rsidRDefault="008E63F8" w:rsidP="009A2344">
            <w:pPr>
              <w:jc w:val="center"/>
              <w:rPr>
                <w:lang w:eastAsia="en-US"/>
              </w:rPr>
            </w:pPr>
          </w:p>
        </w:tc>
      </w:tr>
      <w:tr w:rsidR="008E63F8" w:rsidTr="008E63F8">
        <w:trPr>
          <w:trHeight w:val="4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3F8" w:rsidRDefault="008E63F8" w:rsidP="009A2344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3F8" w:rsidRDefault="008E63F8" w:rsidP="009A2344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3F8" w:rsidRDefault="008E63F8" w:rsidP="009A234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63F8" w:rsidRDefault="008E63F8" w:rsidP="009A2344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63F8" w:rsidRDefault="008E63F8" w:rsidP="009A2344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63F8" w:rsidRDefault="008E63F8" w:rsidP="009A2344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3F8" w:rsidRDefault="008E63F8" w:rsidP="009A2344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3F8" w:rsidRDefault="008E63F8" w:rsidP="009A2344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3F8" w:rsidRDefault="008E63F8" w:rsidP="009A2344">
            <w:pPr>
              <w:jc w:val="center"/>
              <w:rPr>
                <w:lang w:eastAsia="en-US"/>
              </w:rPr>
            </w:pPr>
          </w:p>
        </w:tc>
      </w:tr>
    </w:tbl>
    <w:p w:rsidR="008E63F8" w:rsidRDefault="008E63F8" w:rsidP="008E63F8">
      <w:pPr>
        <w:jc w:val="center"/>
      </w:pPr>
    </w:p>
    <w:p w:rsidR="008E63F8" w:rsidRDefault="008E63F8" w:rsidP="008E63F8">
      <w:pPr>
        <w:jc w:val="center"/>
      </w:pPr>
    </w:p>
    <w:p w:rsidR="008E63F8" w:rsidRDefault="008E63F8" w:rsidP="008E63F8"/>
    <w:p w:rsidR="000164A4" w:rsidRDefault="000164A4" w:rsidP="000164A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6 к Постановлению Администрации </w:t>
      </w:r>
    </w:p>
    <w:p w:rsidR="000164A4" w:rsidRDefault="000164A4" w:rsidP="000164A4">
      <w:pPr>
        <w:jc w:val="right"/>
        <w:rPr>
          <w:b/>
        </w:rPr>
      </w:pPr>
      <w:r>
        <w:rPr>
          <w:sz w:val="28"/>
          <w:szCs w:val="28"/>
        </w:rPr>
        <w:t>муниципального образования</w:t>
      </w:r>
      <w:r w:rsidR="00942242">
        <w:rPr>
          <w:sz w:val="28"/>
          <w:szCs w:val="28"/>
        </w:rPr>
        <w:t xml:space="preserve"> «Уромское» от 30.12.2020 г № 44</w:t>
      </w:r>
    </w:p>
    <w:p w:rsidR="000164A4" w:rsidRDefault="000164A4" w:rsidP="000164A4">
      <w:pPr>
        <w:jc w:val="center"/>
        <w:rPr>
          <w:b/>
        </w:rPr>
      </w:pPr>
    </w:p>
    <w:p w:rsidR="000164A4" w:rsidRDefault="000164A4" w:rsidP="000164A4">
      <w:pPr>
        <w:jc w:val="center"/>
        <w:rPr>
          <w:b/>
        </w:rPr>
      </w:pPr>
      <w:r>
        <w:rPr>
          <w:b/>
        </w:rPr>
        <w:t xml:space="preserve">Адресный перечень общественных и дворовых территорий многоквартирных домов подлежащих благоустройству по программе «Формирование современной городской среды </w:t>
      </w:r>
    </w:p>
    <w:p w:rsidR="000164A4" w:rsidRDefault="000164A4" w:rsidP="000164A4">
      <w:pPr>
        <w:jc w:val="center"/>
        <w:rPr>
          <w:b/>
        </w:rPr>
      </w:pPr>
      <w:r>
        <w:rPr>
          <w:b/>
        </w:rPr>
        <w:t>на территории МО «Уромское» на 2018-2024 годы».</w:t>
      </w:r>
    </w:p>
    <w:p w:rsidR="000164A4" w:rsidRDefault="000164A4" w:rsidP="000164A4">
      <w:pPr>
        <w:jc w:val="both"/>
        <w:rPr>
          <w:b/>
        </w:rPr>
      </w:pPr>
    </w:p>
    <w:p w:rsidR="000164A4" w:rsidRDefault="000164A4" w:rsidP="000164A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3815"/>
        <w:gridCol w:w="1013"/>
        <w:gridCol w:w="2835"/>
        <w:gridCol w:w="892"/>
      </w:tblGrid>
      <w:tr w:rsidR="000164A4" w:rsidTr="009A234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A4" w:rsidRDefault="000164A4" w:rsidP="009A23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A4" w:rsidRDefault="000164A4" w:rsidP="009A23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улицы, номер дома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A4" w:rsidRDefault="000164A4" w:rsidP="009A2344">
            <w:pPr>
              <w:ind w:right="3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Площадь  территории (</w:t>
            </w:r>
            <w:proofErr w:type="spellStart"/>
            <w:r>
              <w:rPr>
                <w:b/>
                <w:lang w:eastAsia="en-US"/>
              </w:rPr>
              <w:t>кв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A4" w:rsidRDefault="000164A4" w:rsidP="009A23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Планируемые работы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A4" w:rsidRDefault="000164A4" w:rsidP="009A23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 проведения работ</w:t>
            </w:r>
          </w:p>
        </w:tc>
      </w:tr>
      <w:tr w:rsidR="000164A4" w:rsidTr="009A234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A4" w:rsidRDefault="000164A4" w:rsidP="009A23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A4" w:rsidRDefault="000164A4" w:rsidP="009A23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A4" w:rsidRDefault="000164A4" w:rsidP="009A23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A4" w:rsidRDefault="000164A4" w:rsidP="009A23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4" w:rsidRDefault="000164A4" w:rsidP="009A2344">
            <w:pPr>
              <w:jc w:val="center"/>
              <w:rPr>
                <w:b/>
                <w:lang w:eastAsia="en-US"/>
              </w:rPr>
            </w:pPr>
          </w:p>
        </w:tc>
      </w:tr>
      <w:tr w:rsidR="000164A4" w:rsidTr="009A2344">
        <w:tc>
          <w:tcPr>
            <w:tcW w:w="9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A4" w:rsidRDefault="000164A4" w:rsidP="009A23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дворовых территорий</w:t>
            </w:r>
          </w:p>
        </w:tc>
      </w:tr>
      <w:tr w:rsidR="000164A4" w:rsidTr="009A234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A4" w:rsidRDefault="000164A4" w:rsidP="009A2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A4" w:rsidRDefault="000164A4" w:rsidP="009A23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</w:t>
            </w:r>
            <w:proofErr w:type="gramStart"/>
            <w:r>
              <w:rPr>
                <w:lang w:eastAsia="en-US"/>
              </w:rPr>
              <w:t>на против</w:t>
            </w:r>
            <w:proofErr w:type="gramEnd"/>
            <w:r>
              <w:rPr>
                <w:lang w:eastAsia="en-US"/>
              </w:rPr>
              <w:t xml:space="preserve"> дома 10 ул. Азина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A4" w:rsidRDefault="000164A4" w:rsidP="009A2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A4" w:rsidRDefault="000164A4" w:rsidP="009A23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Устройство освещения, скамейки, устройство оборудования детской площадки и урн, дорожки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A4" w:rsidRDefault="000164A4" w:rsidP="009A2344">
            <w:pPr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</w:tr>
      <w:tr w:rsidR="000164A4" w:rsidTr="009A234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4" w:rsidRDefault="000164A4" w:rsidP="009A2344">
            <w:pPr>
              <w:jc w:val="center"/>
              <w:rPr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4" w:rsidRDefault="000164A4" w:rsidP="009A2344">
            <w:pPr>
              <w:jc w:val="both"/>
              <w:rPr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4" w:rsidRDefault="000164A4" w:rsidP="009A2344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4" w:rsidRDefault="000164A4" w:rsidP="009A2344">
            <w:pPr>
              <w:rPr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4" w:rsidRDefault="000164A4" w:rsidP="009A2344">
            <w:pPr>
              <w:rPr>
                <w:lang w:eastAsia="en-US"/>
              </w:rPr>
            </w:pPr>
          </w:p>
        </w:tc>
      </w:tr>
      <w:tr w:rsidR="000164A4" w:rsidTr="009A2344">
        <w:tc>
          <w:tcPr>
            <w:tcW w:w="9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A4" w:rsidRDefault="000164A4" w:rsidP="009A2344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Перечень общественных территорий</w:t>
            </w:r>
          </w:p>
        </w:tc>
      </w:tr>
      <w:tr w:rsidR="000164A4" w:rsidTr="009A234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A4" w:rsidRDefault="000164A4" w:rsidP="009A2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A4" w:rsidRDefault="000164A4" w:rsidP="009A23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Благоустройство общественной территории </w:t>
            </w:r>
            <w:proofErr w:type="gramStart"/>
            <w:r>
              <w:rPr>
                <w:lang w:eastAsia="en-US"/>
              </w:rPr>
              <w:t>на против</w:t>
            </w:r>
            <w:proofErr w:type="gramEnd"/>
            <w:r>
              <w:rPr>
                <w:lang w:eastAsia="en-US"/>
              </w:rPr>
              <w:t xml:space="preserve"> школы ул. Молодежная 1а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A4" w:rsidRDefault="000164A4" w:rsidP="009A2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A4" w:rsidRDefault="000164A4" w:rsidP="009A2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Планировка грунта, монтаж освещения, установка опор, устройство лавок с навесом для спортсменов, установка колодца с пожарным гидрантом для забора воды, установка урн, стоянка для машин, устройство общественного туалета, установка скамеек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A4" w:rsidRDefault="000164A4" w:rsidP="009A2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</w:tr>
      <w:tr w:rsidR="000164A4" w:rsidTr="009A234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A4" w:rsidRDefault="000164A4" w:rsidP="009A2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A4" w:rsidRDefault="000164A4" w:rsidP="009A23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Спортивн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досуговое ядро за магазином «Радуга»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A4" w:rsidRDefault="000164A4" w:rsidP="009A2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A4" w:rsidRDefault="000164A4" w:rsidP="009A2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Планировка территории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строительство спортивного комплекса для подготовки и к сдаче норм ГТО, волейбольная площадка, строительство беговой дорожки, прыжковой ямы с беговой дорожкой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A4" w:rsidRDefault="000164A4" w:rsidP="009A2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0164A4" w:rsidTr="009A234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A4" w:rsidRDefault="000164A4" w:rsidP="009A2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A4" w:rsidRDefault="000164A4" w:rsidP="009A23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Детская площадка за магазином «Радуга»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A4" w:rsidRDefault="000164A4" w:rsidP="009A2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A4" w:rsidRDefault="000164A4" w:rsidP="009A2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Карусели, качели, игровой комплекс от 6 лет, скамейки, урна, устройство ограждений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A4" w:rsidRDefault="000164A4" w:rsidP="009A2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0164A4" w:rsidTr="009A234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A4" w:rsidRDefault="000164A4" w:rsidP="009A2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A4" w:rsidRPr="00757E99" w:rsidRDefault="000164A4" w:rsidP="009A2344">
            <w:pPr>
              <w:jc w:val="both"/>
            </w:pPr>
            <w:r w:rsidRPr="00757E99">
              <w:t xml:space="preserve">Устройство игровой площадки в </w:t>
            </w:r>
            <w:proofErr w:type="spellStart"/>
            <w:r w:rsidRPr="00757E99">
              <w:t>Малопургинском</w:t>
            </w:r>
            <w:proofErr w:type="spellEnd"/>
            <w:r w:rsidRPr="00757E99">
              <w:t xml:space="preserve"> районе Удмуртской Республики, </w:t>
            </w:r>
            <w:r w:rsidRPr="00757E99">
              <w:lastRenderedPageBreak/>
              <w:t xml:space="preserve">размером 20 м х 25 </w:t>
            </w:r>
            <w:proofErr w:type="spellStart"/>
            <w:r w:rsidRPr="00757E99">
              <w:t>м</w:t>
            </w:r>
            <w:proofErr w:type="gramStart"/>
            <w:r w:rsidRPr="00757E99">
              <w:t>.в</w:t>
            </w:r>
            <w:proofErr w:type="spellEnd"/>
            <w:proofErr w:type="gramEnd"/>
            <w:r w:rsidRPr="00757E99">
              <w:t xml:space="preserve"> рамках реализации государственной программы Удмуртской Республики "Формирование современной городской среды на территории Удмуртской Республики" расположенного по адресу: с. Уром ул. Молодежная, 8а</w:t>
            </w:r>
          </w:p>
          <w:p w:rsidR="000164A4" w:rsidRDefault="000164A4" w:rsidP="009A2344">
            <w:pPr>
              <w:jc w:val="both"/>
              <w:rPr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A4" w:rsidRDefault="000164A4" w:rsidP="009A2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A4" w:rsidRPr="004F3ADF" w:rsidRDefault="000164A4" w:rsidP="009A2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Земляные работы, установка МАФ, устройство 3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забора, </w:t>
            </w:r>
            <w:r>
              <w:rPr>
                <w:lang w:eastAsia="en-US"/>
              </w:rPr>
              <w:lastRenderedPageBreak/>
              <w:t>устройство освещения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A4" w:rsidRDefault="000164A4" w:rsidP="009A2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2021</w:t>
            </w:r>
          </w:p>
        </w:tc>
      </w:tr>
      <w:tr w:rsidR="000164A4" w:rsidTr="009A234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A4" w:rsidRDefault="000164A4" w:rsidP="009A2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A4" w:rsidRDefault="000164A4" w:rsidP="009A23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Зона парк отдыха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зина</w:t>
            </w:r>
            <w:proofErr w:type="spellEnd"/>
            <w:r>
              <w:rPr>
                <w:lang w:eastAsia="en-US"/>
              </w:rPr>
              <w:t xml:space="preserve"> на против клуба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A4" w:rsidRDefault="000164A4" w:rsidP="009A2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A4" w:rsidRDefault="000164A4" w:rsidP="009A2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Установка урны, монтаж освещения, скамейки, крытый павильон, установка сцены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A4" w:rsidRDefault="000164A4" w:rsidP="009A2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</w:tr>
      <w:tr w:rsidR="000164A4" w:rsidTr="009A234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A4" w:rsidRDefault="000164A4" w:rsidP="009A2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A4" w:rsidRDefault="000164A4" w:rsidP="009A23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Парк развлечения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зина</w:t>
            </w:r>
            <w:proofErr w:type="spellEnd"/>
            <w:r>
              <w:rPr>
                <w:lang w:eastAsia="en-US"/>
              </w:rPr>
              <w:t xml:space="preserve"> на против клуба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A4" w:rsidRDefault="000164A4" w:rsidP="009A2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A4" w:rsidRDefault="000164A4" w:rsidP="009A2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Пешеходные дорожки, ограждение памятника, посадка голубой ели, освещение, устройство клумбы с альпийской горкой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A4" w:rsidRDefault="000164A4" w:rsidP="009A2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</w:tr>
    </w:tbl>
    <w:p w:rsidR="000164A4" w:rsidRDefault="000164A4" w:rsidP="000164A4">
      <w:pPr>
        <w:jc w:val="both"/>
      </w:pPr>
    </w:p>
    <w:p w:rsidR="000164A4" w:rsidRDefault="000164A4" w:rsidP="000164A4">
      <w:pPr>
        <w:jc w:val="both"/>
      </w:pPr>
    </w:p>
    <w:p w:rsidR="000164A4" w:rsidRDefault="000164A4" w:rsidP="000164A4"/>
    <w:p w:rsidR="000164A4" w:rsidRDefault="000164A4" w:rsidP="000164A4"/>
    <w:p w:rsidR="000164A4" w:rsidRDefault="000164A4" w:rsidP="000164A4"/>
    <w:p w:rsidR="00EC404A" w:rsidRDefault="00EC404A" w:rsidP="000164A4">
      <w:pPr>
        <w:rPr>
          <w:sz w:val="28"/>
        </w:rPr>
      </w:pPr>
    </w:p>
    <w:p w:rsidR="00EC404A" w:rsidRDefault="00EC404A" w:rsidP="00B859A4">
      <w:pPr>
        <w:jc w:val="right"/>
        <w:rPr>
          <w:sz w:val="28"/>
        </w:rPr>
      </w:pPr>
    </w:p>
    <w:p w:rsidR="00EC404A" w:rsidRDefault="00EC404A" w:rsidP="00B859A4">
      <w:pPr>
        <w:jc w:val="right"/>
        <w:rPr>
          <w:sz w:val="28"/>
        </w:rPr>
      </w:pPr>
    </w:p>
    <w:p w:rsidR="00EC404A" w:rsidRDefault="00EC404A" w:rsidP="00B859A4">
      <w:pPr>
        <w:jc w:val="right"/>
        <w:rPr>
          <w:sz w:val="28"/>
        </w:rPr>
      </w:pPr>
    </w:p>
    <w:p w:rsidR="00EC404A" w:rsidRDefault="00EC404A" w:rsidP="00B859A4">
      <w:pPr>
        <w:jc w:val="right"/>
        <w:rPr>
          <w:sz w:val="28"/>
        </w:rPr>
      </w:pPr>
    </w:p>
    <w:p w:rsidR="00EC404A" w:rsidRDefault="00EC404A" w:rsidP="00B859A4">
      <w:pPr>
        <w:jc w:val="right"/>
        <w:rPr>
          <w:sz w:val="28"/>
        </w:rPr>
      </w:pPr>
    </w:p>
    <w:p w:rsidR="00B859A4" w:rsidRDefault="00B859A4" w:rsidP="00B859A4">
      <w:pPr>
        <w:jc w:val="right"/>
        <w:rPr>
          <w:sz w:val="28"/>
        </w:rPr>
      </w:pPr>
    </w:p>
    <w:p w:rsidR="00B859A4" w:rsidRDefault="00B859A4" w:rsidP="00B859A4">
      <w:pPr>
        <w:jc w:val="right"/>
        <w:rPr>
          <w:sz w:val="28"/>
        </w:rPr>
      </w:pPr>
    </w:p>
    <w:p w:rsidR="00B859A4" w:rsidRDefault="00B859A4" w:rsidP="00B859A4">
      <w:pPr>
        <w:jc w:val="right"/>
        <w:rPr>
          <w:sz w:val="28"/>
        </w:rPr>
      </w:pPr>
    </w:p>
    <w:p w:rsidR="00B859A4" w:rsidRDefault="00B859A4" w:rsidP="00B859A4">
      <w:pPr>
        <w:jc w:val="right"/>
        <w:rPr>
          <w:sz w:val="28"/>
        </w:rPr>
      </w:pPr>
    </w:p>
    <w:p w:rsidR="00B859A4" w:rsidRDefault="00B859A4" w:rsidP="00B859A4">
      <w:pPr>
        <w:jc w:val="right"/>
        <w:rPr>
          <w:sz w:val="28"/>
        </w:rPr>
      </w:pPr>
    </w:p>
    <w:p w:rsidR="00B859A4" w:rsidRDefault="00B859A4" w:rsidP="00B859A4">
      <w:pPr>
        <w:jc w:val="right"/>
        <w:rPr>
          <w:sz w:val="28"/>
        </w:rPr>
      </w:pPr>
    </w:p>
    <w:p w:rsidR="00B859A4" w:rsidRDefault="00B859A4" w:rsidP="00B859A4">
      <w:pPr>
        <w:jc w:val="right"/>
        <w:rPr>
          <w:sz w:val="28"/>
        </w:rPr>
      </w:pPr>
    </w:p>
    <w:p w:rsidR="00B859A4" w:rsidRDefault="00B859A4" w:rsidP="00B859A4">
      <w:pPr>
        <w:jc w:val="right"/>
        <w:rPr>
          <w:sz w:val="28"/>
        </w:rPr>
      </w:pPr>
    </w:p>
    <w:p w:rsidR="000164A4" w:rsidRDefault="000164A4" w:rsidP="00B859A4">
      <w:pPr>
        <w:jc w:val="right"/>
        <w:rPr>
          <w:sz w:val="28"/>
        </w:rPr>
      </w:pPr>
    </w:p>
    <w:p w:rsidR="000164A4" w:rsidRDefault="000164A4" w:rsidP="00B859A4">
      <w:pPr>
        <w:jc w:val="right"/>
        <w:rPr>
          <w:sz w:val="28"/>
        </w:rPr>
      </w:pPr>
    </w:p>
    <w:p w:rsidR="000164A4" w:rsidRDefault="000164A4" w:rsidP="00B859A4">
      <w:pPr>
        <w:jc w:val="right"/>
        <w:rPr>
          <w:sz w:val="28"/>
        </w:rPr>
      </w:pPr>
    </w:p>
    <w:p w:rsidR="000164A4" w:rsidRDefault="000164A4" w:rsidP="00B859A4">
      <w:pPr>
        <w:jc w:val="right"/>
        <w:rPr>
          <w:sz w:val="28"/>
        </w:rPr>
      </w:pPr>
    </w:p>
    <w:p w:rsidR="000164A4" w:rsidRDefault="000164A4" w:rsidP="00B859A4">
      <w:pPr>
        <w:jc w:val="right"/>
        <w:rPr>
          <w:sz w:val="28"/>
        </w:rPr>
      </w:pPr>
    </w:p>
    <w:p w:rsidR="000164A4" w:rsidRDefault="000164A4" w:rsidP="00B859A4">
      <w:pPr>
        <w:jc w:val="right"/>
        <w:rPr>
          <w:sz w:val="28"/>
        </w:rPr>
      </w:pPr>
    </w:p>
    <w:p w:rsidR="000164A4" w:rsidRDefault="000164A4" w:rsidP="00B859A4">
      <w:pPr>
        <w:jc w:val="right"/>
        <w:rPr>
          <w:sz w:val="28"/>
        </w:rPr>
      </w:pPr>
    </w:p>
    <w:p w:rsidR="00B859A4" w:rsidRDefault="00B859A4" w:rsidP="00B859A4">
      <w:pPr>
        <w:jc w:val="right"/>
        <w:rPr>
          <w:sz w:val="28"/>
        </w:rPr>
      </w:pPr>
    </w:p>
    <w:p w:rsidR="00B859A4" w:rsidRDefault="00B859A4" w:rsidP="00B859A4">
      <w:pPr>
        <w:ind w:left="3969"/>
        <w:jc w:val="center"/>
      </w:pPr>
      <w:r>
        <w:lastRenderedPageBreak/>
        <w:t>УТВЕРЖДЕНА</w:t>
      </w:r>
    </w:p>
    <w:p w:rsidR="00B859A4" w:rsidRDefault="00B859A4" w:rsidP="00B859A4">
      <w:pPr>
        <w:ind w:left="3969"/>
        <w:jc w:val="center"/>
      </w:pPr>
      <w:r>
        <w:t xml:space="preserve">постановлением администрации </w:t>
      </w:r>
    </w:p>
    <w:p w:rsidR="00B859A4" w:rsidRDefault="00B859A4" w:rsidP="00B859A4">
      <w:pPr>
        <w:ind w:left="3969"/>
        <w:jc w:val="center"/>
      </w:pPr>
      <w:r>
        <w:t xml:space="preserve">муниципального образования «Уромское» </w:t>
      </w:r>
    </w:p>
    <w:p w:rsidR="00B859A4" w:rsidRDefault="00100217" w:rsidP="00B859A4">
      <w:pPr>
        <w:ind w:left="3969"/>
        <w:jc w:val="center"/>
      </w:pPr>
      <w:r>
        <w:t>от</w:t>
      </w:r>
      <w:r w:rsidR="00F04308">
        <w:t xml:space="preserve"> 26.11.2019</w:t>
      </w:r>
      <w:r>
        <w:t xml:space="preserve"> </w:t>
      </w:r>
      <w:r w:rsidR="00B859A4">
        <w:t xml:space="preserve"> № 69а </w:t>
      </w:r>
    </w:p>
    <w:p w:rsidR="00EC404A" w:rsidRDefault="00EC404A" w:rsidP="00B859A4">
      <w:pPr>
        <w:ind w:left="3969"/>
        <w:jc w:val="center"/>
      </w:pPr>
      <w:r>
        <w:t xml:space="preserve">( </w:t>
      </w:r>
      <w:r w:rsidR="00942242">
        <w:t>в ред. изм. от 30.12.2020 г № 44</w:t>
      </w:r>
      <w:r>
        <w:t>)</w:t>
      </w:r>
    </w:p>
    <w:p w:rsidR="00B859A4" w:rsidRDefault="00B859A4" w:rsidP="00B859A4">
      <w:pPr>
        <w:jc w:val="right"/>
      </w:pPr>
    </w:p>
    <w:p w:rsidR="00B859A4" w:rsidRDefault="00B859A4" w:rsidP="00B859A4">
      <w:pPr>
        <w:jc w:val="center"/>
        <w:rPr>
          <w:b/>
        </w:rPr>
      </w:pPr>
    </w:p>
    <w:p w:rsidR="00B859A4" w:rsidRDefault="00B859A4" w:rsidP="00B859A4">
      <w:pPr>
        <w:jc w:val="center"/>
        <w:rPr>
          <w:b/>
        </w:rPr>
      </w:pPr>
    </w:p>
    <w:p w:rsidR="00B859A4" w:rsidRDefault="00B859A4" w:rsidP="00B859A4">
      <w:pPr>
        <w:jc w:val="center"/>
        <w:rPr>
          <w:b/>
        </w:rPr>
      </w:pPr>
    </w:p>
    <w:p w:rsidR="00B859A4" w:rsidRDefault="00B859A4" w:rsidP="00B859A4">
      <w:pPr>
        <w:jc w:val="center"/>
        <w:rPr>
          <w:b/>
        </w:rPr>
      </w:pPr>
    </w:p>
    <w:p w:rsidR="00B859A4" w:rsidRDefault="00B859A4" w:rsidP="00B859A4">
      <w:pPr>
        <w:jc w:val="center"/>
        <w:rPr>
          <w:b/>
        </w:rPr>
      </w:pPr>
      <w:bookmarkStart w:id="0" w:name="_GoBack"/>
      <w:bookmarkEnd w:id="0"/>
    </w:p>
    <w:p w:rsidR="00B859A4" w:rsidRDefault="00B859A4" w:rsidP="00B859A4">
      <w:pPr>
        <w:jc w:val="center"/>
        <w:rPr>
          <w:b/>
        </w:rPr>
      </w:pPr>
    </w:p>
    <w:p w:rsidR="00B859A4" w:rsidRDefault="00B859A4" w:rsidP="00B859A4">
      <w:pPr>
        <w:jc w:val="center"/>
        <w:rPr>
          <w:b/>
        </w:rPr>
      </w:pPr>
    </w:p>
    <w:p w:rsidR="00B859A4" w:rsidRDefault="00B859A4" w:rsidP="00B859A4">
      <w:pPr>
        <w:jc w:val="center"/>
        <w:rPr>
          <w:b/>
        </w:rPr>
      </w:pPr>
      <w:r>
        <w:rPr>
          <w:b/>
        </w:rPr>
        <w:t xml:space="preserve">МУНИЦИПАЛЬНАЯ ЦЕЛЕВАЯ ПРОГРАММА </w:t>
      </w:r>
    </w:p>
    <w:p w:rsidR="00B859A4" w:rsidRDefault="00B859A4" w:rsidP="00B859A4">
      <w:pPr>
        <w:jc w:val="center"/>
        <w:rPr>
          <w:b/>
          <w:shd w:val="clear" w:color="auto" w:fill="FFFFFF"/>
        </w:rPr>
      </w:pPr>
      <w:r>
        <w:rPr>
          <w:b/>
        </w:rPr>
        <w:t>«</w:t>
      </w:r>
      <w:r>
        <w:rPr>
          <w:b/>
          <w:shd w:val="clear" w:color="auto" w:fill="FFFFFF"/>
        </w:rPr>
        <w:t xml:space="preserve">ФОРМИРОВАНИЕ СОВРЕМЕННОЙ ГОРОДСКОЙ СРЕДЫ </w:t>
      </w:r>
    </w:p>
    <w:p w:rsidR="00B859A4" w:rsidRDefault="00B859A4" w:rsidP="00B859A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НА ТЕРРИТОРИИ МУНИЦИПАЛЬНОГО ОБРАЗОВАНИЯ «УРОМСКОЕ» </w:t>
      </w:r>
    </w:p>
    <w:p w:rsidR="00B859A4" w:rsidRDefault="00B859A4" w:rsidP="00B859A4">
      <w:pPr>
        <w:jc w:val="center"/>
        <w:rPr>
          <w:b/>
        </w:rPr>
      </w:pPr>
      <w:r>
        <w:rPr>
          <w:b/>
          <w:shd w:val="clear" w:color="auto" w:fill="FFFFFF"/>
        </w:rPr>
        <w:t xml:space="preserve">НА </w:t>
      </w:r>
      <w:r>
        <w:rPr>
          <w:rStyle w:val="wmi-callto"/>
          <w:b/>
          <w:shd w:val="clear" w:color="auto" w:fill="FFFFFF"/>
        </w:rPr>
        <w:t>2018-2024</w:t>
      </w:r>
      <w:r>
        <w:rPr>
          <w:b/>
          <w:shd w:val="clear" w:color="auto" w:fill="FFFFFF"/>
        </w:rPr>
        <w:t xml:space="preserve"> ГОДЫ</w:t>
      </w:r>
    </w:p>
    <w:p w:rsidR="00B859A4" w:rsidRDefault="00B859A4" w:rsidP="00B859A4">
      <w:pPr>
        <w:rPr>
          <w:b/>
        </w:rPr>
      </w:pPr>
    </w:p>
    <w:p w:rsidR="00B859A4" w:rsidRDefault="00B859A4" w:rsidP="00B859A4">
      <w:pPr>
        <w:rPr>
          <w:b/>
        </w:rPr>
      </w:pPr>
    </w:p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>
      <w:pPr>
        <w:pStyle w:val="af0"/>
        <w:jc w:val="center"/>
        <w:rPr>
          <w:rFonts w:ascii="Times New Roman" w:hAnsi="Times New Roman" w:cs="Times New Roman"/>
          <w:i w:val="0"/>
          <w:color w:val="auto"/>
          <w:spacing w:val="0"/>
        </w:rPr>
      </w:pPr>
    </w:p>
    <w:p w:rsidR="00B859A4" w:rsidRDefault="00B859A4" w:rsidP="00B859A4">
      <w:pPr>
        <w:pStyle w:val="af0"/>
        <w:jc w:val="center"/>
        <w:rPr>
          <w:rFonts w:ascii="Times New Roman" w:hAnsi="Times New Roman" w:cs="Times New Roman"/>
          <w:i w:val="0"/>
          <w:color w:val="auto"/>
          <w:spacing w:val="0"/>
        </w:rPr>
      </w:pPr>
    </w:p>
    <w:p w:rsidR="00B859A4" w:rsidRDefault="00B859A4" w:rsidP="00B859A4">
      <w:pPr>
        <w:pStyle w:val="af0"/>
        <w:jc w:val="center"/>
        <w:rPr>
          <w:rFonts w:ascii="Times New Roman" w:hAnsi="Times New Roman" w:cs="Times New Roman"/>
          <w:i w:val="0"/>
          <w:color w:val="auto"/>
          <w:spacing w:val="0"/>
        </w:rPr>
      </w:pPr>
      <w:r>
        <w:rPr>
          <w:rFonts w:ascii="Times New Roman" w:hAnsi="Times New Roman" w:cs="Times New Roman"/>
          <w:i w:val="0"/>
          <w:color w:val="auto"/>
          <w:spacing w:val="0"/>
        </w:rPr>
        <w:t>Паспорт программы</w:t>
      </w:r>
    </w:p>
    <w:p w:rsidR="00B859A4" w:rsidRDefault="00B859A4" w:rsidP="00B859A4">
      <w:pPr>
        <w:pStyle w:val="af0"/>
        <w:jc w:val="center"/>
        <w:rPr>
          <w:rFonts w:ascii="Times New Roman" w:hAnsi="Times New Roman" w:cs="Times New Roman"/>
          <w:i w:val="0"/>
          <w:color w:val="auto"/>
          <w:spacing w:val="0"/>
        </w:rPr>
      </w:pPr>
      <w:r>
        <w:rPr>
          <w:rFonts w:ascii="Times New Roman" w:hAnsi="Times New Roman" w:cs="Times New Roman"/>
          <w:i w:val="0"/>
          <w:color w:val="auto"/>
          <w:spacing w:val="0"/>
        </w:rPr>
        <w:t>«Формирование современной городской среды на территории муниципального образования «Уромское»</w:t>
      </w:r>
    </w:p>
    <w:p w:rsidR="00B859A4" w:rsidRDefault="00B859A4" w:rsidP="00B859A4">
      <w:pPr>
        <w:pStyle w:val="af0"/>
        <w:jc w:val="center"/>
        <w:rPr>
          <w:rFonts w:ascii="Times New Roman" w:hAnsi="Times New Roman" w:cs="Times New Roman"/>
          <w:i w:val="0"/>
          <w:color w:val="auto"/>
          <w:spacing w:val="0"/>
        </w:rPr>
      </w:pPr>
      <w:r>
        <w:rPr>
          <w:rFonts w:ascii="Times New Roman" w:hAnsi="Times New Roman" w:cs="Times New Roman"/>
          <w:i w:val="0"/>
          <w:color w:val="auto"/>
          <w:spacing w:val="0"/>
        </w:rPr>
        <w:t xml:space="preserve">на 2018-2024 годы» </w:t>
      </w:r>
    </w:p>
    <w:p w:rsidR="00B859A4" w:rsidRDefault="00B859A4" w:rsidP="00B859A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150" w:type="pct"/>
        <w:tblInd w:w="-106" w:type="dxa"/>
        <w:tblLook w:val="00A0" w:firstRow="1" w:lastRow="0" w:firstColumn="1" w:lastColumn="0" w:noHBand="0" w:noVBand="0"/>
      </w:tblPr>
      <w:tblGrid>
        <w:gridCol w:w="2155"/>
        <w:gridCol w:w="7687"/>
      </w:tblGrid>
      <w:tr w:rsidR="00B859A4" w:rsidTr="00B859A4">
        <w:trPr>
          <w:trHeight w:val="767"/>
        </w:trPr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программы</w:t>
            </w:r>
          </w:p>
        </w:tc>
        <w:tc>
          <w:tcPr>
            <w:tcW w:w="3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«Формирование современной городской среды на территории муниципального образования «Уромское» на 2018-2024 годы »</w:t>
            </w:r>
          </w:p>
        </w:tc>
      </w:tr>
      <w:tr w:rsidR="00B859A4" w:rsidTr="00B859A4">
        <w:trPr>
          <w:trHeight w:val="4270"/>
        </w:trPr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Основание для разработки</w:t>
            </w:r>
          </w:p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3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9A4" w:rsidRDefault="00B859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закон от 06 октября 2003г. №131-ФЗ «Об общих принципах организации местного самоуправления в Российской Федерации»; </w:t>
            </w:r>
          </w:p>
          <w:p w:rsidR="00B859A4" w:rsidRDefault="00B859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Постановление Правительства Российской Федерации от 10 февраля 2017г.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  <w:p w:rsidR="00B859A4" w:rsidRDefault="00B859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утвержденные приказом Министерства строительства и жилищно-коммунального хозяйства Российской Федерации от 21 февраля 2017 года №114</w:t>
            </w:r>
          </w:p>
        </w:tc>
      </w:tr>
      <w:tr w:rsidR="00B859A4" w:rsidTr="00B859A4">
        <w:trPr>
          <w:trHeight w:val="480"/>
        </w:trPr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Цели программы</w:t>
            </w:r>
          </w:p>
        </w:tc>
        <w:tc>
          <w:tcPr>
            <w:tcW w:w="3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9A4" w:rsidRDefault="00B859A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комфорта, функциональности, безопасности и эстетики общественного пространства.</w:t>
            </w:r>
          </w:p>
        </w:tc>
      </w:tr>
      <w:tr w:rsidR="00B859A4" w:rsidTr="00B859A4"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Задачи программы</w:t>
            </w:r>
          </w:p>
        </w:tc>
        <w:tc>
          <w:tcPr>
            <w:tcW w:w="3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9A4" w:rsidRDefault="00B859A4">
            <w:pPr>
              <w:pStyle w:val="a4"/>
              <w:numPr>
                <w:ilvl w:val="0"/>
                <w:numId w:val="4"/>
              </w:numPr>
              <w:ind w:left="324" w:hanging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уровня благоустройства общественных пространств;</w:t>
            </w:r>
          </w:p>
          <w:p w:rsidR="00B859A4" w:rsidRDefault="00B859A4">
            <w:pPr>
              <w:pStyle w:val="a4"/>
              <w:numPr>
                <w:ilvl w:val="0"/>
                <w:numId w:val="4"/>
              </w:numPr>
              <w:ind w:left="324" w:hanging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Устройство малых архитектурных форм в общественных пространствах;</w:t>
            </w:r>
          </w:p>
          <w:p w:rsidR="00B859A4" w:rsidRDefault="00B859A4">
            <w:pPr>
              <w:pStyle w:val="a4"/>
              <w:numPr>
                <w:ilvl w:val="0"/>
                <w:numId w:val="4"/>
              </w:numPr>
              <w:ind w:left="324" w:hanging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«Уромское»</w:t>
            </w:r>
          </w:p>
        </w:tc>
      </w:tr>
      <w:tr w:rsidR="00B859A4" w:rsidTr="00B859A4">
        <w:trPr>
          <w:trHeight w:val="2673"/>
        </w:trPr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3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9A4" w:rsidRDefault="00B859A4">
            <w:pPr>
              <w:pStyle w:val="a4"/>
              <w:numPr>
                <w:ilvl w:val="0"/>
                <w:numId w:val="6"/>
              </w:numPr>
              <w:tabs>
                <w:tab w:val="num" w:pos="219"/>
              </w:tabs>
              <w:ind w:left="219" w:firstLine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и площадь благоустроенных общественных пространств ед./ тыс. кв. м.;</w:t>
            </w:r>
          </w:p>
          <w:p w:rsidR="00B859A4" w:rsidRDefault="00B859A4">
            <w:pPr>
              <w:pStyle w:val="a4"/>
              <w:numPr>
                <w:ilvl w:val="0"/>
                <w:numId w:val="6"/>
              </w:numPr>
              <w:tabs>
                <w:tab w:val="num" w:pos="219"/>
              </w:tabs>
              <w:ind w:left="219" w:firstLine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благоустроенных общественных территорий от общего количества общественных пространств, проценты;</w:t>
            </w:r>
          </w:p>
          <w:p w:rsidR="00B859A4" w:rsidRDefault="00B859A4">
            <w:pPr>
              <w:pStyle w:val="a4"/>
              <w:numPr>
                <w:ilvl w:val="0"/>
                <w:numId w:val="6"/>
              </w:numPr>
              <w:tabs>
                <w:tab w:val="num" w:pos="219"/>
              </w:tabs>
              <w:ind w:left="219" w:firstLine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Охват населения благоустроенными общественными территориями (доля населения, проживающего в населенном пункте), проценты;</w:t>
            </w:r>
          </w:p>
          <w:p w:rsidR="00B859A4" w:rsidRDefault="00B859A4">
            <w:pPr>
              <w:pStyle w:val="a4"/>
              <w:numPr>
                <w:ilvl w:val="0"/>
                <w:numId w:val="6"/>
              </w:numPr>
              <w:tabs>
                <w:tab w:val="num" w:pos="219"/>
              </w:tabs>
              <w:ind w:left="219" w:firstLine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трудового участия заинтересованных лиц в выполнении перечня работ по благоустройству дворовых территорий, чел/часы.</w:t>
            </w:r>
          </w:p>
        </w:tc>
      </w:tr>
      <w:tr w:rsidR="00B859A4" w:rsidTr="00B859A4">
        <w:trPr>
          <w:trHeight w:val="32"/>
        </w:trPr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Куратор </w:t>
            </w:r>
          </w:p>
        </w:tc>
        <w:tc>
          <w:tcPr>
            <w:tcW w:w="3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9A4" w:rsidRDefault="00B859A4">
            <w:pPr>
              <w:pStyle w:val="a4"/>
              <w:ind w:left="1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 «Уромское»</w:t>
            </w:r>
          </w:p>
        </w:tc>
      </w:tr>
      <w:tr w:rsidR="00B859A4" w:rsidTr="00B859A4">
        <w:trPr>
          <w:trHeight w:val="644"/>
        </w:trPr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Координатор </w:t>
            </w:r>
          </w:p>
        </w:tc>
        <w:tc>
          <w:tcPr>
            <w:tcW w:w="3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9A4" w:rsidRDefault="00B859A4">
            <w:pPr>
              <w:pStyle w:val="a4"/>
              <w:ind w:left="1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 «Уромское»</w:t>
            </w:r>
          </w:p>
        </w:tc>
      </w:tr>
      <w:tr w:rsidR="00B859A4" w:rsidTr="00B859A4">
        <w:trPr>
          <w:trHeight w:val="32"/>
        </w:trPr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Исполнитель программы</w:t>
            </w:r>
          </w:p>
        </w:tc>
        <w:tc>
          <w:tcPr>
            <w:tcW w:w="3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9A4" w:rsidRDefault="00B859A4">
            <w:pPr>
              <w:pStyle w:val="a4"/>
              <w:ind w:left="1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«Уромское»</w:t>
            </w:r>
          </w:p>
          <w:p w:rsidR="00B859A4" w:rsidRDefault="00B859A4">
            <w:pPr>
              <w:pStyle w:val="a4"/>
              <w:ind w:left="183"/>
              <w:jc w:val="both"/>
              <w:rPr>
                <w:lang w:eastAsia="en-US"/>
              </w:rPr>
            </w:pPr>
          </w:p>
        </w:tc>
      </w:tr>
      <w:tr w:rsidR="00B859A4" w:rsidTr="00B859A4"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Сроки и этапы реализации</w:t>
            </w:r>
          </w:p>
        </w:tc>
        <w:tc>
          <w:tcPr>
            <w:tcW w:w="3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 – 2018-2024 годы</w:t>
            </w:r>
          </w:p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Этапы реализации программы не выделяются</w:t>
            </w:r>
          </w:p>
        </w:tc>
      </w:tr>
      <w:tr w:rsidR="00B859A4" w:rsidTr="00B859A4"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Объем средств бюджета поселения и иных финансовых ресурсов на реализацию программы</w:t>
            </w:r>
          </w:p>
        </w:tc>
        <w:tc>
          <w:tcPr>
            <w:tcW w:w="3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Общий объем финансирования мероприятий</w:t>
            </w:r>
          </w:p>
          <w:p w:rsidR="00B859A4" w:rsidRDefault="00B859A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В 2018 году</w:t>
            </w:r>
            <w:r>
              <w:rPr>
                <w:lang w:eastAsia="en-US"/>
              </w:rPr>
              <w:t>. Всего – 795,1 тыс. руб., из них</w:t>
            </w:r>
          </w:p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Федеральный бюджет – 612,6 тыс. руб.</w:t>
            </w:r>
          </w:p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Субсидии из бюджета УР – 143.7 тыс. руб.</w:t>
            </w:r>
          </w:p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Бюджет МО «Уромское» - 38,8 тыс. руб.</w:t>
            </w:r>
          </w:p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За счет иных источников  - 0 тыс. руб.</w:t>
            </w:r>
          </w:p>
          <w:p w:rsidR="00B859A4" w:rsidRDefault="00B859A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В 2019 году</w:t>
            </w:r>
            <w:r>
              <w:rPr>
                <w:lang w:eastAsia="en-US"/>
              </w:rPr>
              <w:t>. Всего – 832,813 тыс. руб., из них</w:t>
            </w:r>
          </w:p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Федеральный бюджет –770,193 тыс. руб.</w:t>
            </w:r>
          </w:p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Субсидии из бюджета УР –23,820 тыс. руб.</w:t>
            </w:r>
          </w:p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Бюджет МО «Уромское» - 38,8 тыс. руб.</w:t>
            </w:r>
          </w:p>
          <w:p w:rsidR="00B859A4" w:rsidRDefault="00B859A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В 2020 году</w:t>
            </w:r>
            <w:r>
              <w:rPr>
                <w:lang w:eastAsia="en-US"/>
              </w:rPr>
              <w:t>. Всего –789,5 тыс. руб., из них</w:t>
            </w:r>
          </w:p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Федеральный бюджет –608,0 тыс. руб.</w:t>
            </w:r>
          </w:p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Субсидии из бюджета УР – 142,7  тыс. руб.</w:t>
            </w:r>
          </w:p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Бюджет МО «Уромское» - 38,8 тыс. руб.</w:t>
            </w:r>
          </w:p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За счет иных источников  - 0 тыс. руб.</w:t>
            </w:r>
          </w:p>
          <w:p w:rsidR="00B859A4" w:rsidRDefault="00B859A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В 2021 году</w:t>
            </w:r>
            <w:r w:rsidR="002C2923">
              <w:rPr>
                <w:lang w:eastAsia="en-US"/>
              </w:rPr>
              <w:t>. Всего – 765,38298</w:t>
            </w:r>
            <w:r>
              <w:rPr>
                <w:lang w:eastAsia="en-US"/>
              </w:rPr>
              <w:t xml:space="preserve"> тыс. руб., из них</w:t>
            </w:r>
          </w:p>
          <w:p w:rsidR="00B859A4" w:rsidRDefault="002C2923">
            <w:pPr>
              <w:rPr>
                <w:lang w:eastAsia="en-US"/>
              </w:rPr>
            </w:pPr>
            <w:r>
              <w:rPr>
                <w:lang w:eastAsia="en-US"/>
              </w:rPr>
              <w:t>Федеральный бюджет – 614</w:t>
            </w:r>
            <w:r w:rsidR="00C710CA">
              <w:rPr>
                <w:lang w:eastAsia="en-US"/>
              </w:rPr>
              <w:t>,575</w:t>
            </w:r>
            <w:r w:rsidR="00B859A4">
              <w:rPr>
                <w:lang w:eastAsia="en-US"/>
              </w:rPr>
              <w:t xml:space="preserve"> тыс. руб.</w:t>
            </w:r>
          </w:p>
          <w:p w:rsidR="00B859A4" w:rsidRDefault="002C2923">
            <w:pPr>
              <w:rPr>
                <w:lang w:eastAsia="en-US"/>
              </w:rPr>
            </w:pPr>
            <w:r>
              <w:rPr>
                <w:lang w:eastAsia="en-US"/>
              </w:rPr>
              <w:t>Субсидии из бюджета УР –19</w:t>
            </w:r>
            <w:r w:rsidR="00C710CA">
              <w:rPr>
                <w:lang w:eastAsia="en-US"/>
              </w:rPr>
              <w:t>,007</w:t>
            </w:r>
            <w:r w:rsidR="00B859A4">
              <w:rPr>
                <w:lang w:eastAsia="en-US"/>
              </w:rPr>
              <w:t xml:space="preserve"> тыс. руб.</w:t>
            </w:r>
          </w:p>
          <w:p w:rsidR="00B859A4" w:rsidRDefault="002C2923">
            <w:pPr>
              <w:rPr>
                <w:lang w:eastAsia="en-US"/>
              </w:rPr>
            </w:pPr>
            <w:r>
              <w:rPr>
                <w:lang w:eastAsia="en-US"/>
              </w:rPr>
              <w:t>Бюджет МО «Уромское» - 131</w:t>
            </w:r>
            <w:r w:rsidR="00100217">
              <w:rPr>
                <w:lang w:eastAsia="en-US"/>
              </w:rPr>
              <w:t>,8</w:t>
            </w:r>
            <w:r w:rsidR="00C710CA">
              <w:rPr>
                <w:lang w:eastAsia="en-US"/>
              </w:rPr>
              <w:t xml:space="preserve"> т</w:t>
            </w:r>
            <w:r w:rsidR="00B859A4">
              <w:rPr>
                <w:lang w:eastAsia="en-US"/>
              </w:rPr>
              <w:t>ыс. руб.</w:t>
            </w:r>
          </w:p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За счет иных источников  -0</w:t>
            </w:r>
          </w:p>
          <w:p w:rsidR="00B859A4" w:rsidRDefault="00B859A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В 2022 году</w:t>
            </w:r>
            <w:r w:rsidR="00EC404A">
              <w:rPr>
                <w:lang w:eastAsia="en-US"/>
              </w:rPr>
              <w:t>. Всего –  736,1</w:t>
            </w:r>
            <w:r>
              <w:rPr>
                <w:lang w:eastAsia="en-US"/>
              </w:rPr>
              <w:t xml:space="preserve"> тыс. руб., из них</w:t>
            </w:r>
          </w:p>
          <w:p w:rsidR="00B859A4" w:rsidRDefault="00EC404A">
            <w:pPr>
              <w:rPr>
                <w:lang w:eastAsia="en-US"/>
              </w:rPr>
            </w:pPr>
            <w:r>
              <w:rPr>
                <w:lang w:eastAsia="en-US"/>
              </w:rPr>
              <w:t>Федеральный бюджет – 690,3</w:t>
            </w:r>
            <w:r w:rsidR="00B859A4">
              <w:rPr>
                <w:lang w:eastAsia="en-US"/>
              </w:rPr>
              <w:t xml:space="preserve"> тыс. руб.</w:t>
            </w:r>
          </w:p>
          <w:p w:rsidR="00B859A4" w:rsidRDefault="00EC404A">
            <w:pPr>
              <w:rPr>
                <w:lang w:eastAsia="en-US"/>
              </w:rPr>
            </w:pPr>
            <w:r>
              <w:rPr>
                <w:lang w:eastAsia="en-US"/>
              </w:rPr>
              <w:t>Субсидии из бюджета УР – 7,0</w:t>
            </w:r>
            <w:r w:rsidR="00B859A4">
              <w:rPr>
                <w:lang w:eastAsia="en-US"/>
              </w:rPr>
              <w:t xml:space="preserve"> тыс. руб.</w:t>
            </w:r>
          </w:p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Бюджет МО «Уромское» - 38,8 тыс. руб.</w:t>
            </w:r>
          </w:p>
          <w:p w:rsidR="00B859A4" w:rsidRDefault="00EC404A">
            <w:pPr>
              <w:rPr>
                <w:lang w:eastAsia="en-US"/>
              </w:rPr>
            </w:pPr>
            <w:r>
              <w:rPr>
                <w:lang w:eastAsia="en-US"/>
              </w:rPr>
              <w:t>За счет иных источников  - 0 т</w:t>
            </w:r>
            <w:r w:rsidR="00B859A4">
              <w:rPr>
                <w:lang w:eastAsia="en-US"/>
              </w:rPr>
              <w:t>ыс. руб.</w:t>
            </w:r>
          </w:p>
          <w:p w:rsidR="00B859A4" w:rsidRDefault="00B859A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В 2023 году</w:t>
            </w:r>
            <w:r w:rsidR="00EC404A">
              <w:rPr>
                <w:lang w:eastAsia="en-US"/>
              </w:rPr>
              <w:t>. Всего – 765,3</w:t>
            </w:r>
            <w:r>
              <w:rPr>
                <w:lang w:eastAsia="en-US"/>
              </w:rPr>
              <w:t>0 тыс. руб., из них</w:t>
            </w:r>
          </w:p>
          <w:p w:rsidR="00B859A4" w:rsidRDefault="00EC404A">
            <w:pPr>
              <w:rPr>
                <w:lang w:eastAsia="en-US"/>
              </w:rPr>
            </w:pPr>
            <w:r>
              <w:rPr>
                <w:lang w:eastAsia="en-US"/>
              </w:rPr>
              <w:t>Федеральный бюджет – 719,2</w:t>
            </w:r>
            <w:r w:rsidR="00B859A4">
              <w:rPr>
                <w:lang w:eastAsia="en-US"/>
              </w:rPr>
              <w:t xml:space="preserve"> тыс. руб.</w:t>
            </w:r>
          </w:p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Субсидии из бюд</w:t>
            </w:r>
            <w:r w:rsidR="00EC404A">
              <w:rPr>
                <w:lang w:eastAsia="en-US"/>
              </w:rPr>
              <w:t>жета УР –7,3</w:t>
            </w:r>
            <w:r>
              <w:rPr>
                <w:lang w:eastAsia="en-US"/>
              </w:rPr>
              <w:t xml:space="preserve"> тыс. руб.</w:t>
            </w:r>
          </w:p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Бюджет МО «Уромское» - 38,8 тыс. руб.</w:t>
            </w:r>
          </w:p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За счет иных источников  -0</w:t>
            </w:r>
          </w:p>
          <w:p w:rsidR="00B859A4" w:rsidRDefault="00B859A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В 2024 году</w:t>
            </w:r>
            <w:r>
              <w:rPr>
                <w:lang w:eastAsia="en-US"/>
              </w:rPr>
              <w:t>. Всего – 789,50 тыс. руб., из них</w:t>
            </w:r>
          </w:p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Федеральный бюджет – 608,0 тыс. руб.</w:t>
            </w:r>
          </w:p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Субсидии из бюджета УР –142,7 тыс. руб.</w:t>
            </w:r>
          </w:p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Бюджет МО «Уромское» - 38,8 тыс. руб.</w:t>
            </w:r>
          </w:p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За счет иных источников  -0</w:t>
            </w:r>
          </w:p>
          <w:p w:rsidR="00B859A4" w:rsidRDefault="00B859A4">
            <w:pPr>
              <w:rPr>
                <w:lang w:eastAsia="en-US"/>
              </w:rPr>
            </w:pPr>
          </w:p>
        </w:tc>
      </w:tr>
      <w:tr w:rsidR="00B859A4" w:rsidTr="00B859A4">
        <w:trPr>
          <w:trHeight w:val="420"/>
        </w:trPr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подпрограммы, оценка планируемой эффективности ее реализации</w:t>
            </w:r>
          </w:p>
        </w:tc>
        <w:tc>
          <w:tcPr>
            <w:tcW w:w="3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9A4" w:rsidRDefault="00B859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Конечным результатом реализации подпрограммы является:</w:t>
            </w:r>
          </w:p>
          <w:p w:rsidR="00B859A4" w:rsidRDefault="00B859A4">
            <w:pPr>
              <w:numPr>
                <w:ilvl w:val="0"/>
                <w:numId w:val="8"/>
              </w:numPr>
              <w:ind w:left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 уровня  благоустройства в муниципальном образовании, создание условий для безопасного проживания и отдыха жителей; </w:t>
            </w:r>
          </w:p>
          <w:p w:rsidR="00B859A4" w:rsidRDefault="00B859A4">
            <w:pPr>
              <w:pStyle w:val="a4"/>
              <w:numPr>
                <w:ilvl w:val="0"/>
                <w:numId w:val="10"/>
              </w:numPr>
              <w:ind w:left="324" w:hanging="32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Социальным эффектом реализации подпрограммы станет широкое вовлечение граждан, организаций в реализацию мероприятий по благоустройству муниципальных территорий;</w:t>
            </w:r>
          </w:p>
          <w:p w:rsidR="00B859A4" w:rsidRDefault="00B859A4">
            <w:pPr>
              <w:jc w:val="both"/>
              <w:rPr>
                <w:lang w:eastAsia="en-US"/>
              </w:rPr>
            </w:pPr>
          </w:p>
        </w:tc>
      </w:tr>
      <w:tr w:rsidR="00B859A4" w:rsidTr="00B859A4">
        <w:trPr>
          <w:trHeight w:val="905"/>
        </w:trPr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Наименование муниципальной программы, в которую входит подпрограмма</w:t>
            </w:r>
          </w:p>
        </w:tc>
        <w:tc>
          <w:tcPr>
            <w:tcW w:w="3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59A4" w:rsidRDefault="00B859A4">
            <w:pPr>
              <w:rPr>
                <w:highlight w:val="green"/>
                <w:lang w:eastAsia="en-US"/>
              </w:rPr>
            </w:pPr>
            <w:r>
              <w:rPr>
                <w:lang w:eastAsia="en-US"/>
              </w:rPr>
              <w:t>«Обеспечение благоприятной окружающей среды на территории муниципального образования «Малопургинский район» на 2018-2024 годы»</w:t>
            </w:r>
          </w:p>
        </w:tc>
      </w:tr>
    </w:tbl>
    <w:p w:rsidR="00B859A4" w:rsidRDefault="00B859A4" w:rsidP="00B859A4">
      <w:pPr>
        <w:jc w:val="right"/>
      </w:pPr>
    </w:p>
    <w:p w:rsidR="00B859A4" w:rsidRDefault="00B859A4" w:rsidP="00B859A4">
      <w:pPr>
        <w:pStyle w:val="a4"/>
        <w:spacing w:line="360" w:lineRule="auto"/>
        <w:ind w:left="709"/>
        <w:jc w:val="both"/>
        <w:rPr>
          <w:b/>
        </w:rPr>
      </w:pPr>
      <w:r>
        <w:rPr>
          <w:b/>
        </w:rPr>
        <w:t>1.1. Характеристика состояния сферы деятельности.</w:t>
      </w:r>
    </w:p>
    <w:p w:rsidR="00B859A4" w:rsidRDefault="00B859A4" w:rsidP="00B859A4">
      <w:pPr>
        <w:ind w:firstLine="708"/>
        <w:jc w:val="both"/>
      </w:pPr>
      <w:r>
        <w:t xml:space="preserve">Одним из основных направлений деятельности органов местного самоуправления, в соответствии с требованиями Федерального закона </w:t>
      </w:r>
      <w:r>
        <w:br/>
        <w:t>№ 131-ФЗ «Об общих принципах организации местного самоуправления в Российской Федерации», 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территории. 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B859A4" w:rsidRDefault="00B859A4" w:rsidP="00B859A4">
      <w:pPr>
        <w:ind w:firstLine="709"/>
        <w:jc w:val="both"/>
      </w:pPr>
      <w:r>
        <w:t xml:space="preserve">Одним из этапов, предшествующим разработке мероприятий, является проведение объективного </w:t>
      </w:r>
      <w:proofErr w:type="gramStart"/>
      <w:r>
        <w:t>анализа современного состояния уровня благоустройства территории муниципального</w:t>
      </w:r>
      <w:proofErr w:type="gramEnd"/>
      <w:r>
        <w:t xml:space="preserve"> образования «Уромское», определение наиболее проблемных мест, определение приоритетных направлений развития территории в целях создания современной городской среды, удобной и комфортной для проживания людей.</w:t>
      </w:r>
    </w:p>
    <w:p w:rsidR="00B859A4" w:rsidRDefault="00B859A4" w:rsidP="00B859A4">
      <w:pPr>
        <w:ind w:firstLine="709"/>
        <w:jc w:val="both"/>
      </w:pPr>
      <w:proofErr w:type="gramStart"/>
      <w:r>
        <w:t>Основными принципами формирования Программы являются – долевое участие бюджетов Российской Федерации, Удмуртской Республики, муниципального образования «Уромское» в финансировании работ по благоустройству, приоритетность и обоснованность в выборе объектов благоустройства, привлечение широкого круга населения, как к выбору объектов благоустройства, так и к организации общественного контроля за качеством и сроками производимых работ, привлечение заинтересованных лиц к работам по благоустройству в форме трудового или финансового</w:t>
      </w:r>
      <w:proofErr w:type="gramEnd"/>
      <w:r>
        <w:t xml:space="preserve"> участия, синхронизация объектов благоустройства с реализуемыми на территории поселения проектами капитального ремонта многоквартирных домов, проектами строительства, реконструкции объектов недвижимости.</w:t>
      </w:r>
    </w:p>
    <w:p w:rsidR="00B859A4" w:rsidRDefault="00B859A4" w:rsidP="00B859A4">
      <w:pPr>
        <w:ind w:firstLine="708"/>
        <w:jc w:val="both"/>
      </w:pPr>
      <w:r>
        <w:t>В муниципальном образовании насчитывается 118 многоквартирных домов,  из них 114 дома относятся к домам блокированной застройки и 4 двухэтажных многоквартирных домов.  Основная часть домов построена более 40 лет назад. Все многоквартирные дома управляются непосредственно самими собственниками жилья. На территории населенного пункта – с. Уром организации управляющей многоквартирными домами нет.</w:t>
      </w:r>
    </w:p>
    <w:p w:rsidR="00B859A4" w:rsidRDefault="00B859A4" w:rsidP="00B859A4">
      <w:pPr>
        <w:ind w:firstLine="708"/>
        <w:jc w:val="both"/>
      </w:pPr>
      <w:r>
        <w:t>В существующем жилищном фонде на территории муниципального образования объекты благоустройства  дворов за многолетний период эксплуатации пришли в ветхое состояние, и не отвечают современным требованиям, обусловленным нормами Градостроительного и Жилищного кодексов Российской Федерации.</w:t>
      </w:r>
    </w:p>
    <w:p w:rsidR="00B859A4" w:rsidRDefault="00B859A4" w:rsidP="00B859A4">
      <w:pPr>
        <w:ind w:firstLine="708"/>
        <w:jc w:val="both"/>
      </w:pPr>
      <w:r>
        <w:t xml:space="preserve">Кроме того, результаты обследований дворовых территории показали, что внутри дворовых проездов и тротуаров с твердым покрытием нет. Во всех дворах </w:t>
      </w:r>
      <w:proofErr w:type="gramStart"/>
      <w:r>
        <w:t>отсутствует необходимый набор малых архитектурных форм  и обустроенные детские площадки не возводились</w:t>
      </w:r>
      <w:proofErr w:type="gramEnd"/>
      <w:r>
        <w:t>. Специально оборудованные стоянки для автомобилей отсутствуют, что приводит к их хаотичной парковке, в некоторых случаях даже на зеленой зоне.</w:t>
      </w:r>
    </w:p>
    <w:p w:rsidR="00B859A4" w:rsidRDefault="00B859A4" w:rsidP="00B859A4">
      <w:pPr>
        <w:pStyle w:val="ConsPlusNormal0"/>
        <w:ind w:firstLine="540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B859A4" w:rsidRDefault="00B859A4" w:rsidP="00B859A4">
      <w:pPr>
        <w:pStyle w:val="ConsPlusNormal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Существующее положение обусловлено рядом факторов: нарушение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градостроительных норм при застройке  территорий, введение новых современных требований к благоустройству и содержанию территорий, недостаточное финансирование программных мероприятий, отсутствие комплексного подхода к решению проблемы формирования и обеспечения среды, комфортной и благоприятной для проживания населения. До настоящего времени упорядоченных действий по благоустройство дворовых территорий не осуществлялось, без взаимной увязки элементов благоустройства. Некоторые виды работ по благоустройству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</w:t>
      </w:r>
    </w:p>
    <w:p w:rsidR="00B859A4" w:rsidRDefault="00B859A4" w:rsidP="00B859A4">
      <w:pPr>
        <w:pStyle w:val="ConsPlusNormal0"/>
        <w:ind w:firstLine="540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Проблема благоустройства территории, как общественных, так и дворовых является одной из самых насущных, требующей каждодневного внимания и эффективного решения.  Необходимо принятие комплекса мер, направленных на приведение в надлежащее состояние территорий общего пользования, придомовых территорий, территорий собственников.</w:t>
      </w:r>
    </w:p>
    <w:p w:rsidR="00B859A4" w:rsidRDefault="00B859A4" w:rsidP="00B859A4">
      <w:pPr>
        <w:pStyle w:val="ConsPlusNormal0"/>
        <w:ind w:firstLine="540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 уровня транспортно-эксплуатационного состояний дворовых территорий многоквартирных домов и проездов к дворовым территориям во многом зависит качество жизни населения. </w:t>
      </w:r>
    </w:p>
    <w:p w:rsidR="00B859A4" w:rsidRDefault="00B859A4" w:rsidP="00B859A4">
      <w:pPr>
        <w:pStyle w:val="Default"/>
        <w:jc w:val="both"/>
      </w:pPr>
      <w:r>
        <w:t xml:space="preserve">Благоустройство общественных пространств и дворовых территорий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общественных мест и дворов для определения функциональных зон и выполнения других мероприятий. </w:t>
      </w:r>
    </w:p>
    <w:p w:rsidR="00B859A4" w:rsidRDefault="00B859A4" w:rsidP="00B859A4">
      <w:pPr>
        <w:pStyle w:val="Default"/>
        <w:jc w:val="both"/>
      </w:pPr>
      <w: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насаждения, необходимый уровень освещенности общественных пространств и дворов в темное время суток. </w:t>
      </w:r>
    </w:p>
    <w:p w:rsidR="00B859A4" w:rsidRDefault="00B859A4" w:rsidP="00B859A4">
      <w:pPr>
        <w:pStyle w:val="Default"/>
        <w:ind w:firstLine="540"/>
        <w:jc w:val="both"/>
      </w:pPr>
      <w:r>
        <w:t xml:space="preserve">Важнейшей задачей муниципального образования «Уромское»  является формирование и обеспечение среды, комфортной и благоприятной для проживания населения, в том числе благоустройство и надлежащее содержание общественных пространств и дворовых территорий, выполнение требований Градостроительного кодекса Российской Федерации по устойчивому развитию территорий поселения,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B859A4" w:rsidRDefault="00B859A4" w:rsidP="00B859A4">
      <w:pPr>
        <w:pStyle w:val="Default"/>
        <w:jc w:val="both"/>
      </w:pPr>
      <w:r>
        <w:t xml:space="preserve">Для поддержания общественных пространств и дворовых территорий в технически исправном состоянии и приведения их в соответствие с современными требованиями комфортности разработана данная Программа, которой предусматривается целенаправленная работа исходя из проведенных работ по дальнейшему благоустройству общественной территории и создания новых общественных территорий: </w:t>
      </w:r>
    </w:p>
    <w:p w:rsidR="00B859A4" w:rsidRDefault="00B859A4" w:rsidP="00B859A4">
      <w:pPr>
        <w:pStyle w:val="Default"/>
        <w:jc w:val="both"/>
      </w:pPr>
      <w:r>
        <w:rPr>
          <w:bCs/>
        </w:rPr>
        <w:t xml:space="preserve">а) минимального </w:t>
      </w:r>
      <w:r>
        <w:t xml:space="preserve">перечня работ по благоустройству: </w:t>
      </w:r>
    </w:p>
    <w:p w:rsidR="00B859A4" w:rsidRDefault="00B859A4" w:rsidP="00B859A4">
      <w:pPr>
        <w:pStyle w:val="ConsPlusNormal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автомобильных дорог, включая автомобильные дороги, образующих проезды к территориям, прилегающим к многоквартирным домам;</w:t>
      </w:r>
    </w:p>
    <w:p w:rsidR="00B859A4" w:rsidRDefault="00B859A4" w:rsidP="00B859A4">
      <w:pPr>
        <w:pStyle w:val="ConsPlusNormal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тротуаров и мест стоянки автотранспортных средств;</w:t>
      </w:r>
    </w:p>
    <w:p w:rsidR="00B859A4" w:rsidRDefault="00B859A4" w:rsidP="00B859A4">
      <w:pPr>
        <w:pStyle w:val="ConsPlusNormal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освещение дворовых территорий;</w:t>
      </w:r>
    </w:p>
    <w:p w:rsidR="00B859A4" w:rsidRDefault="00B859A4" w:rsidP="00B859A4">
      <w:pPr>
        <w:pStyle w:val="ConsPlusNormal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малых архитектурных форм (скамейки, урны для мусора).</w:t>
      </w:r>
    </w:p>
    <w:p w:rsidR="00B859A4" w:rsidRDefault="00B859A4" w:rsidP="00B859A4">
      <w:pPr>
        <w:tabs>
          <w:tab w:val="left" w:pos="0"/>
        </w:tabs>
        <w:jc w:val="both"/>
        <w:rPr>
          <w:lang w:eastAsia="en-US"/>
        </w:rPr>
      </w:pPr>
      <w:r>
        <w:rPr>
          <w:lang w:eastAsia="en-US"/>
        </w:rPr>
        <w:t>б) дополнительный перечень работ по благоустройству:</w:t>
      </w:r>
    </w:p>
    <w:p w:rsidR="00B859A4" w:rsidRDefault="00B859A4" w:rsidP="00B859A4">
      <w:pPr>
        <w:jc w:val="both"/>
      </w:pPr>
      <w:r>
        <w:t>- оборудование детских и (или) спортивных площадок;</w:t>
      </w:r>
    </w:p>
    <w:p w:rsidR="00B859A4" w:rsidRDefault="00B859A4" w:rsidP="00B859A4">
      <w:pPr>
        <w:jc w:val="both"/>
      </w:pPr>
      <w:r>
        <w:t>- оборудование автомобильных парковок;</w:t>
      </w:r>
    </w:p>
    <w:p w:rsidR="00B859A4" w:rsidRDefault="00B859A4" w:rsidP="00B859A4">
      <w:pPr>
        <w:jc w:val="both"/>
      </w:pPr>
      <w:r>
        <w:t>- озеленение;</w:t>
      </w:r>
    </w:p>
    <w:p w:rsidR="00B859A4" w:rsidRDefault="00B859A4" w:rsidP="00B859A4">
      <w:pPr>
        <w:jc w:val="both"/>
      </w:pPr>
      <w:r>
        <w:lastRenderedPageBreak/>
        <w:t>- ремонт имеющейся или устройство новой дождевой канализации, дренажной системы, организация вертикальной планировки территории (при необходимости);</w:t>
      </w:r>
    </w:p>
    <w:p w:rsidR="00B859A4" w:rsidRDefault="00B859A4" w:rsidP="00B859A4">
      <w:pPr>
        <w:jc w:val="both"/>
      </w:pPr>
      <w:r>
        <w:t>- расчистка прилегающей территории.</w:t>
      </w:r>
    </w:p>
    <w:p w:rsidR="00B859A4" w:rsidRDefault="00B859A4" w:rsidP="00B859A4">
      <w:pPr>
        <w:pStyle w:val="ConsPlusNormal0"/>
        <w:ind w:firstLine="540"/>
        <w:jc w:val="both"/>
        <w:rPr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Ориентировочная нормативная стоимость (единичные расценки) работ по благоустройству, входящих в состав минимального и дополнительного перечней работ приведена в Таблице 1.</w:t>
      </w:r>
    </w:p>
    <w:p w:rsidR="00B859A4" w:rsidRDefault="00B859A4" w:rsidP="00B859A4">
      <w:pPr>
        <w:pStyle w:val="ConsPlusNormal0"/>
        <w:ind w:firstLine="54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№1</w:t>
      </w:r>
    </w:p>
    <w:tbl>
      <w:tblPr>
        <w:tblW w:w="9614" w:type="dxa"/>
        <w:tblLook w:val="00A0" w:firstRow="1" w:lastRow="0" w:firstColumn="1" w:lastColumn="0" w:noHBand="0" w:noVBand="0"/>
      </w:tblPr>
      <w:tblGrid>
        <w:gridCol w:w="688"/>
        <w:gridCol w:w="6527"/>
        <w:gridCol w:w="998"/>
        <w:gridCol w:w="1401"/>
      </w:tblGrid>
      <w:tr w:rsidR="00B859A4" w:rsidTr="00B859A4">
        <w:trPr>
          <w:trHeight w:val="523"/>
        </w:trPr>
        <w:tc>
          <w:tcPr>
            <w:tcW w:w="9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59A4" w:rsidRDefault="00B859A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Виды работ и максимальная стоимость работ единицы измерения</w:t>
            </w:r>
          </w:p>
        </w:tc>
      </w:tr>
      <w:tr w:rsidR="00B859A4" w:rsidTr="00B859A4">
        <w:trPr>
          <w:trHeight w:val="98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r>
              <w:rPr>
                <w:lang w:eastAsia="en-US"/>
              </w:rPr>
              <w:t>п.п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ind w:left="-361" w:firstLine="3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работ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Ед. </w:t>
            </w:r>
            <w:proofErr w:type="spellStart"/>
            <w:r>
              <w:rPr>
                <w:lang w:eastAsia="en-US"/>
              </w:rPr>
              <w:t>изм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за ед. изм., руб.*</w:t>
            </w:r>
          </w:p>
        </w:tc>
      </w:tr>
      <w:tr w:rsidR="00B859A4" w:rsidTr="00B859A4">
        <w:trPr>
          <w:trHeight w:val="403"/>
        </w:trPr>
        <w:tc>
          <w:tcPr>
            <w:tcW w:w="688" w:type="dxa"/>
            <w:shd w:val="clear" w:color="auto" w:fill="99CC00"/>
            <w:noWrap/>
            <w:vAlign w:val="bottom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7" w:type="dxa"/>
            <w:shd w:val="clear" w:color="auto" w:fill="99CC00"/>
            <w:noWrap/>
            <w:vAlign w:val="bottom"/>
            <w:hideMark/>
          </w:tcPr>
          <w:p w:rsidR="00B859A4" w:rsidRDefault="00B859A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Проезды</w:t>
            </w:r>
          </w:p>
        </w:tc>
        <w:tc>
          <w:tcPr>
            <w:tcW w:w="998" w:type="dxa"/>
            <w:shd w:val="clear" w:color="auto" w:fill="99CC00"/>
            <w:noWrap/>
            <w:vAlign w:val="bottom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1" w:type="dxa"/>
            <w:shd w:val="clear" w:color="auto" w:fill="99CC00"/>
            <w:noWrap/>
            <w:vAlign w:val="bottom"/>
            <w:hideMark/>
          </w:tcPr>
          <w:p w:rsidR="00B859A4" w:rsidRDefault="00B859A4">
            <w:pPr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 </w:t>
            </w:r>
          </w:p>
        </w:tc>
      </w:tr>
      <w:tr w:rsidR="00B859A4" w:rsidTr="00B859A4">
        <w:trPr>
          <w:trHeight w:val="70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Розлив битума БНД 60/90 сорт высший на проезжей части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1тн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A4" w:rsidRDefault="00942242">
            <w:pPr>
              <w:jc w:val="center"/>
              <w:rPr>
                <w:color w:val="000000" w:themeColor="text1"/>
                <w:u w:val="single"/>
                <w:lang w:eastAsia="en-US"/>
              </w:rPr>
            </w:pPr>
            <w:hyperlink r:id="rId7" w:anchor="'1'!A1" w:history="1">
              <w:r w:rsidR="00B859A4">
                <w:rPr>
                  <w:rStyle w:val="a3"/>
                  <w:color w:val="000000" w:themeColor="text1"/>
                  <w:u w:val="single"/>
                  <w:lang w:eastAsia="en-US"/>
                </w:rPr>
                <w:t>10 946,00</w:t>
              </w:r>
            </w:hyperlink>
          </w:p>
        </w:tc>
      </w:tr>
      <w:tr w:rsidR="00B859A4" w:rsidTr="00B859A4">
        <w:trPr>
          <w:trHeight w:val="84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Устройство покрытия из мелкозернистого плотного асфальтобетона марки II тип</w:t>
            </w:r>
            <w:proofErr w:type="gramStart"/>
            <w:r>
              <w:rPr>
                <w:lang w:eastAsia="en-US"/>
              </w:rPr>
              <w:t xml:space="preserve"> Б</w:t>
            </w:r>
            <w:proofErr w:type="gramEnd"/>
            <w:r>
              <w:rPr>
                <w:lang w:eastAsia="en-US"/>
              </w:rPr>
              <w:t xml:space="preserve"> толщиной слоя 4 см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A4" w:rsidRDefault="00942242">
            <w:pPr>
              <w:jc w:val="center"/>
              <w:rPr>
                <w:color w:val="000000" w:themeColor="text1"/>
                <w:u w:val="single"/>
                <w:lang w:eastAsia="en-US"/>
              </w:rPr>
            </w:pPr>
            <w:hyperlink r:id="rId8" w:anchor="'2'!A1" w:history="1">
              <w:r w:rsidR="00B859A4">
                <w:rPr>
                  <w:rStyle w:val="a3"/>
                  <w:color w:val="000000" w:themeColor="text1"/>
                  <w:u w:val="single"/>
                  <w:lang w:eastAsia="en-US"/>
                </w:rPr>
                <w:t>529 844,00</w:t>
              </w:r>
            </w:hyperlink>
          </w:p>
        </w:tc>
      </w:tr>
      <w:tr w:rsidR="00B859A4" w:rsidTr="00B859A4">
        <w:trPr>
          <w:trHeight w:val="84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Устройство покрытия из мелкозернистого плотного асфальтобетона марки II тип</w:t>
            </w:r>
            <w:proofErr w:type="gramStart"/>
            <w:r>
              <w:rPr>
                <w:lang w:eastAsia="en-US"/>
              </w:rPr>
              <w:t xml:space="preserve"> Б</w:t>
            </w:r>
            <w:proofErr w:type="gramEnd"/>
            <w:r>
              <w:rPr>
                <w:lang w:eastAsia="en-US"/>
              </w:rPr>
              <w:t xml:space="preserve"> толщиной слоя 5 см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A4" w:rsidRDefault="00942242">
            <w:pPr>
              <w:jc w:val="center"/>
              <w:rPr>
                <w:color w:val="000000" w:themeColor="text1"/>
                <w:u w:val="single"/>
                <w:lang w:eastAsia="en-US"/>
              </w:rPr>
            </w:pPr>
            <w:hyperlink r:id="rId9" w:anchor="'3'!A1" w:history="1">
              <w:r w:rsidR="00B859A4">
                <w:rPr>
                  <w:rStyle w:val="a3"/>
                  <w:color w:val="000000" w:themeColor="text1"/>
                  <w:u w:val="single"/>
                  <w:lang w:eastAsia="en-US"/>
                </w:rPr>
                <w:t>650 951,00</w:t>
              </w:r>
            </w:hyperlink>
          </w:p>
        </w:tc>
      </w:tr>
      <w:tr w:rsidR="00B859A4" w:rsidTr="00B859A4">
        <w:trPr>
          <w:trHeight w:val="8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Устройство покрытия из мелкозернистого плотного асфальтобетона марки II тип</w:t>
            </w:r>
            <w:proofErr w:type="gramStart"/>
            <w:r>
              <w:rPr>
                <w:lang w:eastAsia="en-US"/>
              </w:rPr>
              <w:t xml:space="preserve"> Д</w:t>
            </w:r>
            <w:proofErr w:type="gramEnd"/>
            <w:r>
              <w:rPr>
                <w:lang w:eastAsia="en-US"/>
              </w:rPr>
              <w:t xml:space="preserve"> толщиной слоя 5 см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A4" w:rsidRDefault="00942242">
            <w:pPr>
              <w:jc w:val="center"/>
              <w:rPr>
                <w:color w:val="000000" w:themeColor="text1"/>
                <w:u w:val="single"/>
                <w:lang w:eastAsia="en-US"/>
              </w:rPr>
            </w:pPr>
            <w:hyperlink r:id="rId10" w:anchor="'4'!A1" w:history="1">
              <w:r w:rsidR="00B859A4">
                <w:rPr>
                  <w:rStyle w:val="a3"/>
                  <w:color w:val="000000" w:themeColor="text1"/>
                  <w:u w:val="single"/>
                  <w:lang w:eastAsia="en-US"/>
                </w:rPr>
                <w:t>590 598,00</w:t>
              </w:r>
            </w:hyperlink>
          </w:p>
        </w:tc>
      </w:tr>
      <w:tr w:rsidR="00B859A4" w:rsidTr="00B859A4">
        <w:trPr>
          <w:trHeight w:val="697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Устройство выравнивающего слоя из плотного асфальтобетона марки II тип</w:t>
            </w:r>
            <w:proofErr w:type="gramStart"/>
            <w:r>
              <w:rPr>
                <w:lang w:eastAsia="en-US"/>
              </w:rPr>
              <w:t xml:space="preserve"> Б</w:t>
            </w:r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942242">
            <w:pPr>
              <w:jc w:val="center"/>
              <w:rPr>
                <w:color w:val="000000" w:themeColor="text1"/>
                <w:u w:val="single"/>
                <w:lang w:eastAsia="en-US"/>
              </w:rPr>
            </w:pPr>
            <w:hyperlink r:id="rId11" w:anchor="'5'!A1" w:history="1">
              <w:r w:rsidR="00B859A4">
                <w:rPr>
                  <w:rStyle w:val="a3"/>
                  <w:color w:val="000000" w:themeColor="text1"/>
                  <w:u w:val="single"/>
                  <w:lang w:eastAsia="en-US"/>
                </w:rPr>
                <w:t>546 492,00</w:t>
              </w:r>
            </w:hyperlink>
          </w:p>
        </w:tc>
      </w:tr>
      <w:tr w:rsidR="00B859A4" w:rsidTr="00B859A4">
        <w:trPr>
          <w:trHeight w:val="55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Устройство выравнивающего слоя из плотного асфальтобетона марка II тип</w:t>
            </w:r>
            <w:proofErr w:type="gramStart"/>
            <w:r>
              <w:rPr>
                <w:lang w:eastAsia="en-US"/>
              </w:rPr>
              <w:t xml:space="preserve"> Д</w:t>
            </w:r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942242">
            <w:pPr>
              <w:jc w:val="center"/>
              <w:rPr>
                <w:color w:val="000000" w:themeColor="text1"/>
                <w:u w:val="single"/>
                <w:lang w:eastAsia="en-US"/>
              </w:rPr>
            </w:pPr>
            <w:hyperlink r:id="rId12" w:anchor="'6'!A1" w:history="1">
              <w:r w:rsidR="00B859A4">
                <w:rPr>
                  <w:rStyle w:val="a3"/>
                  <w:color w:val="000000" w:themeColor="text1"/>
                  <w:u w:val="single"/>
                  <w:lang w:eastAsia="en-US"/>
                </w:rPr>
                <w:t>511 997,00</w:t>
              </w:r>
            </w:hyperlink>
          </w:p>
        </w:tc>
      </w:tr>
      <w:tr w:rsidR="00B859A4" w:rsidTr="00B859A4">
        <w:trPr>
          <w:trHeight w:val="55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Устройство выравнивающего слоя из песка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A4" w:rsidRDefault="00942242">
            <w:pPr>
              <w:jc w:val="center"/>
              <w:rPr>
                <w:color w:val="000000" w:themeColor="text1"/>
                <w:u w:val="single"/>
                <w:lang w:eastAsia="en-US"/>
              </w:rPr>
            </w:pPr>
            <w:hyperlink r:id="rId13" w:anchor="'7'!A1" w:history="1">
              <w:r w:rsidR="00B859A4">
                <w:rPr>
                  <w:rStyle w:val="a3"/>
                  <w:color w:val="000000" w:themeColor="text1"/>
                  <w:u w:val="single"/>
                  <w:lang w:eastAsia="en-US"/>
                </w:rPr>
                <w:t>115 016,00</w:t>
              </w:r>
            </w:hyperlink>
          </w:p>
        </w:tc>
      </w:tr>
      <w:tr w:rsidR="00B859A4" w:rsidTr="00B859A4">
        <w:trPr>
          <w:trHeight w:val="55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Устройство выравнивающего слоя из а/б крошки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942242">
            <w:pPr>
              <w:jc w:val="center"/>
              <w:rPr>
                <w:color w:val="000000" w:themeColor="text1"/>
                <w:u w:val="single"/>
                <w:lang w:eastAsia="en-US"/>
              </w:rPr>
            </w:pPr>
            <w:hyperlink r:id="rId14" w:anchor="'8'!A1" w:history="1">
              <w:r w:rsidR="00B859A4">
                <w:rPr>
                  <w:rStyle w:val="a3"/>
                  <w:color w:val="000000" w:themeColor="text1"/>
                  <w:u w:val="single"/>
                  <w:lang w:eastAsia="en-US"/>
                </w:rPr>
                <w:t>54 566,00</w:t>
              </w:r>
            </w:hyperlink>
          </w:p>
        </w:tc>
      </w:tr>
      <w:tr w:rsidR="00B859A4" w:rsidTr="00B859A4">
        <w:trPr>
          <w:trHeight w:val="43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Устройство подстилающего слоя из ПГС </w:t>
            </w:r>
            <w:proofErr w:type="gramStart"/>
            <w:r>
              <w:rPr>
                <w:lang w:eastAsia="en-US"/>
              </w:rPr>
              <w:t>обогащенная</w:t>
            </w:r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A4" w:rsidRDefault="00942242">
            <w:pPr>
              <w:jc w:val="center"/>
              <w:rPr>
                <w:color w:val="000000" w:themeColor="text1"/>
                <w:u w:val="single"/>
                <w:lang w:eastAsia="en-US"/>
              </w:rPr>
            </w:pPr>
            <w:hyperlink r:id="rId15" w:anchor="'9'!A1" w:history="1">
              <w:r w:rsidR="00B859A4">
                <w:rPr>
                  <w:rStyle w:val="a3"/>
                  <w:color w:val="000000" w:themeColor="text1"/>
                  <w:u w:val="single"/>
                  <w:lang w:eastAsia="en-US"/>
                </w:rPr>
                <w:t>244 668,00</w:t>
              </w:r>
            </w:hyperlink>
          </w:p>
        </w:tc>
      </w:tr>
      <w:tr w:rsidR="00B859A4" w:rsidTr="00B859A4">
        <w:trPr>
          <w:trHeight w:val="557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Устройство подстилающего слоя из ПГС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A4" w:rsidRDefault="00942242">
            <w:pPr>
              <w:jc w:val="center"/>
              <w:rPr>
                <w:color w:val="000000" w:themeColor="text1"/>
                <w:u w:val="single"/>
                <w:lang w:eastAsia="en-US"/>
              </w:rPr>
            </w:pPr>
            <w:hyperlink r:id="rId16" w:anchor="'10'!A1" w:history="1">
              <w:r w:rsidR="00B859A4">
                <w:rPr>
                  <w:rStyle w:val="a3"/>
                  <w:color w:val="000000" w:themeColor="text1"/>
                  <w:u w:val="single"/>
                  <w:lang w:eastAsia="en-US"/>
                </w:rPr>
                <w:t>183 890,00</w:t>
              </w:r>
            </w:hyperlink>
          </w:p>
        </w:tc>
      </w:tr>
      <w:tr w:rsidR="00B859A4" w:rsidTr="00B859A4">
        <w:trPr>
          <w:trHeight w:val="69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Устройство выравнивающего слоя из щебня фр. 40-70, марка 1200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A4" w:rsidRDefault="00942242">
            <w:pPr>
              <w:jc w:val="center"/>
              <w:rPr>
                <w:color w:val="000000" w:themeColor="text1"/>
                <w:u w:val="single"/>
                <w:lang w:eastAsia="en-US"/>
              </w:rPr>
            </w:pPr>
            <w:hyperlink r:id="rId17" w:anchor="'11'!A1" w:history="1">
              <w:r w:rsidR="00B859A4">
                <w:rPr>
                  <w:rStyle w:val="a3"/>
                  <w:color w:val="000000" w:themeColor="text1"/>
                  <w:u w:val="single"/>
                  <w:lang w:eastAsia="en-US"/>
                </w:rPr>
                <w:t>418 722,00</w:t>
              </w:r>
            </w:hyperlink>
          </w:p>
        </w:tc>
      </w:tr>
      <w:tr w:rsidR="00B859A4" w:rsidTr="00B859A4">
        <w:trPr>
          <w:trHeight w:val="99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Разборка асфальтобетонного покрытия с помощью отбойных молотков с погрузкой и вывозом строительного мусора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A4" w:rsidRDefault="00942242">
            <w:pPr>
              <w:jc w:val="center"/>
              <w:rPr>
                <w:color w:val="000000" w:themeColor="text1"/>
                <w:u w:val="single"/>
                <w:lang w:eastAsia="en-US"/>
              </w:rPr>
            </w:pPr>
            <w:hyperlink r:id="rId18" w:anchor="'12'!A1" w:history="1">
              <w:r w:rsidR="00B859A4">
                <w:rPr>
                  <w:rStyle w:val="a3"/>
                  <w:color w:val="000000" w:themeColor="text1"/>
                  <w:u w:val="single"/>
                  <w:lang w:eastAsia="en-US"/>
                </w:rPr>
                <w:t>146 645,00</w:t>
              </w:r>
            </w:hyperlink>
          </w:p>
        </w:tc>
      </w:tr>
      <w:tr w:rsidR="00B859A4" w:rsidTr="00B859A4">
        <w:trPr>
          <w:trHeight w:val="69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Разборка асфальтобетонного покрытия с помощью погрузчика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A4" w:rsidRDefault="00942242">
            <w:pPr>
              <w:jc w:val="center"/>
              <w:rPr>
                <w:color w:val="000000" w:themeColor="text1"/>
                <w:u w:val="single"/>
                <w:lang w:eastAsia="en-US"/>
              </w:rPr>
            </w:pPr>
            <w:hyperlink r:id="rId19" w:anchor="'13'!A1" w:history="1">
              <w:r w:rsidR="00B859A4">
                <w:rPr>
                  <w:rStyle w:val="a3"/>
                  <w:color w:val="000000" w:themeColor="text1"/>
                  <w:u w:val="single"/>
                  <w:lang w:eastAsia="en-US"/>
                </w:rPr>
                <w:t>72 277,00</w:t>
              </w:r>
            </w:hyperlink>
          </w:p>
        </w:tc>
      </w:tr>
      <w:tr w:rsidR="00B859A4" w:rsidTr="00B859A4">
        <w:trPr>
          <w:trHeight w:val="56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B859A4" w:rsidRDefault="00B859A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Земляные работы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B859A4" w:rsidRDefault="00B859A4">
            <w:pPr>
              <w:jc w:val="center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 </w:t>
            </w:r>
          </w:p>
        </w:tc>
      </w:tr>
      <w:tr w:rsidR="00B859A4" w:rsidTr="00B859A4">
        <w:trPr>
          <w:trHeight w:val="697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Разработка грунта с погрузкой и вывозом грунта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942242">
            <w:pPr>
              <w:jc w:val="center"/>
              <w:rPr>
                <w:color w:val="000000" w:themeColor="text1"/>
                <w:u w:val="single"/>
                <w:lang w:eastAsia="en-US"/>
              </w:rPr>
            </w:pPr>
            <w:hyperlink r:id="rId20" w:anchor="'14'!A1" w:history="1">
              <w:r w:rsidR="00B859A4">
                <w:rPr>
                  <w:rStyle w:val="a3"/>
                  <w:color w:val="000000" w:themeColor="text1"/>
                  <w:u w:val="single"/>
                  <w:lang w:eastAsia="en-US"/>
                </w:rPr>
                <w:t>283 816,00</w:t>
              </w:r>
            </w:hyperlink>
          </w:p>
        </w:tc>
      </w:tr>
      <w:tr w:rsidR="00B859A4" w:rsidTr="00B859A4">
        <w:trPr>
          <w:trHeight w:val="56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Планировка земляного полотна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942242">
            <w:pPr>
              <w:jc w:val="center"/>
              <w:rPr>
                <w:color w:val="000000" w:themeColor="text1"/>
                <w:u w:val="single"/>
                <w:lang w:eastAsia="en-US"/>
              </w:rPr>
            </w:pPr>
            <w:hyperlink r:id="rId21" w:anchor="'15'!A1" w:history="1">
              <w:r w:rsidR="00B859A4">
                <w:rPr>
                  <w:rStyle w:val="a3"/>
                  <w:color w:val="000000" w:themeColor="text1"/>
                  <w:u w:val="single"/>
                  <w:lang w:eastAsia="en-US"/>
                </w:rPr>
                <w:t>1 533,00</w:t>
              </w:r>
            </w:hyperlink>
          </w:p>
        </w:tc>
      </w:tr>
      <w:tr w:rsidR="00B859A4" w:rsidTr="00B859A4">
        <w:trPr>
          <w:trHeight w:val="55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B859A4" w:rsidRDefault="00B859A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Тротуары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B859A4" w:rsidRDefault="00B859A4">
            <w:pPr>
              <w:jc w:val="center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 </w:t>
            </w:r>
          </w:p>
        </w:tc>
      </w:tr>
      <w:tr w:rsidR="00B859A4" w:rsidTr="00B859A4">
        <w:trPr>
          <w:trHeight w:val="69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Розлив битума БНД 60/90 сорт высший на тротуаре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1тн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942242">
            <w:pPr>
              <w:jc w:val="center"/>
              <w:rPr>
                <w:color w:val="000000" w:themeColor="text1"/>
                <w:u w:val="single"/>
                <w:lang w:eastAsia="en-US"/>
              </w:rPr>
            </w:pPr>
            <w:hyperlink r:id="rId22" w:anchor="'16'!A1" w:history="1">
              <w:r w:rsidR="00B859A4">
                <w:rPr>
                  <w:rStyle w:val="a3"/>
                  <w:color w:val="000000" w:themeColor="text1"/>
                  <w:u w:val="single"/>
                  <w:lang w:eastAsia="en-US"/>
                </w:rPr>
                <w:t>10 946,00</w:t>
              </w:r>
            </w:hyperlink>
          </w:p>
        </w:tc>
      </w:tr>
      <w:tr w:rsidR="00B859A4" w:rsidTr="00B859A4">
        <w:trPr>
          <w:trHeight w:val="84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Разборка покрытий тротуаров толщ. 4 см с погрузкой и вывозом строительного мусора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942242">
            <w:pPr>
              <w:jc w:val="center"/>
              <w:rPr>
                <w:color w:val="000000" w:themeColor="text1"/>
                <w:u w:val="single"/>
                <w:lang w:eastAsia="en-US"/>
              </w:rPr>
            </w:pPr>
            <w:hyperlink r:id="rId23" w:anchor="'17'!A1" w:history="1">
              <w:r w:rsidR="00B859A4">
                <w:rPr>
                  <w:rStyle w:val="a3"/>
                  <w:color w:val="000000" w:themeColor="text1"/>
                  <w:u w:val="single"/>
                  <w:lang w:eastAsia="en-US"/>
                </w:rPr>
                <w:t>42 512,00</w:t>
              </w:r>
            </w:hyperlink>
          </w:p>
        </w:tc>
      </w:tr>
      <w:tr w:rsidR="00B859A4" w:rsidTr="00B859A4">
        <w:trPr>
          <w:trHeight w:val="56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Устройство выравнивающего слоя из песка под тротуар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942242">
            <w:pPr>
              <w:jc w:val="center"/>
              <w:rPr>
                <w:color w:val="000000" w:themeColor="text1"/>
                <w:u w:val="single"/>
                <w:lang w:eastAsia="en-US"/>
              </w:rPr>
            </w:pPr>
            <w:hyperlink r:id="rId24" w:anchor="'18'!A1" w:history="1">
              <w:r w:rsidR="00B859A4">
                <w:rPr>
                  <w:rStyle w:val="a3"/>
                  <w:color w:val="000000" w:themeColor="text1"/>
                  <w:u w:val="single"/>
                  <w:lang w:eastAsia="en-US"/>
                </w:rPr>
                <w:t>115 016,00</w:t>
              </w:r>
            </w:hyperlink>
          </w:p>
        </w:tc>
      </w:tr>
      <w:tr w:rsidR="00B859A4" w:rsidTr="00B859A4">
        <w:trPr>
          <w:trHeight w:val="697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Устройство выравнивающего слоя из щебня фр. 20-40, марка 1200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942242">
            <w:pPr>
              <w:jc w:val="center"/>
              <w:rPr>
                <w:color w:val="000000" w:themeColor="text1"/>
                <w:u w:val="single"/>
                <w:lang w:eastAsia="en-US"/>
              </w:rPr>
            </w:pPr>
            <w:hyperlink r:id="rId25" w:anchor="'19'!A1" w:history="1">
              <w:r w:rsidR="00B859A4">
                <w:rPr>
                  <w:rStyle w:val="a3"/>
                  <w:color w:val="000000" w:themeColor="text1"/>
                  <w:u w:val="single"/>
                  <w:lang w:eastAsia="en-US"/>
                </w:rPr>
                <w:t>415 545,00</w:t>
              </w:r>
            </w:hyperlink>
          </w:p>
        </w:tc>
      </w:tr>
      <w:tr w:rsidR="00B859A4" w:rsidTr="00B859A4">
        <w:trPr>
          <w:trHeight w:val="67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Устройство покрытия на тротуаре из асфальтобетона марки I тип Г толщиной слоя 4 см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942242">
            <w:pPr>
              <w:jc w:val="center"/>
              <w:rPr>
                <w:color w:val="000000" w:themeColor="text1"/>
                <w:u w:val="single"/>
                <w:lang w:eastAsia="en-US"/>
              </w:rPr>
            </w:pPr>
            <w:hyperlink r:id="rId26" w:anchor="'20'!A1" w:history="1">
              <w:r w:rsidR="00B859A4">
                <w:rPr>
                  <w:rStyle w:val="a3"/>
                  <w:color w:val="000000" w:themeColor="text1"/>
                  <w:u w:val="single"/>
                  <w:lang w:eastAsia="en-US"/>
                </w:rPr>
                <w:t>578 428,00</w:t>
              </w:r>
            </w:hyperlink>
          </w:p>
        </w:tc>
      </w:tr>
      <w:tr w:rsidR="00B859A4" w:rsidTr="00B859A4">
        <w:trPr>
          <w:trHeight w:val="71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Устройство покрытия на тротуаре из асфальтобетона марки I тип Г толщиной слоя 5 см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942242">
            <w:pPr>
              <w:jc w:val="center"/>
              <w:rPr>
                <w:color w:val="000000" w:themeColor="text1"/>
                <w:u w:val="single"/>
                <w:lang w:eastAsia="en-US"/>
              </w:rPr>
            </w:pPr>
            <w:hyperlink r:id="rId27" w:anchor="'21'!A1" w:history="1">
              <w:r w:rsidR="00B859A4">
                <w:rPr>
                  <w:rStyle w:val="a3"/>
                  <w:color w:val="000000" w:themeColor="text1"/>
                  <w:u w:val="single"/>
                  <w:lang w:eastAsia="en-US"/>
                </w:rPr>
                <w:t>720 407,00</w:t>
              </w:r>
            </w:hyperlink>
          </w:p>
        </w:tc>
      </w:tr>
      <w:tr w:rsidR="00B859A4" w:rsidTr="00B859A4">
        <w:trPr>
          <w:trHeight w:val="68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Устройство покрытия на тротуаре из асфальтобетона марки II тип</w:t>
            </w:r>
            <w:proofErr w:type="gramStart"/>
            <w:r>
              <w:rPr>
                <w:lang w:eastAsia="en-US"/>
              </w:rPr>
              <w:t xml:space="preserve"> В</w:t>
            </w:r>
            <w:proofErr w:type="gramEnd"/>
            <w:r>
              <w:rPr>
                <w:lang w:eastAsia="en-US"/>
              </w:rPr>
              <w:t xml:space="preserve"> толщиной слоя 4 см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942242">
            <w:pPr>
              <w:jc w:val="center"/>
              <w:rPr>
                <w:color w:val="000000" w:themeColor="text1"/>
                <w:u w:val="single"/>
                <w:lang w:eastAsia="en-US"/>
              </w:rPr>
            </w:pPr>
            <w:hyperlink r:id="rId28" w:anchor="'22'!A1" w:history="1">
              <w:r w:rsidR="00B859A4">
                <w:rPr>
                  <w:rStyle w:val="a3"/>
                  <w:color w:val="000000" w:themeColor="text1"/>
                  <w:u w:val="single"/>
                  <w:lang w:eastAsia="en-US"/>
                </w:rPr>
                <w:t>587 844,00</w:t>
              </w:r>
            </w:hyperlink>
          </w:p>
        </w:tc>
      </w:tr>
      <w:tr w:rsidR="00B859A4" w:rsidTr="00B859A4">
        <w:trPr>
          <w:trHeight w:val="70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Устройство покрытия на тротуаре из асфальтобетона марки II тип</w:t>
            </w:r>
            <w:proofErr w:type="gramStart"/>
            <w:r>
              <w:rPr>
                <w:lang w:eastAsia="en-US"/>
              </w:rPr>
              <w:t xml:space="preserve"> В</w:t>
            </w:r>
            <w:proofErr w:type="gramEnd"/>
            <w:r>
              <w:rPr>
                <w:lang w:eastAsia="en-US"/>
              </w:rPr>
              <w:t xml:space="preserve"> толщиной слоя 5 см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942242">
            <w:pPr>
              <w:jc w:val="center"/>
              <w:rPr>
                <w:color w:val="000000" w:themeColor="text1"/>
                <w:u w:val="single"/>
                <w:lang w:eastAsia="en-US"/>
              </w:rPr>
            </w:pPr>
            <w:hyperlink r:id="rId29" w:anchor="'23'!A1" w:history="1">
              <w:r w:rsidR="00B859A4">
                <w:rPr>
                  <w:rStyle w:val="a3"/>
                  <w:color w:val="000000" w:themeColor="text1"/>
                  <w:u w:val="single"/>
                  <w:lang w:eastAsia="en-US"/>
                </w:rPr>
                <w:t>732 205,00</w:t>
              </w:r>
            </w:hyperlink>
          </w:p>
        </w:tc>
      </w:tr>
      <w:tr w:rsidR="00B859A4" w:rsidTr="00B859A4">
        <w:trPr>
          <w:trHeight w:val="69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Устройство покрытия на тротуаре из асфальтобетона марки II тип</w:t>
            </w:r>
            <w:proofErr w:type="gramStart"/>
            <w:r>
              <w:rPr>
                <w:lang w:eastAsia="en-US"/>
              </w:rPr>
              <w:t xml:space="preserve"> Д</w:t>
            </w:r>
            <w:proofErr w:type="gramEnd"/>
            <w:r>
              <w:rPr>
                <w:lang w:eastAsia="en-US"/>
              </w:rPr>
              <w:t xml:space="preserve"> толщиной слоя 5 см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942242">
            <w:pPr>
              <w:jc w:val="center"/>
              <w:rPr>
                <w:color w:val="000000" w:themeColor="text1"/>
                <w:u w:val="single"/>
                <w:lang w:eastAsia="en-US"/>
              </w:rPr>
            </w:pPr>
            <w:hyperlink r:id="rId30" w:anchor="'24'!A1" w:history="1">
              <w:r w:rsidR="00B859A4">
                <w:rPr>
                  <w:rStyle w:val="a3"/>
                  <w:color w:val="000000" w:themeColor="text1"/>
                  <w:u w:val="single"/>
                  <w:lang w:eastAsia="en-US"/>
                </w:rPr>
                <w:t>695 313,00</w:t>
              </w:r>
            </w:hyperlink>
          </w:p>
        </w:tc>
      </w:tr>
      <w:tr w:rsidR="00B859A4" w:rsidTr="00B859A4">
        <w:trPr>
          <w:trHeight w:val="55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B859A4" w:rsidRDefault="00B859A4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Бордюрные камни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B859A4" w:rsidRDefault="00B859A4">
            <w:pPr>
              <w:jc w:val="center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 </w:t>
            </w:r>
          </w:p>
        </w:tc>
      </w:tr>
      <w:tr w:rsidR="00B859A4" w:rsidTr="00B859A4">
        <w:trPr>
          <w:trHeight w:val="83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Разборка бортовых камней БР100.30.18 без сохранения камня с погрузкой и вывозом строительного мусора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100 </w:t>
            </w:r>
            <w:proofErr w:type="spellStart"/>
            <w:r>
              <w:rPr>
                <w:lang w:eastAsia="en-US"/>
              </w:rPr>
              <w:t>п.</w:t>
            </w:r>
            <w:proofErr w:type="gramStart"/>
            <w:r>
              <w:rPr>
                <w:lang w:eastAsia="en-US"/>
              </w:rPr>
              <w:t>м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942242">
            <w:pPr>
              <w:jc w:val="center"/>
              <w:rPr>
                <w:color w:val="000000" w:themeColor="text1"/>
                <w:u w:val="single"/>
                <w:lang w:eastAsia="en-US"/>
              </w:rPr>
            </w:pPr>
            <w:hyperlink r:id="rId31" w:anchor="'25'!A1" w:history="1">
              <w:r w:rsidR="00B859A4">
                <w:rPr>
                  <w:rStyle w:val="a3"/>
                  <w:color w:val="000000" w:themeColor="text1"/>
                  <w:u w:val="single"/>
                  <w:lang w:eastAsia="en-US"/>
                </w:rPr>
                <w:t>38 073,00</w:t>
              </w:r>
            </w:hyperlink>
          </w:p>
        </w:tc>
      </w:tr>
      <w:tr w:rsidR="00B859A4" w:rsidTr="00B859A4">
        <w:trPr>
          <w:trHeight w:val="707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Разборка бортовых камней БР100.30.15 без сохранения камня с погрузкой и вывозом строительного мусора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100 </w:t>
            </w:r>
            <w:proofErr w:type="spellStart"/>
            <w:r>
              <w:rPr>
                <w:lang w:eastAsia="en-US"/>
              </w:rPr>
              <w:t>п.</w:t>
            </w:r>
            <w:proofErr w:type="gramStart"/>
            <w:r>
              <w:rPr>
                <w:lang w:eastAsia="en-US"/>
              </w:rPr>
              <w:t>м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942242">
            <w:pPr>
              <w:jc w:val="center"/>
              <w:rPr>
                <w:color w:val="000000" w:themeColor="text1"/>
                <w:u w:val="single"/>
                <w:lang w:eastAsia="en-US"/>
              </w:rPr>
            </w:pPr>
            <w:hyperlink r:id="rId32" w:anchor="'26'!A1" w:history="1">
              <w:r w:rsidR="00B859A4">
                <w:rPr>
                  <w:rStyle w:val="a3"/>
                  <w:color w:val="000000" w:themeColor="text1"/>
                  <w:u w:val="single"/>
                  <w:lang w:eastAsia="en-US"/>
                </w:rPr>
                <w:t>37 746,00</w:t>
              </w:r>
            </w:hyperlink>
          </w:p>
        </w:tc>
      </w:tr>
      <w:tr w:rsidR="00B859A4" w:rsidTr="00B859A4">
        <w:trPr>
          <w:trHeight w:val="112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Разборка бортовых камней БР100.30.15, БР100.30.18 с сохранением годного камня с погрузкой и вывозом строительного мусора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100 </w:t>
            </w:r>
            <w:proofErr w:type="spellStart"/>
            <w:r>
              <w:rPr>
                <w:lang w:eastAsia="en-US"/>
              </w:rPr>
              <w:t>п.</w:t>
            </w:r>
            <w:proofErr w:type="gramStart"/>
            <w:r>
              <w:rPr>
                <w:lang w:eastAsia="en-US"/>
              </w:rPr>
              <w:t>м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942242">
            <w:pPr>
              <w:jc w:val="center"/>
              <w:rPr>
                <w:color w:val="000000" w:themeColor="text1"/>
                <w:u w:val="single"/>
                <w:lang w:eastAsia="en-US"/>
              </w:rPr>
            </w:pPr>
            <w:hyperlink r:id="rId33" w:anchor="'27'!A1" w:history="1">
              <w:r w:rsidR="00B859A4">
                <w:rPr>
                  <w:rStyle w:val="a3"/>
                  <w:color w:val="000000" w:themeColor="text1"/>
                  <w:u w:val="single"/>
                  <w:lang w:eastAsia="en-US"/>
                </w:rPr>
                <w:t>36 233,00</w:t>
              </w:r>
            </w:hyperlink>
          </w:p>
        </w:tc>
      </w:tr>
      <w:tr w:rsidR="00B859A4" w:rsidTr="00B859A4">
        <w:trPr>
          <w:trHeight w:val="69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бортовых камней дорожных БР 80.30.18 (новый камень)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100 </w:t>
            </w:r>
            <w:proofErr w:type="spellStart"/>
            <w:r>
              <w:rPr>
                <w:lang w:eastAsia="en-US"/>
              </w:rPr>
              <w:t>п.</w:t>
            </w:r>
            <w:proofErr w:type="gramStart"/>
            <w:r>
              <w:rPr>
                <w:lang w:eastAsia="en-US"/>
              </w:rPr>
              <w:t>м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942242">
            <w:pPr>
              <w:jc w:val="center"/>
              <w:rPr>
                <w:color w:val="000000" w:themeColor="text1"/>
                <w:u w:val="single"/>
                <w:lang w:eastAsia="en-US"/>
              </w:rPr>
            </w:pPr>
            <w:hyperlink r:id="rId34" w:anchor="'28'!A1" w:history="1">
              <w:r w:rsidR="00B859A4">
                <w:rPr>
                  <w:rStyle w:val="a3"/>
                  <w:color w:val="000000" w:themeColor="text1"/>
                  <w:u w:val="single"/>
                  <w:lang w:eastAsia="en-US"/>
                </w:rPr>
                <w:t>116 960,00</w:t>
              </w:r>
            </w:hyperlink>
          </w:p>
        </w:tc>
      </w:tr>
      <w:tr w:rsidR="00B859A4" w:rsidTr="00B859A4">
        <w:trPr>
          <w:trHeight w:val="70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бортовых камней дорожных БР 80.30.15 (новый камень)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100 </w:t>
            </w:r>
            <w:proofErr w:type="spellStart"/>
            <w:r>
              <w:rPr>
                <w:lang w:eastAsia="en-US"/>
              </w:rPr>
              <w:t>п.</w:t>
            </w:r>
            <w:proofErr w:type="gramStart"/>
            <w:r>
              <w:rPr>
                <w:lang w:eastAsia="en-US"/>
              </w:rPr>
              <w:t>м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942242">
            <w:pPr>
              <w:jc w:val="center"/>
              <w:rPr>
                <w:color w:val="000000" w:themeColor="text1"/>
                <w:u w:val="single"/>
                <w:lang w:eastAsia="en-US"/>
              </w:rPr>
            </w:pPr>
            <w:hyperlink r:id="rId35" w:anchor="'29'!A1" w:history="1">
              <w:r w:rsidR="00B859A4">
                <w:rPr>
                  <w:rStyle w:val="a3"/>
                  <w:color w:val="000000" w:themeColor="text1"/>
                  <w:u w:val="single"/>
                  <w:lang w:eastAsia="en-US"/>
                </w:rPr>
                <w:t>106 659,00</w:t>
              </w:r>
            </w:hyperlink>
          </w:p>
        </w:tc>
      </w:tr>
      <w:tr w:rsidR="00B859A4" w:rsidTr="00B859A4">
        <w:trPr>
          <w:trHeight w:val="70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бортовых камней дорожных БР 80.30.18, БР80.30.15 (без стоимости камня)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100 </w:t>
            </w:r>
            <w:proofErr w:type="spellStart"/>
            <w:r>
              <w:rPr>
                <w:lang w:eastAsia="en-US"/>
              </w:rPr>
              <w:t>п.</w:t>
            </w:r>
            <w:proofErr w:type="gramStart"/>
            <w:r>
              <w:rPr>
                <w:lang w:eastAsia="en-US"/>
              </w:rPr>
              <w:t>м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942242">
            <w:pPr>
              <w:jc w:val="center"/>
              <w:rPr>
                <w:color w:val="000000" w:themeColor="text1"/>
                <w:u w:val="single"/>
                <w:lang w:eastAsia="en-US"/>
              </w:rPr>
            </w:pPr>
            <w:hyperlink r:id="rId36" w:anchor="'30'!A1" w:history="1">
              <w:r w:rsidR="00B859A4">
                <w:rPr>
                  <w:rStyle w:val="a3"/>
                  <w:color w:val="000000" w:themeColor="text1"/>
                  <w:u w:val="single"/>
                  <w:lang w:eastAsia="en-US"/>
                </w:rPr>
                <w:t>65 450,00</w:t>
              </w:r>
            </w:hyperlink>
          </w:p>
        </w:tc>
      </w:tr>
      <w:tr w:rsidR="00B859A4" w:rsidTr="00B859A4">
        <w:trPr>
          <w:trHeight w:val="82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Разборка бортовых камней тротуарных БР100.20.8 без сохранения камня с погрузкой и вывозом строительного мусора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100 </w:t>
            </w:r>
            <w:proofErr w:type="spellStart"/>
            <w:r>
              <w:rPr>
                <w:lang w:eastAsia="en-US"/>
              </w:rPr>
              <w:t>п.</w:t>
            </w:r>
            <w:proofErr w:type="gramStart"/>
            <w:r>
              <w:rPr>
                <w:lang w:eastAsia="en-US"/>
              </w:rPr>
              <w:t>м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942242">
            <w:pPr>
              <w:jc w:val="center"/>
              <w:rPr>
                <w:color w:val="000000" w:themeColor="text1"/>
                <w:u w:val="single"/>
                <w:lang w:eastAsia="en-US"/>
              </w:rPr>
            </w:pPr>
            <w:hyperlink r:id="rId37" w:anchor="'31'!A1" w:history="1">
              <w:r w:rsidR="00B859A4">
                <w:rPr>
                  <w:rStyle w:val="a3"/>
                  <w:color w:val="000000" w:themeColor="text1"/>
                  <w:u w:val="single"/>
                  <w:lang w:eastAsia="en-US"/>
                </w:rPr>
                <w:t>36 492,00</w:t>
              </w:r>
            </w:hyperlink>
          </w:p>
        </w:tc>
      </w:tr>
      <w:tr w:rsidR="00B859A4" w:rsidTr="00B859A4">
        <w:trPr>
          <w:trHeight w:val="85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Разборка бортовых камней тротуарных БР100.20.8 с сохранением камня с погрузкой и вывозом строительного мусора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100 </w:t>
            </w:r>
            <w:proofErr w:type="spellStart"/>
            <w:r>
              <w:rPr>
                <w:lang w:eastAsia="en-US"/>
              </w:rPr>
              <w:t>п.</w:t>
            </w:r>
            <w:proofErr w:type="gramStart"/>
            <w:r>
              <w:rPr>
                <w:lang w:eastAsia="en-US"/>
              </w:rPr>
              <w:t>м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942242">
            <w:pPr>
              <w:jc w:val="center"/>
              <w:rPr>
                <w:color w:val="000000" w:themeColor="text1"/>
                <w:u w:val="single"/>
                <w:lang w:eastAsia="en-US"/>
              </w:rPr>
            </w:pPr>
            <w:hyperlink r:id="rId38" w:anchor="'32'!A1" w:history="1">
              <w:r w:rsidR="00B859A4">
                <w:rPr>
                  <w:rStyle w:val="a3"/>
                  <w:color w:val="000000" w:themeColor="text1"/>
                  <w:u w:val="single"/>
                  <w:lang w:eastAsia="en-US"/>
                </w:rPr>
                <w:t>35 927,00</w:t>
              </w:r>
            </w:hyperlink>
          </w:p>
        </w:tc>
      </w:tr>
      <w:tr w:rsidR="00B859A4" w:rsidTr="00B859A4">
        <w:trPr>
          <w:trHeight w:val="69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бортовых камней тротуарных БР 80.20.8 (новый камень)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100 </w:t>
            </w:r>
            <w:proofErr w:type="spellStart"/>
            <w:r>
              <w:rPr>
                <w:lang w:eastAsia="en-US"/>
              </w:rPr>
              <w:t>п.</w:t>
            </w:r>
            <w:proofErr w:type="gramStart"/>
            <w:r>
              <w:rPr>
                <w:lang w:eastAsia="en-US"/>
              </w:rPr>
              <w:t>м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942242">
            <w:pPr>
              <w:jc w:val="center"/>
              <w:rPr>
                <w:color w:val="000000" w:themeColor="text1"/>
                <w:u w:val="single"/>
                <w:lang w:eastAsia="en-US"/>
              </w:rPr>
            </w:pPr>
            <w:hyperlink r:id="rId39" w:anchor="'33'!A1" w:history="1">
              <w:r w:rsidR="00B859A4">
                <w:rPr>
                  <w:rStyle w:val="a3"/>
                  <w:color w:val="000000" w:themeColor="text1"/>
                  <w:u w:val="single"/>
                  <w:lang w:eastAsia="en-US"/>
                </w:rPr>
                <w:t>84 412,00</w:t>
              </w:r>
            </w:hyperlink>
          </w:p>
        </w:tc>
      </w:tr>
      <w:tr w:rsidR="00B859A4" w:rsidTr="00B859A4">
        <w:trPr>
          <w:trHeight w:val="70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бортовых камней тротуарных БР 80.20.8 (без стоимости камня)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100 </w:t>
            </w:r>
            <w:proofErr w:type="spellStart"/>
            <w:r>
              <w:rPr>
                <w:lang w:eastAsia="en-US"/>
              </w:rPr>
              <w:t>п.</w:t>
            </w:r>
            <w:proofErr w:type="gramStart"/>
            <w:r>
              <w:rPr>
                <w:lang w:eastAsia="en-US"/>
              </w:rPr>
              <w:t>м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942242">
            <w:pPr>
              <w:jc w:val="center"/>
              <w:rPr>
                <w:color w:val="000000" w:themeColor="text1"/>
                <w:u w:val="single"/>
                <w:lang w:eastAsia="en-US"/>
              </w:rPr>
            </w:pPr>
            <w:hyperlink r:id="rId40" w:anchor="'34'!A1" w:history="1">
              <w:r w:rsidR="00B859A4">
                <w:rPr>
                  <w:rStyle w:val="a3"/>
                  <w:color w:val="000000" w:themeColor="text1"/>
                  <w:u w:val="single"/>
                  <w:lang w:eastAsia="en-US"/>
                </w:rPr>
                <w:t>61 233,00</w:t>
              </w:r>
            </w:hyperlink>
          </w:p>
        </w:tc>
      </w:tr>
      <w:tr w:rsidR="00B859A4" w:rsidTr="00B859A4">
        <w:trPr>
          <w:trHeight w:val="54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Резка бордюра БР100.30.18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1шт.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942242">
            <w:pPr>
              <w:jc w:val="center"/>
              <w:rPr>
                <w:color w:val="000000" w:themeColor="text1"/>
                <w:u w:val="single"/>
                <w:lang w:eastAsia="en-US"/>
              </w:rPr>
            </w:pPr>
            <w:hyperlink r:id="rId41" w:anchor="'35'!A1" w:history="1">
              <w:r w:rsidR="00B859A4">
                <w:rPr>
                  <w:rStyle w:val="a3"/>
                  <w:color w:val="000000" w:themeColor="text1"/>
                  <w:u w:val="single"/>
                  <w:lang w:eastAsia="en-US"/>
                </w:rPr>
                <w:t>192,00</w:t>
              </w:r>
            </w:hyperlink>
          </w:p>
        </w:tc>
      </w:tr>
      <w:tr w:rsidR="00B859A4" w:rsidTr="00B859A4">
        <w:trPr>
          <w:trHeight w:val="55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Резка бордюра БР100.30.15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1шт.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942242">
            <w:pPr>
              <w:jc w:val="center"/>
              <w:rPr>
                <w:color w:val="000000" w:themeColor="text1"/>
                <w:u w:val="single"/>
                <w:lang w:eastAsia="en-US"/>
              </w:rPr>
            </w:pPr>
            <w:hyperlink r:id="rId42" w:anchor="'36'!A1" w:history="1">
              <w:r w:rsidR="00B859A4">
                <w:rPr>
                  <w:rStyle w:val="a3"/>
                  <w:color w:val="000000" w:themeColor="text1"/>
                  <w:u w:val="single"/>
                  <w:lang w:eastAsia="en-US"/>
                </w:rPr>
                <w:t>138,00</w:t>
              </w:r>
            </w:hyperlink>
          </w:p>
        </w:tc>
      </w:tr>
      <w:tr w:rsidR="00B859A4" w:rsidTr="00B859A4">
        <w:trPr>
          <w:trHeight w:val="717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Устройство основания под водопропускную трубу щебеночного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A4" w:rsidRDefault="00942242">
            <w:pPr>
              <w:jc w:val="center"/>
              <w:rPr>
                <w:color w:val="000000" w:themeColor="text1"/>
                <w:u w:val="single"/>
                <w:lang w:eastAsia="en-US"/>
              </w:rPr>
            </w:pPr>
            <w:hyperlink r:id="rId43" w:anchor="'55'!A1" w:history="1">
              <w:r w:rsidR="00B859A4">
                <w:rPr>
                  <w:rStyle w:val="a3"/>
                  <w:color w:val="000000" w:themeColor="text1"/>
                  <w:u w:val="single"/>
                  <w:lang w:eastAsia="en-US"/>
                </w:rPr>
                <w:t>325 140,00</w:t>
              </w:r>
            </w:hyperlink>
          </w:p>
        </w:tc>
      </w:tr>
      <w:tr w:rsidR="00B859A4" w:rsidTr="00B859A4">
        <w:trPr>
          <w:trHeight w:val="54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Укладка металлических водопропускных труб </w:t>
            </w:r>
            <w:proofErr w:type="spellStart"/>
            <w:r>
              <w:rPr>
                <w:lang w:eastAsia="en-US"/>
              </w:rPr>
              <w:t>диам</w:t>
            </w:r>
            <w:proofErr w:type="spellEnd"/>
            <w:r>
              <w:rPr>
                <w:lang w:eastAsia="en-US"/>
              </w:rPr>
              <w:t>. 325 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A4" w:rsidRDefault="00942242">
            <w:pPr>
              <w:jc w:val="center"/>
              <w:rPr>
                <w:color w:val="000000" w:themeColor="text1"/>
                <w:u w:val="single"/>
                <w:lang w:eastAsia="en-US"/>
              </w:rPr>
            </w:pPr>
            <w:hyperlink r:id="rId44" w:anchor="'56'!A1" w:history="1">
              <w:r w:rsidR="00B859A4">
                <w:rPr>
                  <w:rStyle w:val="a3"/>
                  <w:color w:val="000000" w:themeColor="text1"/>
                  <w:u w:val="single"/>
                  <w:lang w:eastAsia="en-US"/>
                </w:rPr>
                <w:t>3 148 262,00</w:t>
              </w:r>
            </w:hyperlink>
          </w:p>
        </w:tc>
      </w:tr>
      <w:tr w:rsidR="00B859A4" w:rsidTr="00B859A4">
        <w:trPr>
          <w:trHeight w:val="83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Укладка металлических водопропускных труб </w:t>
            </w:r>
            <w:proofErr w:type="spellStart"/>
            <w:r>
              <w:rPr>
                <w:lang w:eastAsia="en-US"/>
              </w:rPr>
              <w:t>диам</w:t>
            </w:r>
            <w:proofErr w:type="spellEnd"/>
            <w:r>
              <w:rPr>
                <w:lang w:eastAsia="en-US"/>
              </w:rPr>
              <w:t>. 426 мм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A4" w:rsidRDefault="00942242">
            <w:pPr>
              <w:jc w:val="center"/>
              <w:rPr>
                <w:color w:val="000000" w:themeColor="text1"/>
                <w:u w:val="single"/>
                <w:lang w:eastAsia="en-US"/>
              </w:rPr>
            </w:pPr>
            <w:hyperlink r:id="rId45" w:anchor="'57'!A1" w:history="1">
              <w:r w:rsidR="00B859A4">
                <w:rPr>
                  <w:rStyle w:val="a3"/>
                  <w:color w:val="000000" w:themeColor="text1"/>
                  <w:u w:val="single"/>
                  <w:lang w:eastAsia="en-US"/>
                </w:rPr>
                <w:t>5 422 088,00</w:t>
              </w:r>
            </w:hyperlink>
          </w:p>
        </w:tc>
      </w:tr>
      <w:tr w:rsidR="00B859A4" w:rsidTr="00B859A4">
        <w:trPr>
          <w:trHeight w:val="112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Устройство водоотводящего валика из а/б марки II тип</w:t>
            </w:r>
            <w:proofErr w:type="gramStart"/>
            <w:r>
              <w:rPr>
                <w:lang w:eastAsia="en-US"/>
              </w:rPr>
              <w:t xml:space="preserve"> Б</w:t>
            </w:r>
            <w:proofErr w:type="gramEnd"/>
            <w:r>
              <w:rPr>
                <w:lang w:eastAsia="en-US"/>
              </w:rPr>
              <w:t xml:space="preserve"> средней толщиной 10 см, шириной 30 см с врезкой в существующее покрытие с погрузкой и вывозом строительного мусора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1000пм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A4" w:rsidRDefault="00942242">
            <w:pPr>
              <w:jc w:val="center"/>
              <w:rPr>
                <w:color w:val="000000" w:themeColor="text1"/>
                <w:u w:val="single"/>
                <w:lang w:eastAsia="en-US"/>
              </w:rPr>
            </w:pPr>
            <w:hyperlink r:id="rId46" w:anchor="'58'!A1" w:history="1">
              <w:r w:rsidR="00B859A4">
                <w:rPr>
                  <w:rStyle w:val="a3"/>
                  <w:color w:val="000000" w:themeColor="text1"/>
                  <w:u w:val="single"/>
                  <w:lang w:eastAsia="en-US"/>
                </w:rPr>
                <w:t>579 931,00</w:t>
              </w:r>
            </w:hyperlink>
          </w:p>
        </w:tc>
      </w:tr>
      <w:tr w:rsidR="00B859A4" w:rsidTr="00B859A4">
        <w:trPr>
          <w:trHeight w:val="56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Нарезка продольных водоотводных канав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A4" w:rsidRDefault="00942242">
            <w:pPr>
              <w:jc w:val="center"/>
              <w:rPr>
                <w:color w:val="000000" w:themeColor="text1"/>
                <w:u w:val="single"/>
                <w:lang w:eastAsia="en-US"/>
              </w:rPr>
            </w:pPr>
            <w:hyperlink r:id="rId47" w:anchor="'59'!A1" w:history="1">
              <w:r w:rsidR="00B859A4">
                <w:rPr>
                  <w:rStyle w:val="a3"/>
                  <w:color w:val="000000" w:themeColor="text1"/>
                  <w:u w:val="single"/>
                  <w:lang w:eastAsia="en-US"/>
                </w:rPr>
                <w:t>24 215,00</w:t>
              </w:r>
            </w:hyperlink>
          </w:p>
        </w:tc>
      </w:tr>
      <w:tr w:rsidR="00B859A4" w:rsidTr="00B859A4">
        <w:trPr>
          <w:trHeight w:val="97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Срезка покрытия методом холодного </w:t>
            </w:r>
            <w:proofErr w:type="spellStart"/>
            <w:r>
              <w:rPr>
                <w:lang w:eastAsia="en-US"/>
              </w:rPr>
              <w:t>фрезирования</w:t>
            </w:r>
            <w:proofErr w:type="spellEnd"/>
            <w:r>
              <w:rPr>
                <w:lang w:eastAsia="en-US"/>
              </w:rPr>
              <w:t xml:space="preserve"> толщиной слоя до 5 см с погрузкой и вывозом строительного мусора и лома асфальтобетона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1000м2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A4" w:rsidRDefault="00942242">
            <w:pPr>
              <w:jc w:val="center"/>
              <w:rPr>
                <w:color w:val="000000" w:themeColor="text1"/>
                <w:u w:val="single"/>
                <w:lang w:eastAsia="en-US"/>
              </w:rPr>
            </w:pPr>
            <w:hyperlink r:id="rId48" w:anchor="'60'!A1" w:history="1">
              <w:r w:rsidR="00B859A4">
                <w:rPr>
                  <w:rStyle w:val="a3"/>
                  <w:color w:val="000000" w:themeColor="text1"/>
                  <w:u w:val="single"/>
                  <w:lang w:eastAsia="en-US"/>
                </w:rPr>
                <w:t>52 097,00</w:t>
              </w:r>
            </w:hyperlink>
          </w:p>
        </w:tc>
      </w:tr>
      <w:tr w:rsidR="00B859A4" w:rsidTr="00B859A4">
        <w:trPr>
          <w:trHeight w:val="55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Разборка бетонных конструкций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A4" w:rsidRDefault="00942242">
            <w:pPr>
              <w:jc w:val="center"/>
              <w:rPr>
                <w:color w:val="000000" w:themeColor="text1"/>
                <w:u w:val="single"/>
                <w:lang w:eastAsia="en-US"/>
              </w:rPr>
            </w:pPr>
            <w:hyperlink r:id="rId49" w:anchor="'65'!A1" w:history="1">
              <w:r w:rsidR="00B859A4">
                <w:rPr>
                  <w:rStyle w:val="a3"/>
                  <w:color w:val="000000" w:themeColor="text1"/>
                  <w:u w:val="single"/>
                  <w:lang w:eastAsia="en-US"/>
                </w:rPr>
                <w:t>4 417,00</w:t>
              </w:r>
            </w:hyperlink>
          </w:p>
        </w:tc>
      </w:tr>
      <w:tr w:rsidR="00B859A4" w:rsidTr="00B859A4">
        <w:trPr>
          <w:trHeight w:val="69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Демонтаж металлического ограждения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100пм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A4" w:rsidRDefault="00942242">
            <w:pPr>
              <w:jc w:val="center"/>
              <w:rPr>
                <w:color w:val="000000" w:themeColor="text1"/>
                <w:u w:val="single"/>
                <w:lang w:eastAsia="en-US"/>
              </w:rPr>
            </w:pPr>
            <w:hyperlink r:id="rId50" w:anchor="'66'!A1" w:history="1">
              <w:r w:rsidR="00B859A4">
                <w:rPr>
                  <w:rStyle w:val="a3"/>
                  <w:color w:val="000000" w:themeColor="text1"/>
                  <w:u w:val="single"/>
                  <w:lang w:eastAsia="en-US"/>
                </w:rPr>
                <w:t>18 587,00</w:t>
              </w:r>
            </w:hyperlink>
          </w:p>
        </w:tc>
      </w:tr>
      <w:tr w:rsidR="00B859A4" w:rsidTr="00B859A4">
        <w:trPr>
          <w:trHeight w:val="68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Монтаж металлического ограждения (без стоимости ограждения)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100пм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A4" w:rsidRDefault="00942242">
            <w:pPr>
              <w:jc w:val="center"/>
              <w:rPr>
                <w:color w:val="000000" w:themeColor="text1"/>
                <w:u w:val="single"/>
                <w:lang w:eastAsia="en-US"/>
              </w:rPr>
            </w:pPr>
            <w:hyperlink r:id="rId51" w:anchor="'67'!A1" w:history="1">
              <w:r w:rsidR="00B859A4">
                <w:rPr>
                  <w:rStyle w:val="a3"/>
                  <w:color w:val="000000" w:themeColor="text1"/>
                  <w:u w:val="single"/>
                  <w:lang w:eastAsia="en-US"/>
                </w:rPr>
                <w:t>31256,00</w:t>
              </w:r>
            </w:hyperlink>
          </w:p>
        </w:tc>
      </w:tr>
    </w:tbl>
    <w:p w:rsidR="00B859A4" w:rsidRDefault="00B859A4" w:rsidP="00B859A4">
      <w:pPr>
        <w:jc w:val="both"/>
      </w:pPr>
    </w:p>
    <w:p w:rsidR="00B859A4" w:rsidRDefault="00B859A4" w:rsidP="00B859A4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>
        <w:t xml:space="preserve">Для включения мероприятий (работ) в программу все мероприятия по благоустройству подлежат комиссионному рассмотрению и оценке,  при этом актуальными являются мероприятия, учитывающие устройство элементов обеспечения физической, пространственной и информационной доступности  зданий, сооружений, дворовых территорий для инвалидов и других маломобильных групп населения. </w:t>
      </w:r>
    </w:p>
    <w:p w:rsidR="00B859A4" w:rsidRDefault="00B859A4" w:rsidP="00B859A4">
      <w:pPr>
        <w:tabs>
          <w:tab w:val="left" w:pos="426"/>
        </w:tabs>
        <w:autoSpaceDE w:val="0"/>
        <w:autoSpaceDN w:val="0"/>
        <w:adjustRightInd w:val="0"/>
        <w:spacing w:before="60" w:after="60"/>
        <w:ind w:firstLine="567"/>
        <w:jc w:val="both"/>
      </w:pPr>
      <w:r>
        <w:rPr>
          <w:bCs/>
        </w:rPr>
        <w:t xml:space="preserve">Адресный перечень </w:t>
      </w:r>
      <w:proofErr w:type="gramStart"/>
      <w:r>
        <w:rPr>
          <w:bCs/>
        </w:rPr>
        <w:t>дворовых</w:t>
      </w:r>
      <w:r>
        <w:t xml:space="preserve"> территорий многоквартирных домов, подлежащих благоустройству в 2018-2024 годы  </w:t>
      </w:r>
      <w:r>
        <w:rPr>
          <w:bCs/>
        </w:rPr>
        <w:t>приведен</w:t>
      </w:r>
      <w:proofErr w:type="gramEnd"/>
      <w:r>
        <w:rPr>
          <w:bCs/>
        </w:rPr>
        <w:t xml:space="preserve"> в Приложении 5.</w:t>
      </w:r>
    </w:p>
    <w:p w:rsidR="00B859A4" w:rsidRDefault="00B859A4" w:rsidP="00B859A4">
      <w:pPr>
        <w:tabs>
          <w:tab w:val="left" w:pos="426"/>
        </w:tabs>
        <w:autoSpaceDE w:val="0"/>
        <w:autoSpaceDN w:val="0"/>
        <w:adjustRightInd w:val="0"/>
        <w:spacing w:before="60" w:after="60"/>
        <w:ind w:firstLine="567"/>
        <w:jc w:val="both"/>
      </w:pPr>
      <w:r>
        <w:t xml:space="preserve">При реализации мероприятий программы приветствуется возможность трудового участия граждан, организаций, студенческих строительных отрядов в реализации проектов по благоустройству. Вклад заинтересованных лиц может быть внесен в следующей форме: </w:t>
      </w:r>
    </w:p>
    <w:p w:rsidR="00B859A4" w:rsidRDefault="00B859A4" w:rsidP="00B859A4">
      <w:pPr>
        <w:tabs>
          <w:tab w:val="left" w:pos="426"/>
        </w:tabs>
        <w:autoSpaceDE w:val="0"/>
        <w:autoSpaceDN w:val="0"/>
        <w:adjustRightInd w:val="0"/>
        <w:spacing w:before="60" w:after="60"/>
        <w:ind w:firstLine="567"/>
        <w:jc w:val="both"/>
      </w:pPr>
      <w:proofErr w:type="gramStart"/>
      <w:r>
        <w:t xml:space="preserve"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</w:t>
      </w:r>
      <w:r>
        <w:lastRenderedPageBreak/>
        <w:t>(земляные работы, снятие старого оборудования, уборка мусора), и другие работы (покраска оборудования, озеленение территории, посадка деревьев, охрана объекта);</w:t>
      </w:r>
      <w:proofErr w:type="gramEnd"/>
    </w:p>
    <w:p w:rsidR="00B859A4" w:rsidRDefault="00B859A4" w:rsidP="00B859A4">
      <w:pPr>
        <w:tabs>
          <w:tab w:val="left" w:pos="426"/>
        </w:tabs>
        <w:autoSpaceDE w:val="0"/>
        <w:autoSpaceDN w:val="0"/>
        <w:adjustRightInd w:val="0"/>
        <w:spacing w:before="60" w:after="60"/>
        <w:ind w:firstLine="567"/>
        <w:jc w:val="both"/>
      </w:pPr>
      <w:r>
        <w:t>- предоставление строительных материалов, техники и т.д.;</w:t>
      </w:r>
    </w:p>
    <w:p w:rsidR="00B859A4" w:rsidRDefault="00B859A4" w:rsidP="00B859A4">
      <w:pPr>
        <w:widowControl w:val="0"/>
        <w:autoSpaceDE w:val="0"/>
        <w:autoSpaceDN w:val="0"/>
        <w:adjustRightInd w:val="0"/>
        <w:ind w:firstLine="708"/>
        <w:jc w:val="both"/>
      </w:pPr>
      <w:r>
        <w:t>Субсидия из федерального бюджета может быть направлена на финансирование   минимального перечня работ по благоустройству дворовых территорий при условии: -</w:t>
      </w:r>
    </w:p>
    <w:p w:rsidR="00B859A4" w:rsidRDefault="00B859A4" w:rsidP="00B859A4">
      <w:pPr>
        <w:widowControl w:val="0"/>
        <w:autoSpaceDE w:val="0"/>
        <w:autoSpaceDN w:val="0"/>
        <w:adjustRightInd w:val="0"/>
        <w:ind w:firstLine="708"/>
        <w:jc w:val="both"/>
      </w:pPr>
      <w:r>
        <w:t>- принятия собственниками МКД решения о принятии созданного в результате благоустройства имущества в состав общего имущества многоквартирного дома;</w:t>
      </w:r>
    </w:p>
    <w:p w:rsidR="00B859A4" w:rsidRDefault="00B859A4" w:rsidP="00B859A4">
      <w:pPr>
        <w:widowControl w:val="0"/>
        <w:autoSpaceDE w:val="0"/>
        <w:autoSpaceDN w:val="0"/>
        <w:adjustRightInd w:val="0"/>
        <w:ind w:firstLine="708"/>
        <w:jc w:val="both"/>
      </w:pPr>
      <w:r>
        <w:t>- при наличии государственного кадастрового учета земельного участка дворовых территорий многоквартирных домов, подлежащих благоустройству.</w:t>
      </w:r>
    </w:p>
    <w:p w:rsidR="00B859A4" w:rsidRDefault="00B859A4" w:rsidP="00B859A4">
      <w:pPr>
        <w:widowControl w:val="0"/>
        <w:autoSpaceDE w:val="0"/>
        <w:autoSpaceDN w:val="0"/>
        <w:adjustRightInd w:val="0"/>
        <w:ind w:firstLine="708"/>
        <w:jc w:val="both"/>
      </w:pPr>
      <w:r>
        <w:t>Субсидия из федерального бюджета может быть направлена на финансирование    дополнительных работ по благоустройству дворовых территорий при условиях:</w:t>
      </w:r>
    </w:p>
    <w:p w:rsidR="00B859A4" w:rsidRDefault="00B859A4" w:rsidP="00B859A4">
      <w:pPr>
        <w:widowControl w:val="0"/>
        <w:autoSpaceDE w:val="0"/>
        <w:autoSpaceDN w:val="0"/>
        <w:adjustRightInd w:val="0"/>
        <w:ind w:firstLine="709"/>
        <w:jc w:val="both"/>
      </w:pPr>
      <w:r>
        <w:t>- принятия собственниками МКД решения о принятии созданного в результате     благоустройства имущества в состав общего имущества многоквартирного дома;</w:t>
      </w:r>
    </w:p>
    <w:p w:rsidR="00B859A4" w:rsidRDefault="00B859A4" w:rsidP="00B859A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spellStart"/>
      <w:r>
        <w:t>софинансирования</w:t>
      </w:r>
      <w:proofErr w:type="spellEnd"/>
      <w:r>
        <w:t xml:space="preserve"> собственниками помещений многоквартирного дома работ       по благоустройству в размере не менее 20% от стоимости выполнения работ;</w:t>
      </w:r>
    </w:p>
    <w:p w:rsidR="00B859A4" w:rsidRDefault="00B859A4" w:rsidP="00B859A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Адресный перечень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всех общественных территорий, нуждающихся в благоустройстве и подлежащих благоустройству в указанный период формируется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исходя из физического состояния, а также с учетом предложений заинтересованных лиц и подлежащих благоустройству в указанный период. Физическое состояние общественной территории и необходимость ее благоустройства определяются по результатам инвентаризации дворовой территории, проведенной в порядке, установленном  постановлением Администрации муниципального образования «Уромское» от 08.11.2017 г № 33а.</w:t>
      </w:r>
    </w:p>
    <w:p w:rsidR="00B859A4" w:rsidRDefault="00B859A4" w:rsidP="00B859A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Адресный перечень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всех общественных территорий, подлежащих благоустройству 2018-2024 годы приведен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приложении 5 к Программе.</w:t>
      </w:r>
    </w:p>
    <w:p w:rsidR="00B859A4" w:rsidRDefault="00B859A4" w:rsidP="00B859A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Формирование адресного перечня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благоустройства.</w:t>
      </w:r>
    </w:p>
    <w:p w:rsidR="00B859A4" w:rsidRDefault="00B859A4" w:rsidP="00B859A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Проведение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последнего года реализации федерального проекта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 благоустройства территории.</w:t>
      </w:r>
    </w:p>
    <w:p w:rsidR="00B859A4" w:rsidRDefault="00B859A4" w:rsidP="00B859A4">
      <w:pPr>
        <w:tabs>
          <w:tab w:val="left" w:pos="426"/>
        </w:tabs>
        <w:autoSpaceDE w:val="0"/>
        <w:autoSpaceDN w:val="0"/>
        <w:adjustRightInd w:val="0"/>
        <w:spacing w:before="60" w:after="60"/>
        <w:ind w:firstLine="567"/>
        <w:jc w:val="both"/>
      </w:pPr>
      <w:r>
        <w:t xml:space="preserve">Включению в муниципальную программу подлежат </w:t>
      </w:r>
      <w:r>
        <w:rPr>
          <w:bCs/>
        </w:rPr>
        <w:t>дизайн - проекты благоустройства</w:t>
      </w:r>
      <w:r>
        <w:t xml:space="preserve"> дворовых и общественных территорий. Порядок  разработки, обсуждения с заинтересованными лицами  и утверждения дизайн - проектов благоустройства  дворовой и общественной территории, включенной в муниципальную программу «Формирование современной городской среды на территории муниципального образования «Уромское» на 2018-2024 годы» приведен </w:t>
      </w:r>
      <w:r>
        <w:rPr>
          <w:bCs/>
        </w:rPr>
        <w:t>в Приложении № 5.</w:t>
      </w:r>
      <w:r>
        <w:t xml:space="preserve"> Обсуждение проводится в форме общих собраний собственников, круглых столов, рассмотрений на заседаниях общественной комиссии и иных формах вовлечения населения в общественное обсуждение.</w:t>
      </w:r>
    </w:p>
    <w:p w:rsidR="00B859A4" w:rsidRDefault="00B859A4" w:rsidP="00B859A4">
      <w:pPr>
        <w:tabs>
          <w:tab w:val="left" w:pos="426"/>
        </w:tabs>
        <w:autoSpaceDE w:val="0"/>
        <w:autoSpaceDN w:val="0"/>
        <w:adjustRightInd w:val="0"/>
        <w:spacing w:before="60" w:after="60"/>
        <w:ind w:firstLine="567"/>
        <w:jc w:val="both"/>
      </w:pPr>
      <w:r>
        <w:t>Предельная стоимость мероприятий Программы определяется на основании разработанной сметной документации, калькуляций и коммерческих предложений.</w:t>
      </w:r>
    </w:p>
    <w:p w:rsidR="00B859A4" w:rsidRDefault="00B859A4" w:rsidP="00B859A4">
      <w:pPr>
        <w:autoSpaceDE w:val="0"/>
        <w:autoSpaceDN w:val="0"/>
        <w:adjustRightInd w:val="0"/>
        <w:ind w:firstLine="539"/>
        <w:jc w:val="both"/>
      </w:pPr>
      <w:r>
        <w:t>Применение программного метода позволит поэтапно осуществлять комплексное благоустройство дворовых территории  с учетом мнения граждан, а именно:</w:t>
      </w:r>
    </w:p>
    <w:p w:rsidR="00B859A4" w:rsidRDefault="00B859A4" w:rsidP="00B859A4">
      <w:pPr>
        <w:autoSpaceDE w:val="0"/>
        <w:autoSpaceDN w:val="0"/>
        <w:adjustRightInd w:val="0"/>
        <w:spacing w:before="120"/>
        <w:ind w:firstLine="539"/>
        <w:jc w:val="both"/>
      </w:pPr>
      <w:r>
        <w:lastRenderedPageBreak/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B859A4" w:rsidRDefault="00B859A4" w:rsidP="00B859A4">
      <w:pPr>
        <w:autoSpaceDE w:val="0"/>
        <w:autoSpaceDN w:val="0"/>
        <w:adjustRightInd w:val="0"/>
        <w:spacing w:before="120"/>
        <w:ind w:firstLine="539"/>
        <w:jc w:val="both"/>
      </w:pPr>
      <w:r>
        <w:t xml:space="preserve"> - запустит реализацию механизма поддержки мероприятий по благоустройству, инициированных гражданами;</w:t>
      </w:r>
    </w:p>
    <w:p w:rsidR="00B859A4" w:rsidRDefault="00B859A4" w:rsidP="00B859A4">
      <w:pPr>
        <w:autoSpaceDE w:val="0"/>
        <w:autoSpaceDN w:val="0"/>
        <w:adjustRightInd w:val="0"/>
        <w:spacing w:before="120"/>
        <w:ind w:firstLine="539"/>
        <w:jc w:val="both"/>
      </w:pPr>
      <w: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B859A4" w:rsidRDefault="00B859A4" w:rsidP="00B859A4">
      <w:pPr>
        <w:autoSpaceDE w:val="0"/>
        <w:autoSpaceDN w:val="0"/>
        <w:adjustRightInd w:val="0"/>
        <w:spacing w:before="120"/>
        <w:ind w:firstLine="539"/>
        <w:jc w:val="both"/>
      </w:pPr>
      <w:r>
        <w:t xml:space="preserve">- сформирует инструменты общественного </w:t>
      </w:r>
      <w:proofErr w:type="gramStart"/>
      <w:r>
        <w:t>контроля за</w:t>
      </w:r>
      <w:proofErr w:type="gramEnd"/>
      <w:r>
        <w:t xml:space="preserve"> реализацией мероприятий по благоустройству на территории МО «Уромское».</w:t>
      </w:r>
    </w:p>
    <w:p w:rsidR="00B859A4" w:rsidRDefault="00B859A4" w:rsidP="00B859A4">
      <w:pPr>
        <w:autoSpaceDE w:val="0"/>
        <w:autoSpaceDN w:val="0"/>
        <w:adjustRightInd w:val="0"/>
        <w:spacing w:before="120"/>
        <w:ind w:firstLine="539"/>
        <w:jc w:val="both"/>
      </w:pPr>
      <w:r>
        <w:rPr>
          <w:lang w:eastAsia="en-US"/>
        </w:rPr>
        <w:t>Реализация муниципальной программы позволит создать благоприятные условия среды обитания, повысить комфортность проживания населения села, увеличить площадь озеленения, обеспечить более эффективную эксплуатацию жилых домов. К</w:t>
      </w:r>
      <w:r>
        <w:t>омплексный подход к реализации мероприятий по благоустройству, отвечающих современным требованиям, позволит  создать современную городскую современную среду для проживания граждан.</w:t>
      </w:r>
    </w:p>
    <w:p w:rsidR="00B859A4" w:rsidRDefault="00B859A4" w:rsidP="00B859A4">
      <w:pPr>
        <w:pStyle w:val="2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имеет право не позднее последнего года реализации федерального проекта:</w:t>
      </w:r>
    </w:p>
    <w:p w:rsidR="00B859A4" w:rsidRDefault="00B859A4" w:rsidP="00B859A4">
      <w:pPr>
        <w:pStyle w:val="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исключить из перечня дворовых и общественных территорий, подлежащих благоустройству в рамках реализации федерального проекта, территории, расположенные вблизи многоквартирных домов, имеющих высокий износ и планируемых в перспективе к расселению, а также территории, которые планируется к изъятию для муниципальных или государственных нужд в соответствии с Генеральным планом развития территории муниципального образования при условии одобрения такого решения на Общественной комиссии, созданной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постановлением Правительства Российской Федерации от 10 февраля 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постановлением администрации муниципального образования «Уромское» от 08.11.2017г. № 33а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б утверждении Порядка проведения общественного обсуждения проекта муниципальной программы «Формирование современной городской среды на территории муниципального образования «Уромское» на 2018-2024 годы»;</w:t>
      </w:r>
    </w:p>
    <w:p w:rsidR="00B859A4" w:rsidRDefault="00B859A4" w:rsidP="00B859A4">
      <w:r>
        <w:t xml:space="preserve"> - исключить из перечня дворовых территорий, подлежащих благоустройству в рамках реализации федерального проекта, дворовых территорий, собственники помещений многоквартирных домов которых приняли одно из следующих решений об отказе от благоустройства дворовой территории в рамках реализации соответствующей программы, или не приняли решения о благоустройстве дворовой территории в сроки, установленные соответствующей программой, или не приняли </w:t>
      </w:r>
      <w:proofErr w:type="gramStart"/>
      <w:r>
        <w:t>решений</w:t>
      </w:r>
      <w:proofErr w:type="gramEnd"/>
      <w:r>
        <w:t xml:space="preserve"> предусмотренных настоящими правилами и являющимися условиями использования субсидии в целях благоустройства дворовой территории. </w:t>
      </w:r>
      <w:proofErr w:type="gramStart"/>
      <w:r>
        <w:t>При этом исключении дворовой территории из адресного перечня, подлежащих благоустройству в рамках реализации федерального проекта, возможно только при условии одобрения соответствующего решения муниципального образования на Общественной комиссии, созданной в соответствии с постановлением Правительства Российской Федерации от 10 февраля 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>
        <w:t xml:space="preserve"> Федерации и муниципальных программ формирования современной городской среды» постановлением администрации муниципального образования «Уромское» от 08.11.2017г. № 33а</w:t>
      </w:r>
      <w:proofErr w:type="gramStart"/>
      <w:r>
        <w:t xml:space="preserve"> О</w:t>
      </w:r>
      <w:proofErr w:type="gramEnd"/>
      <w:r>
        <w:t>б утверждении Порядка проведения общественного обсуждения проекта муниципальной программы «Формирование современной городской среды на территории муниципального образования «Уромское».</w:t>
      </w:r>
    </w:p>
    <w:p w:rsidR="00B859A4" w:rsidRDefault="00B859A4" w:rsidP="00B859A4">
      <w:pPr>
        <w:pStyle w:val="25"/>
        <w:jc w:val="both"/>
        <w:rPr>
          <w:rFonts w:ascii="Times New Roman" w:hAnsi="Times New Roman" w:cs="Times New Roman"/>
          <w:sz w:val="24"/>
          <w:szCs w:val="24"/>
        </w:rPr>
      </w:pPr>
    </w:p>
    <w:p w:rsidR="00B859A4" w:rsidRDefault="00B859A4" w:rsidP="00B859A4">
      <w:pPr>
        <w:jc w:val="both"/>
      </w:pPr>
    </w:p>
    <w:p w:rsidR="00B859A4" w:rsidRDefault="00B859A4" w:rsidP="00B859A4">
      <w:pPr>
        <w:tabs>
          <w:tab w:val="left" w:pos="0"/>
        </w:tabs>
        <w:jc w:val="center"/>
        <w:rPr>
          <w:b/>
          <w:lang w:eastAsia="en-US"/>
        </w:rPr>
      </w:pPr>
      <w:r>
        <w:rPr>
          <w:b/>
          <w:lang w:eastAsia="en-US"/>
        </w:rPr>
        <w:t>1.2. Приоритеты, цели и задачи социально-экономического развития МО «Уромское» в сфере реализации программы.</w:t>
      </w:r>
    </w:p>
    <w:p w:rsidR="00B859A4" w:rsidRDefault="00B859A4" w:rsidP="00B859A4">
      <w:pPr>
        <w:tabs>
          <w:tab w:val="left" w:pos="0"/>
        </w:tabs>
        <w:jc w:val="center"/>
        <w:rPr>
          <w:b/>
          <w:lang w:eastAsia="en-US"/>
        </w:rPr>
      </w:pPr>
    </w:p>
    <w:p w:rsidR="00B859A4" w:rsidRDefault="00B859A4" w:rsidP="00B859A4">
      <w:pPr>
        <w:pStyle w:val="ConsPlusNormal0"/>
        <w:ind w:firstLine="54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основными приоритетами государственной политики в сфере благоустройства,  стратегическими документами по формированию комфортной городской среды федерального уровня,  Стратегией социально-экономического развития муниципального образования «Малопургинский район» до 2025 года, утвержденной решением Совета депутатов муниципального образования «Малопургинский район» от 18 декабря 2014 года № 22-2-233, приоритетами  муниципальной политики в области благоустройства является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комплексное развитие современной городской инфраструктуры на основе единых подходов.</w:t>
      </w:r>
      <w:proofErr w:type="gramEnd"/>
    </w:p>
    <w:p w:rsidR="00B859A4" w:rsidRDefault="00B859A4" w:rsidP="00B859A4">
      <w:pPr>
        <w:pStyle w:val="ConsPlusNormal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Основной целью данной Программы является повышение уровня благоустройства общественных и дворовых территорий МО «Уромское».</w:t>
      </w:r>
    </w:p>
    <w:p w:rsidR="00B859A4" w:rsidRDefault="00B859A4" w:rsidP="00B859A4">
      <w:pPr>
        <w:pStyle w:val="ConsPlusNormal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решить следующие задачи:</w:t>
      </w:r>
    </w:p>
    <w:p w:rsidR="00B859A4" w:rsidRDefault="00B859A4" w:rsidP="00B859A4">
      <w:pPr>
        <w:tabs>
          <w:tab w:val="left" w:pos="0"/>
        </w:tabs>
        <w:jc w:val="both"/>
        <w:rPr>
          <w:lang w:eastAsia="en-US"/>
        </w:rPr>
      </w:pPr>
      <w:r>
        <w:rPr>
          <w:lang w:eastAsia="en-US"/>
        </w:rPr>
        <w:t>- повышение уровня благоустройства</w:t>
      </w:r>
      <w:r>
        <w:rPr>
          <w:color w:val="FF0000"/>
          <w:lang w:eastAsia="en-US"/>
        </w:rPr>
        <w:t xml:space="preserve"> </w:t>
      </w:r>
      <w:r>
        <w:rPr>
          <w:lang w:eastAsia="en-US"/>
        </w:rPr>
        <w:t>общественных и</w:t>
      </w:r>
      <w:r>
        <w:rPr>
          <w:color w:val="FF0000"/>
          <w:lang w:eastAsia="en-US"/>
        </w:rPr>
        <w:t xml:space="preserve"> </w:t>
      </w:r>
      <w:r>
        <w:rPr>
          <w:lang w:eastAsia="en-US"/>
        </w:rPr>
        <w:t>дворовых территорий МО «Уромское»;</w:t>
      </w:r>
    </w:p>
    <w:p w:rsidR="00B859A4" w:rsidRDefault="00B859A4" w:rsidP="00B859A4">
      <w:pPr>
        <w:tabs>
          <w:tab w:val="left" w:pos="0"/>
        </w:tabs>
        <w:jc w:val="both"/>
        <w:rPr>
          <w:lang w:eastAsia="en-US"/>
        </w:rPr>
      </w:pPr>
      <w:r>
        <w:rPr>
          <w:lang w:eastAsia="en-US"/>
        </w:rPr>
        <w:t xml:space="preserve">- повышение уровня вовлеченности заинтересованных граждан, организаций в реализацию мероприятий по благоустройству общественных и дворовых территорий. </w:t>
      </w:r>
    </w:p>
    <w:p w:rsidR="00B859A4" w:rsidRDefault="00B859A4" w:rsidP="00B859A4">
      <w:pPr>
        <w:tabs>
          <w:tab w:val="left" w:pos="0"/>
        </w:tabs>
        <w:jc w:val="both"/>
        <w:rPr>
          <w:lang w:eastAsia="en-US"/>
        </w:rPr>
      </w:pPr>
    </w:p>
    <w:p w:rsidR="00B859A4" w:rsidRDefault="00B859A4" w:rsidP="00B859A4">
      <w:pPr>
        <w:pStyle w:val="3"/>
        <w:tabs>
          <w:tab w:val="num" w:pos="567"/>
        </w:tabs>
        <w:ind w:left="567" w:right="566"/>
        <w:jc w:val="center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1.3. Целевые показатели (индикаторы), характеризующие достижение поставленных в рамках программы целей и задач, обоснование их состава и значений</w:t>
      </w:r>
    </w:p>
    <w:p w:rsidR="00B859A4" w:rsidRDefault="00B859A4" w:rsidP="00B859A4">
      <w:pPr>
        <w:rPr>
          <w:color w:val="000000" w:themeColor="text1"/>
          <w:lang w:eastAsia="ar-SA"/>
        </w:rPr>
      </w:pPr>
    </w:p>
    <w:p w:rsidR="00B859A4" w:rsidRDefault="00B859A4" w:rsidP="00B859A4">
      <w:pPr>
        <w:pStyle w:val="a4"/>
        <w:ind w:left="0" w:firstLine="708"/>
        <w:jc w:val="both"/>
      </w:pPr>
      <w:r>
        <w:t>Состав целевых показателей (индикаторов) сформирован с учётом:</w:t>
      </w:r>
    </w:p>
    <w:p w:rsidR="00B859A4" w:rsidRDefault="00B859A4" w:rsidP="00B859A4">
      <w:pPr>
        <w:pStyle w:val="a4"/>
        <w:ind w:left="0" w:firstLine="708"/>
        <w:jc w:val="both"/>
      </w:pPr>
      <w:r>
        <w:t>- Методических рекомендаций по подготовке государственных программ субъектов 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годы, утвержденных приказом Министерства строительства и жилищно-коммунального хозяйства от 06.04.2017 года № 691;</w:t>
      </w:r>
    </w:p>
    <w:p w:rsidR="00B859A4" w:rsidRDefault="00B859A4" w:rsidP="00B859A4">
      <w:pPr>
        <w:pStyle w:val="a4"/>
        <w:spacing w:before="100" w:beforeAutospacing="1" w:after="100" w:afterAutospacing="1"/>
        <w:ind w:left="0" w:firstLine="708"/>
        <w:jc w:val="both"/>
      </w:pPr>
      <w:r>
        <w:t>- Стратегией социально-экономического развития муниципального образования «Малопургинский район» до 2025 года.</w:t>
      </w:r>
    </w:p>
    <w:p w:rsidR="00B859A4" w:rsidRDefault="00B859A4" w:rsidP="00B859A4">
      <w:pPr>
        <w:pStyle w:val="a4"/>
        <w:ind w:left="0" w:firstLine="708"/>
        <w:jc w:val="both"/>
      </w:pPr>
      <w:r>
        <w:t>Основными целевыми показателями достижения целей и решения задач программы являются:</w:t>
      </w:r>
    </w:p>
    <w:p w:rsidR="00B859A4" w:rsidRDefault="00B859A4" w:rsidP="00B859A4">
      <w:pPr>
        <w:pStyle w:val="14"/>
        <w:numPr>
          <w:ilvl w:val="0"/>
          <w:numId w:val="12"/>
        </w:numPr>
        <w:contextualSpacing/>
        <w:jc w:val="both"/>
      </w:pPr>
      <w:r>
        <w:t xml:space="preserve">количество и площадь благоустроенных дворовых территорий многоквартирных домов, ед. </w:t>
      </w:r>
      <w:proofErr w:type="spellStart"/>
      <w:r>
        <w:t>кв.м</w:t>
      </w:r>
      <w:proofErr w:type="spellEnd"/>
      <w:r>
        <w:t>.; Показатель характеризует работу органов местного самоуправления по благоустройству дворовых территорий многоквартирных домов в МО «Уромское»;</w:t>
      </w:r>
    </w:p>
    <w:p w:rsidR="00B859A4" w:rsidRDefault="00B859A4" w:rsidP="00B859A4">
      <w:pPr>
        <w:pStyle w:val="14"/>
        <w:numPr>
          <w:ilvl w:val="0"/>
          <w:numId w:val="12"/>
        </w:numPr>
        <w:contextualSpacing/>
        <w:jc w:val="both"/>
      </w:pPr>
      <w:r>
        <w:t>доля благоустроенных дворовых территорий многоквартирных домов от общего количества дворовых территорий, проценты;</w:t>
      </w:r>
    </w:p>
    <w:p w:rsidR="00B859A4" w:rsidRDefault="00B859A4" w:rsidP="00B859A4">
      <w:pPr>
        <w:pStyle w:val="14"/>
        <w:numPr>
          <w:ilvl w:val="0"/>
          <w:numId w:val="12"/>
        </w:numPr>
        <w:contextualSpacing/>
        <w:jc w:val="both"/>
      </w:pPr>
      <w:r>
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МО «Уромское»), проценты;</w:t>
      </w:r>
    </w:p>
    <w:p w:rsidR="00B859A4" w:rsidRDefault="00B859A4" w:rsidP="00B859A4">
      <w:pPr>
        <w:pStyle w:val="14"/>
        <w:numPr>
          <w:ilvl w:val="0"/>
          <w:numId w:val="12"/>
        </w:numPr>
        <w:contextualSpacing/>
        <w:jc w:val="both"/>
      </w:pPr>
      <w:r>
        <w:t>количество благоустроенных общественных территорий, единиц;</w:t>
      </w:r>
    </w:p>
    <w:p w:rsidR="00B859A4" w:rsidRDefault="00B859A4" w:rsidP="00B859A4">
      <w:pPr>
        <w:pStyle w:val="14"/>
        <w:numPr>
          <w:ilvl w:val="0"/>
          <w:numId w:val="12"/>
        </w:numPr>
        <w:contextualSpacing/>
        <w:jc w:val="both"/>
      </w:pPr>
      <w:r>
        <w:t xml:space="preserve">площадь благоустроенных общественных территорий, </w:t>
      </w:r>
      <w:proofErr w:type="gramStart"/>
      <w:r>
        <w:t>га</w:t>
      </w:r>
      <w:proofErr w:type="gramEnd"/>
      <w:r>
        <w:t>.;</w:t>
      </w:r>
    </w:p>
    <w:p w:rsidR="00B859A4" w:rsidRDefault="00B859A4" w:rsidP="00B859A4">
      <w:pPr>
        <w:pStyle w:val="14"/>
        <w:numPr>
          <w:ilvl w:val="0"/>
          <w:numId w:val="12"/>
        </w:numPr>
        <w:contextualSpacing/>
        <w:jc w:val="both"/>
      </w:pPr>
      <w:r>
        <w:t xml:space="preserve">доля площади благоустроенных общественных территорий к общей площади общественных территорий на территории села Уром, проценты, </w:t>
      </w:r>
      <w:proofErr w:type="spellStart"/>
      <w:r>
        <w:t>кв.м</w:t>
      </w:r>
      <w:proofErr w:type="spellEnd"/>
      <w:r>
        <w:t>.;</w:t>
      </w:r>
    </w:p>
    <w:p w:rsidR="00B859A4" w:rsidRDefault="00B859A4" w:rsidP="00B859A4">
      <w:pPr>
        <w:pStyle w:val="14"/>
        <w:numPr>
          <w:ilvl w:val="0"/>
          <w:numId w:val="12"/>
        </w:numPr>
        <w:contextualSpacing/>
        <w:jc w:val="both"/>
      </w:pPr>
      <w:r>
        <w:t xml:space="preserve">площадь благоустроенных общественных территорий, приходящихся на 1 жителя муниципального образования, </w:t>
      </w:r>
      <w:proofErr w:type="spellStart"/>
      <w:r>
        <w:t>кв.м</w:t>
      </w:r>
      <w:proofErr w:type="spellEnd"/>
      <w:r>
        <w:t>.;</w:t>
      </w:r>
    </w:p>
    <w:p w:rsidR="00B859A4" w:rsidRDefault="00B859A4" w:rsidP="00B859A4">
      <w:pPr>
        <w:pStyle w:val="14"/>
        <w:numPr>
          <w:ilvl w:val="0"/>
          <w:numId w:val="12"/>
        </w:numPr>
        <w:contextualSpacing/>
        <w:jc w:val="both"/>
      </w:pPr>
      <w:r>
        <w:lastRenderedPageBreak/>
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подпрограмму, проценты, рубли;</w:t>
      </w:r>
    </w:p>
    <w:p w:rsidR="00B859A4" w:rsidRDefault="00B859A4" w:rsidP="00B859A4">
      <w:pPr>
        <w:pStyle w:val="14"/>
        <w:numPr>
          <w:ilvl w:val="0"/>
          <w:numId w:val="12"/>
        </w:numPr>
        <w:contextualSpacing/>
        <w:jc w:val="both"/>
      </w:pPr>
      <w:r>
        <w:t>объем трудового участия заинтересованных лиц в выполнении минимального перечня работ по благоустройству дворовых территорий, чел./часы;</w:t>
      </w:r>
    </w:p>
    <w:p w:rsidR="00B859A4" w:rsidRDefault="00B859A4" w:rsidP="00B859A4">
      <w:pPr>
        <w:pStyle w:val="a4"/>
        <w:numPr>
          <w:ilvl w:val="0"/>
          <w:numId w:val="12"/>
        </w:numPr>
        <w:jc w:val="both"/>
      </w:pPr>
      <w:r>
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подпрограмму, проценты, рубли;</w:t>
      </w:r>
    </w:p>
    <w:p w:rsidR="00B859A4" w:rsidRDefault="00B859A4" w:rsidP="00B859A4">
      <w:pPr>
        <w:pStyle w:val="a4"/>
        <w:numPr>
          <w:ilvl w:val="0"/>
          <w:numId w:val="12"/>
        </w:numPr>
        <w:jc w:val="both"/>
      </w:pPr>
      <w:r>
        <w:t>объем трудового участия заинтересованных лиц в выполнении дополнительного перечня работ по благоустройству дворовых территорий, чел./часы.</w:t>
      </w:r>
    </w:p>
    <w:p w:rsidR="00B859A4" w:rsidRDefault="00B859A4" w:rsidP="00B859A4">
      <w:pPr>
        <w:pStyle w:val="14"/>
        <w:ind w:left="1080"/>
        <w:jc w:val="both"/>
      </w:pPr>
    </w:p>
    <w:p w:rsidR="00B859A4" w:rsidRDefault="00B859A4" w:rsidP="00B859A4">
      <w:pPr>
        <w:pStyle w:val="14"/>
        <w:ind w:left="0" w:firstLine="567"/>
      </w:pPr>
      <w:r>
        <w:t xml:space="preserve">Показатели  характеризуют работу органов местного самоуправления по вовлечению жителей в реализацию мероприятий по благоустройству общественных и дворовых территорий многоквартирных домов и </w:t>
      </w:r>
      <w:proofErr w:type="gramStart"/>
      <w:r>
        <w:t>направлен</w:t>
      </w:r>
      <w:proofErr w:type="gramEnd"/>
      <w:r>
        <w:t xml:space="preserve"> на выявление истинных интересов и ценностей, на достижение согласия по целям и планам реализации проектов по благоустройству.</w:t>
      </w:r>
    </w:p>
    <w:p w:rsidR="00B859A4" w:rsidRDefault="00B859A4" w:rsidP="00B859A4">
      <w:r>
        <w:t>Показатели 2 характеризует работу органов местного самоуправления по благоустройству территории муниципального образования, включая места общего пользования, рекреационные зоны, прилегающие территории к объектам дворовых территорий.</w:t>
      </w:r>
    </w:p>
    <w:p w:rsidR="00B859A4" w:rsidRDefault="00B859A4" w:rsidP="00B859A4">
      <w:r>
        <w:t xml:space="preserve">Показатель 3 </w:t>
      </w:r>
      <w:proofErr w:type="gramStart"/>
      <w:r>
        <w:t>характеризует работу органов местного самоуправления по вовлечению жителей в реализацию мероприятий по благоустройству дворовых территорий многоквартирных домов и направлен</w:t>
      </w:r>
      <w:proofErr w:type="gramEnd"/>
      <w:r>
        <w:t xml:space="preserve"> на выявление истинных интересов и ценностей, на достижение согласия по целям и планам реализации проектов по благоустройству.</w:t>
      </w:r>
    </w:p>
    <w:p w:rsidR="00B859A4" w:rsidRDefault="00B859A4" w:rsidP="00B859A4">
      <w:r>
        <w:t>Показатели 4 и 5 характеризуют работу органов местного самоуправления по благоустройству территории муниципального образования, включая места общего пользования, рекреационные зоны, прилегающие территории к объектам производственного и социального назначения.</w:t>
      </w:r>
    </w:p>
    <w:p w:rsidR="00B859A4" w:rsidRDefault="00B859A4" w:rsidP="00B859A4">
      <w:r>
        <w:t xml:space="preserve">Показатели 2, 3, 8, 9, 10, 11 характеризуют активность жителей в вопросах благоустройства общественных пространств и дворовых территорий, в которых они </w:t>
      </w:r>
      <w:proofErr w:type="gramStart"/>
      <w:r>
        <w:t>производят свою деятельность и проживают</w:t>
      </w:r>
      <w:proofErr w:type="gramEnd"/>
      <w:r>
        <w:t>.</w:t>
      </w:r>
    </w:p>
    <w:p w:rsidR="00B859A4" w:rsidRDefault="00B859A4" w:rsidP="00B859A4">
      <w:pPr>
        <w:tabs>
          <w:tab w:val="left" w:pos="0"/>
        </w:tabs>
        <w:rPr>
          <w:lang w:eastAsia="en-US"/>
        </w:rPr>
      </w:pPr>
    </w:p>
    <w:p w:rsidR="00B859A4" w:rsidRDefault="00B859A4" w:rsidP="00B859A4">
      <w:pPr>
        <w:tabs>
          <w:tab w:val="left" w:pos="0"/>
        </w:tabs>
        <w:jc w:val="center"/>
        <w:rPr>
          <w:b/>
          <w:lang w:eastAsia="en-US"/>
        </w:rPr>
      </w:pPr>
      <w:r>
        <w:rPr>
          <w:b/>
          <w:lang w:eastAsia="en-US"/>
        </w:rPr>
        <w:t>1.4. Сроки (этапы) реализации Программы</w:t>
      </w:r>
    </w:p>
    <w:p w:rsidR="00B859A4" w:rsidRDefault="00B859A4" w:rsidP="00B859A4">
      <w:pPr>
        <w:tabs>
          <w:tab w:val="left" w:pos="0"/>
        </w:tabs>
        <w:jc w:val="center"/>
        <w:rPr>
          <w:b/>
          <w:lang w:eastAsia="en-US"/>
        </w:rPr>
      </w:pPr>
    </w:p>
    <w:p w:rsidR="00B859A4" w:rsidRDefault="00B859A4" w:rsidP="00B859A4">
      <w:pPr>
        <w:tabs>
          <w:tab w:val="left" w:pos="0"/>
        </w:tabs>
        <w:jc w:val="both"/>
        <w:rPr>
          <w:lang w:eastAsia="en-US"/>
        </w:rPr>
      </w:pPr>
      <w:r>
        <w:rPr>
          <w:lang w:eastAsia="en-US"/>
        </w:rPr>
        <w:tab/>
        <w:t>Реализация Программы предусмотрена на 2018-2024 годы без выделения этапов.</w:t>
      </w:r>
    </w:p>
    <w:p w:rsidR="00B859A4" w:rsidRDefault="00B859A4" w:rsidP="00B859A4">
      <w:pPr>
        <w:tabs>
          <w:tab w:val="left" w:pos="0"/>
        </w:tabs>
        <w:jc w:val="both"/>
        <w:rPr>
          <w:lang w:eastAsia="en-US"/>
        </w:rPr>
      </w:pPr>
    </w:p>
    <w:p w:rsidR="00B859A4" w:rsidRDefault="00B859A4" w:rsidP="00B859A4">
      <w:pPr>
        <w:pStyle w:val="3"/>
        <w:spacing w:before="100" w:beforeAutospacing="1" w:after="100" w:afterAutospacing="1"/>
        <w:ind w:left="1440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1.5. Основные мероприятия, направленные на достижение целей и задач в сфере реализации программы</w:t>
      </w:r>
    </w:p>
    <w:p w:rsidR="00B859A4" w:rsidRDefault="00B859A4" w:rsidP="00B859A4">
      <w:pPr>
        <w:tabs>
          <w:tab w:val="left" w:pos="0"/>
        </w:tabs>
        <w:jc w:val="center"/>
        <w:rPr>
          <w:lang w:eastAsia="en-US"/>
        </w:rPr>
      </w:pPr>
    </w:p>
    <w:p w:rsidR="00B859A4" w:rsidRDefault="00B859A4" w:rsidP="00B859A4">
      <w:pPr>
        <w:pStyle w:val="a4"/>
        <w:ind w:left="0" w:firstLine="708"/>
        <w:jc w:val="both"/>
      </w:pPr>
      <w:r>
        <w:t>В рамках программы осуществляются основные мероприятия:</w:t>
      </w:r>
    </w:p>
    <w:p w:rsidR="00B859A4" w:rsidRDefault="00B859A4" w:rsidP="00B859A4">
      <w:pPr>
        <w:pStyle w:val="a4"/>
        <w:ind w:left="0" w:firstLine="708"/>
        <w:jc w:val="both"/>
        <w:rPr>
          <w:strike/>
        </w:rPr>
      </w:pPr>
    </w:p>
    <w:p w:rsidR="00B859A4" w:rsidRDefault="00B859A4" w:rsidP="00B859A4">
      <w:pPr>
        <w:pStyle w:val="consplustitle"/>
        <w:numPr>
          <w:ilvl w:val="0"/>
          <w:numId w:val="14"/>
        </w:numPr>
        <w:spacing w:before="0" w:after="0"/>
        <w:jc w:val="both"/>
      </w:pPr>
      <w:r>
        <w:t>Поддержка государственных программ субъектов Российской  Федерации и муниципальных программ  формирования современной городской среды (благоустройство общественных и дворовых территории многоквартирных домов)</w:t>
      </w:r>
    </w:p>
    <w:p w:rsidR="00B859A4" w:rsidRDefault="00B859A4" w:rsidP="00B859A4">
      <w:pPr>
        <w:numPr>
          <w:ilvl w:val="0"/>
          <w:numId w:val="14"/>
        </w:numPr>
        <w:jc w:val="both"/>
        <w:rPr>
          <w:color w:val="000000"/>
        </w:rPr>
      </w:pPr>
      <w:r>
        <w:t xml:space="preserve">Выполнение работ в соответствии с минимальным перечнем работ по благоустройству общественных территорий, а также </w:t>
      </w:r>
      <w:r>
        <w:rPr>
          <w:color w:val="000000"/>
        </w:rPr>
        <w:t xml:space="preserve">дворовых территорий многоквартирных домов: ремонт автомобильных дорог, включая автомобильные дороги, образующие проезды к территориям, прилегающим к многоквартирным </w:t>
      </w:r>
      <w:r>
        <w:rPr>
          <w:color w:val="000000"/>
        </w:rPr>
        <w:lastRenderedPageBreak/>
        <w:t>домам, тротуаров и мест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стоянки автотранспортных средств, освещение дворовых территорий, установка малых архитектурных форм (скамейки, урны для мусора) </w:t>
      </w:r>
    </w:p>
    <w:p w:rsidR="00B859A4" w:rsidRDefault="00B859A4" w:rsidP="00B859A4">
      <w:pPr>
        <w:ind w:firstLine="708"/>
        <w:jc w:val="both"/>
      </w:pPr>
      <w:r>
        <w:t>В ходе реализации мероприятия проводится:</w:t>
      </w:r>
    </w:p>
    <w:p w:rsidR="00B859A4" w:rsidRDefault="00B859A4" w:rsidP="00B859A4">
      <w:pPr>
        <w:ind w:firstLine="708"/>
        <w:jc w:val="both"/>
      </w:pPr>
      <w:r>
        <w:t>- оценка степени благоустройства общественных и дворовых территорий многоквартирных домов МО «Уромское»;</w:t>
      </w:r>
    </w:p>
    <w:p w:rsidR="00B859A4" w:rsidRDefault="00B859A4" w:rsidP="00B859A4">
      <w:pPr>
        <w:ind w:firstLine="709"/>
        <w:jc w:val="both"/>
      </w:pPr>
      <w:r>
        <w:t xml:space="preserve">- организуется работа общественной комиссии по включению благоустройства общественных и дворовых территорий многоквартирных домов в соответствии с </w:t>
      </w:r>
      <w:hyperlink r:id="rId52" w:anchor="Par29" w:history="1">
        <w:proofErr w:type="gramStart"/>
        <w:r>
          <w:rPr>
            <w:rStyle w:val="a3"/>
            <w:color w:val="auto"/>
          </w:rPr>
          <w:t>Порядк</w:t>
        </w:r>
      </w:hyperlink>
      <w:r>
        <w:t>ом</w:t>
      </w:r>
      <w:proofErr w:type="gramEnd"/>
      <w:r>
        <w:t xml:space="preserve"> представления, рассмотрения и оценки предложений заинтересованных лиц и утверждения дизайн - проектов благоустройства каждой дворовой территории, включении дворовой территории многоквартирного дома, расположенной на территории муниципального образования «Уромское» в план реализации программы «Формирование комфортной городской среды на территории МО «Уромское»;</w:t>
      </w:r>
    </w:p>
    <w:p w:rsidR="00B859A4" w:rsidRDefault="00B859A4" w:rsidP="00B859A4">
      <w:pPr>
        <w:ind w:firstLine="709"/>
        <w:jc w:val="both"/>
      </w:pPr>
      <w:r>
        <w:t>- составляется адресный перечень общественных и дворовых территорий многоквартирных домов, расположенных на территории муниципального образования «Уромское», на территории которых планируется благоустройство в 2018-2024 годы,</w:t>
      </w:r>
    </w:p>
    <w:p w:rsidR="00B859A4" w:rsidRDefault="00B859A4" w:rsidP="00B859A4">
      <w:pPr>
        <w:ind w:firstLine="709"/>
        <w:jc w:val="both"/>
      </w:pPr>
      <w:r>
        <w:t>- выполнение работ по благоустройству общественных и дворовых территорий многоквартирных домов в соответствии с адресным перечнем.</w:t>
      </w:r>
    </w:p>
    <w:p w:rsidR="00B859A4" w:rsidRDefault="00B859A4" w:rsidP="00B859A4">
      <w:pPr>
        <w:numPr>
          <w:ilvl w:val="0"/>
          <w:numId w:val="14"/>
        </w:numPr>
        <w:jc w:val="both"/>
      </w:pPr>
      <w:r>
        <w:t>Выполнение работ в соответствии с перечнем дополнительных видов работ по благоустройству дворовых территорий многоквартирных домов: оборудование детских и (или) спортивных площадок, озеленение территорий</w:t>
      </w:r>
    </w:p>
    <w:p w:rsidR="00B859A4" w:rsidRDefault="00B859A4" w:rsidP="00B859A4">
      <w:pPr>
        <w:pStyle w:val="ConsPlusNormal0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Вовлечение граждан, организаций в реализацию мероприятий в сфере формирования современной  городской среды. </w:t>
      </w:r>
    </w:p>
    <w:p w:rsidR="00B859A4" w:rsidRDefault="00B859A4" w:rsidP="00B859A4">
      <w:pPr>
        <w:pStyle w:val="a4"/>
        <w:ind w:left="0" w:firstLine="708"/>
        <w:jc w:val="both"/>
      </w:pPr>
      <w:r>
        <w:t xml:space="preserve">Реализация мероприятия предполагает: </w:t>
      </w:r>
    </w:p>
    <w:p w:rsidR="00B859A4" w:rsidRDefault="00B859A4" w:rsidP="00B859A4">
      <w:pPr>
        <w:pStyle w:val="a4"/>
        <w:ind w:left="0" w:firstLine="708"/>
        <w:jc w:val="both"/>
      </w:pPr>
      <w:r>
        <w:t>- информирование граждан о проводимых мероприятиях по благоустройству общественных и дворовых территорий многоквартирных домов;</w:t>
      </w:r>
    </w:p>
    <w:p w:rsidR="00B859A4" w:rsidRDefault="00B859A4" w:rsidP="00B859A4">
      <w:pPr>
        <w:pStyle w:val="a4"/>
        <w:ind w:left="0" w:firstLine="708"/>
        <w:jc w:val="both"/>
      </w:pPr>
      <w:r>
        <w:t>-</w:t>
      </w:r>
      <w:proofErr w:type="spellStart"/>
      <w:r>
        <w:t>софинансирование</w:t>
      </w:r>
      <w:proofErr w:type="spellEnd"/>
      <w:r>
        <w:t xml:space="preserve"> мероприятий по благоустройству общественных дворовых территорий многоквартирных домов;</w:t>
      </w:r>
    </w:p>
    <w:p w:rsidR="00B859A4" w:rsidRDefault="00B859A4" w:rsidP="00B859A4">
      <w:pPr>
        <w:pStyle w:val="a4"/>
        <w:ind w:left="0" w:firstLine="708"/>
        <w:jc w:val="both"/>
      </w:pPr>
      <w:r>
        <w:t>- утверждением Порядка 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дворовых территории в муниципальном образовании «</w:t>
      </w:r>
      <w:r>
        <w:rPr>
          <w:lang w:eastAsia="en-US"/>
        </w:rPr>
        <w:t>Уромское</w:t>
      </w:r>
      <w:r>
        <w:t>» (Приложение №7).</w:t>
      </w:r>
    </w:p>
    <w:p w:rsidR="00B859A4" w:rsidRDefault="00B859A4" w:rsidP="00B859A4">
      <w:pPr>
        <w:pStyle w:val="a4"/>
        <w:numPr>
          <w:ilvl w:val="0"/>
          <w:numId w:val="14"/>
        </w:numPr>
        <w:jc w:val="both"/>
      </w:pPr>
      <w:r>
        <w:t>Разработка Правил благоустройства</w:t>
      </w:r>
    </w:p>
    <w:p w:rsidR="00B859A4" w:rsidRDefault="00B859A4" w:rsidP="00B859A4">
      <w:pPr>
        <w:pStyle w:val="a4"/>
        <w:ind w:left="0" w:firstLine="708"/>
        <w:jc w:val="both"/>
      </w:pPr>
      <w:r>
        <w:t xml:space="preserve">В рамках мероприятия предполагается разработка и утверждение Правил благоустройства в соответствии с методическими рекомендациями Минстроя России. </w:t>
      </w:r>
    </w:p>
    <w:p w:rsidR="00B859A4" w:rsidRDefault="00B859A4" w:rsidP="00B859A4">
      <w:pPr>
        <w:pStyle w:val="a4"/>
        <w:numPr>
          <w:ilvl w:val="0"/>
          <w:numId w:val="14"/>
        </w:numPr>
        <w:jc w:val="both"/>
      </w:pPr>
      <w:r>
        <w:t>Разработка муниципальной программы «Формирование современной городской среды на 2018-2024 годы»</w:t>
      </w:r>
    </w:p>
    <w:p w:rsidR="00B859A4" w:rsidRDefault="00B859A4" w:rsidP="00B859A4">
      <w:pPr>
        <w:pStyle w:val="a4"/>
        <w:ind w:left="0" w:firstLine="708"/>
        <w:jc w:val="both"/>
      </w:pPr>
      <w:r>
        <w:t>Перечень основных мероприятий программы с указанием ответственного исполнителя, сроков реализации и ожидаемых непосредственных результатов представлен в Приложении № 2 к программе.</w:t>
      </w:r>
    </w:p>
    <w:p w:rsidR="00B859A4" w:rsidRDefault="00B859A4" w:rsidP="00B859A4">
      <w:pPr>
        <w:tabs>
          <w:tab w:val="left" w:pos="0"/>
        </w:tabs>
        <w:jc w:val="center"/>
        <w:rPr>
          <w:lang w:eastAsia="en-US"/>
        </w:rPr>
      </w:pPr>
    </w:p>
    <w:p w:rsidR="00B859A4" w:rsidRDefault="00B859A4" w:rsidP="00B859A4">
      <w:pPr>
        <w:tabs>
          <w:tab w:val="left" w:pos="0"/>
        </w:tabs>
        <w:ind w:left="720"/>
        <w:rPr>
          <w:b/>
          <w:lang w:eastAsia="en-US"/>
        </w:rPr>
      </w:pPr>
    </w:p>
    <w:p w:rsidR="00B859A4" w:rsidRDefault="00B859A4" w:rsidP="00B859A4">
      <w:pPr>
        <w:tabs>
          <w:tab w:val="left" w:pos="0"/>
        </w:tabs>
        <w:ind w:left="720"/>
        <w:rPr>
          <w:b/>
          <w:lang w:eastAsia="en-US"/>
        </w:rPr>
      </w:pPr>
      <w:r>
        <w:rPr>
          <w:b/>
          <w:lang w:eastAsia="en-US"/>
        </w:rPr>
        <w:t>1.6. Взаимодействие с органами государственной власти Удмуртской Республики, с иными муниципальными образованиями, организациями и гражданами для достижения целей программы.</w:t>
      </w:r>
    </w:p>
    <w:p w:rsidR="00B859A4" w:rsidRDefault="00B859A4" w:rsidP="00B859A4">
      <w:pPr>
        <w:tabs>
          <w:tab w:val="left" w:pos="0"/>
        </w:tabs>
        <w:jc w:val="center"/>
        <w:rPr>
          <w:b/>
          <w:lang w:eastAsia="en-US"/>
        </w:rPr>
      </w:pPr>
    </w:p>
    <w:p w:rsidR="00B859A4" w:rsidRDefault="00B859A4" w:rsidP="00B859A4">
      <w:pPr>
        <w:pStyle w:val="a4"/>
        <w:ind w:left="0" w:firstLine="708"/>
        <w:jc w:val="both"/>
      </w:pPr>
      <w:r>
        <w:t>Во взаимодействии с Министерством энергетики, жилищно-коммунального хозяйства и государственного регулирования Удмуртской Республики осуществляется реализация мероприятий программы «Формирование современной городской среды» на территории МО «</w:t>
      </w:r>
      <w:r>
        <w:rPr>
          <w:lang w:eastAsia="en-US"/>
        </w:rPr>
        <w:t>Уромское</w:t>
      </w:r>
      <w:r>
        <w:t>».</w:t>
      </w:r>
    </w:p>
    <w:p w:rsidR="00B859A4" w:rsidRDefault="00B859A4" w:rsidP="00B859A4">
      <w:pPr>
        <w:pStyle w:val="a4"/>
        <w:ind w:left="0" w:firstLine="708"/>
        <w:jc w:val="both"/>
      </w:pPr>
      <w:r>
        <w:t xml:space="preserve">С собственниками жилых помещений осуществляется взаимодействие с целью включения благоустройства дворовых территорий многоквартирных домов в план реализации программы, путем проведения общих собраний собственников помещений </w:t>
      </w:r>
      <w:r>
        <w:lastRenderedPageBreak/>
        <w:t xml:space="preserve">многоквартирных домов, утверждения </w:t>
      </w:r>
      <w:proofErr w:type="gramStart"/>
      <w:r>
        <w:t>дизайн-проекта</w:t>
      </w:r>
      <w:proofErr w:type="gramEnd"/>
      <w:r>
        <w:t xml:space="preserve"> благоустройства дворовой территории.</w:t>
      </w:r>
    </w:p>
    <w:p w:rsidR="00B859A4" w:rsidRDefault="00B859A4" w:rsidP="00B859A4">
      <w:pPr>
        <w:pStyle w:val="a4"/>
        <w:ind w:left="0" w:firstLine="708"/>
        <w:jc w:val="both"/>
      </w:pPr>
      <w:r>
        <w:t>Осуществляется взаимодействие с подрядными организациями в целях проведения работ по благоустройству общественных и дворовых территорий многоквартирных домов.</w:t>
      </w:r>
    </w:p>
    <w:p w:rsidR="00B859A4" w:rsidRDefault="00B859A4" w:rsidP="00B859A4">
      <w:pPr>
        <w:pStyle w:val="a4"/>
        <w:ind w:left="0" w:firstLine="708"/>
        <w:jc w:val="both"/>
      </w:pPr>
      <w:r>
        <w:t>Выбор исполнителя работ по благоустройству осуществляется путем проведения торгов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 Заказчиком выполнения работ по благоустройству выступает муниципальное образование «Уромское».</w:t>
      </w:r>
    </w:p>
    <w:p w:rsidR="00B859A4" w:rsidRDefault="00B859A4" w:rsidP="00B859A4">
      <w:pPr>
        <w:pStyle w:val="a4"/>
        <w:ind w:left="0" w:firstLine="708"/>
        <w:jc w:val="both"/>
      </w:pPr>
      <w:r>
        <w:t xml:space="preserve">Общественная комиссия осуществляет </w:t>
      </w:r>
      <w:proofErr w:type="gramStart"/>
      <w:r>
        <w:t>контроль за</w:t>
      </w:r>
      <w:proofErr w:type="gramEnd"/>
      <w:r>
        <w:t xml:space="preserve"> выполнением работ по благоустройству.</w:t>
      </w:r>
    </w:p>
    <w:p w:rsidR="00B859A4" w:rsidRDefault="00B859A4" w:rsidP="00B859A4">
      <w:pPr>
        <w:pStyle w:val="a4"/>
        <w:ind w:left="0" w:firstLine="708"/>
        <w:jc w:val="both"/>
      </w:pPr>
      <w:proofErr w:type="gramStart"/>
      <w:r>
        <w:rPr>
          <w:color w:val="000000" w:themeColor="text1"/>
        </w:rPr>
        <w:t>Предельной датой заключения соглашений по результатам закупки товаров, работ и услуг для обеспечения государственных (муниципальных) нужд в целях реализации государственных программ субъектов Российской Федерации, муниципальных программ не позднее 1 июля года предоставления субсидии – для заключения соглашений на выполнение работ по благоустройству общественных территорий, не позднее 1 мая года предоставления субсидии – для заключения соглашений на выполнение работ по благоустройству дворовых территорий</w:t>
      </w:r>
      <w:proofErr w:type="gramEnd"/>
      <w:r>
        <w:rPr>
          <w:color w:val="000000" w:themeColor="text1"/>
        </w:rPr>
        <w:t xml:space="preserve">, за исключением случаев, когда такой срок не был соблюден по причине обжалования соответствующей закупки в </w:t>
      </w:r>
      <w:proofErr w:type="gramStart"/>
      <w:r>
        <w:rPr>
          <w:color w:val="000000" w:themeColor="text1"/>
        </w:rPr>
        <w:t>порядке</w:t>
      </w:r>
      <w:proofErr w:type="gramEnd"/>
      <w:r>
        <w:rPr>
          <w:color w:val="000000" w:themeColor="text1"/>
        </w:rPr>
        <w:t xml:space="preserve"> установленном законодательством Российской Федерации</w:t>
      </w:r>
    </w:p>
    <w:p w:rsidR="00B859A4" w:rsidRDefault="00B859A4" w:rsidP="00B859A4">
      <w:pPr>
        <w:tabs>
          <w:tab w:val="left" w:pos="0"/>
        </w:tabs>
        <w:rPr>
          <w:b/>
          <w:lang w:eastAsia="en-US"/>
        </w:rPr>
      </w:pPr>
    </w:p>
    <w:p w:rsidR="00B859A4" w:rsidRDefault="00B859A4" w:rsidP="00B859A4">
      <w:pPr>
        <w:tabs>
          <w:tab w:val="left" w:pos="0"/>
        </w:tabs>
        <w:jc w:val="center"/>
        <w:rPr>
          <w:b/>
          <w:lang w:eastAsia="en-US"/>
        </w:rPr>
      </w:pPr>
      <w:r>
        <w:rPr>
          <w:b/>
          <w:lang w:eastAsia="en-US"/>
        </w:rPr>
        <w:t>1.7. Ресурсное обеспечение Программы</w:t>
      </w:r>
    </w:p>
    <w:p w:rsidR="00B859A4" w:rsidRDefault="00B859A4" w:rsidP="00B859A4">
      <w:pPr>
        <w:tabs>
          <w:tab w:val="left" w:pos="0"/>
        </w:tabs>
        <w:jc w:val="center"/>
        <w:rPr>
          <w:lang w:eastAsia="en-US"/>
        </w:rPr>
      </w:pPr>
    </w:p>
    <w:p w:rsidR="00B859A4" w:rsidRDefault="00B859A4" w:rsidP="00B859A4">
      <w:pPr>
        <w:pStyle w:val="a4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Ресурсное обеспечение реализации Программы предусматривает систему инвестирования с привлечением средств Федерального бюджета, бюджета Удмуртской Республики, бюджета муниципального образования «Уромское» и иных источников в соответствии с законодательством.</w:t>
      </w:r>
    </w:p>
    <w:p w:rsidR="00B859A4" w:rsidRDefault="00B859A4" w:rsidP="00B859A4">
      <w:pPr>
        <w:pStyle w:val="a4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Объем средств из бюджета муниципального образования «Уромское» на определение расходных обязательств определяется в соответствие с решением о бюджете муниципального образования на текущий год.</w:t>
      </w:r>
    </w:p>
    <w:p w:rsidR="00B859A4" w:rsidRDefault="00B859A4" w:rsidP="00B859A4">
      <w:pPr>
        <w:pStyle w:val="a4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 Общий объем финансирования мероприятий Программы на 2018-2024 годы составит  5595,0 тыс. рублей,  по источникам финансирования. </w:t>
      </w:r>
    </w:p>
    <w:p w:rsidR="00B859A4" w:rsidRDefault="00B859A4" w:rsidP="00B859A4">
      <w:pPr>
        <w:pStyle w:val="a4"/>
        <w:ind w:left="0" w:firstLine="567"/>
        <w:jc w:val="both"/>
        <w:rPr>
          <w:rFonts w:eastAsiaTheme="minorHAnsi"/>
          <w:lang w:eastAsia="en-US"/>
        </w:rPr>
      </w:pPr>
    </w:p>
    <w:p w:rsidR="00B859A4" w:rsidRDefault="00B859A4" w:rsidP="00B859A4">
      <w:pPr>
        <w:pStyle w:val="a4"/>
        <w:ind w:left="0" w:firstLine="567"/>
        <w:jc w:val="both"/>
        <w:rPr>
          <w:rFonts w:eastAsiaTheme="minorHAnsi"/>
          <w:lang w:eastAsia="en-US"/>
        </w:rPr>
      </w:pPr>
    </w:p>
    <w:tbl>
      <w:tblPr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3288"/>
        <w:gridCol w:w="993"/>
        <w:gridCol w:w="992"/>
        <w:gridCol w:w="992"/>
        <w:gridCol w:w="992"/>
        <w:gridCol w:w="1020"/>
        <w:gridCol w:w="990"/>
        <w:gridCol w:w="993"/>
      </w:tblGrid>
      <w:tr w:rsidR="00B859A4" w:rsidRPr="004F3ADF" w:rsidTr="00B859A4">
        <w:trPr>
          <w:trHeight w:val="512"/>
          <w:jc w:val="center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9A4" w:rsidRPr="004F3ADF" w:rsidRDefault="00B859A4">
            <w:pPr>
              <w:pStyle w:val="a4"/>
              <w:ind w:left="0"/>
              <w:jc w:val="center"/>
              <w:rPr>
                <w:rFonts w:eastAsiaTheme="minorHAnsi"/>
                <w:b/>
                <w:bCs/>
                <w:i/>
                <w:lang w:eastAsia="en-US"/>
              </w:rPr>
            </w:pPr>
            <w:r w:rsidRPr="004F3ADF">
              <w:rPr>
                <w:rFonts w:eastAsiaTheme="minorHAnsi"/>
                <w:b/>
                <w:bCs/>
                <w:i/>
                <w:lang w:eastAsia="en-US"/>
              </w:rPr>
              <w:t>Источники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9A4" w:rsidRPr="004F3ADF" w:rsidRDefault="00B859A4">
            <w:pPr>
              <w:pStyle w:val="a4"/>
              <w:ind w:left="0"/>
              <w:jc w:val="center"/>
              <w:rPr>
                <w:rFonts w:eastAsiaTheme="minorHAnsi"/>
                <w:b/>
                <w:bCs/>
                <w:i/>
                <w:lang w:eastAsia="en-US"/>
              </w:rPr>
            </w:pPr>
            <w:r w:rsidRPr="004F3ADF">
              <w:rPr>
                <w:rFonts w:eastAsiaTheme="minorHAnsi"/>
                <w:b/>
                <w:bCs/>
                <w:i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9A4" w:rsidRPr="004F3ADF" w:rsidRDefault="00B859A4">
            <w:pPr>
              <w:pStyle w:val="a4"/>
              <w:ind w:left="0"/>
              <w:jc w:val="center"/>
              <w:rPr>
                <w:rFonts w:eastAsiaTheme="minorHAnsi"/>
                <w:b/>
                <w:bCs/>
                <w:i/>
                <w:lang w:eastAsia="en-US"/>
              </w:rPr>
            </w:pPr>
            <w:r w:rsidRPr="004F3ADF">
              <w:rPr>
                <w:rFonts w:eastAsiaTheme="minorHAnsi"/>
                <w:b/>
                <w:bCs/>
                <w:i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9A4" w:rsidRPr="004F3ADF" w:rsidRDefault="00B859A4">
            <w:pPr>
              <w:pStyle w:val="a4"/>
              <w:ind w:left="0"/>
              <w:rPr>
                <w:rFonts w:eastAsiaTheme="minorHAnsi"/>
                <w:b/>
                <w:bCs/>
                <w:i/>
                <w:lang w:eastAsia="en-US"/>
              </w:rPr>
            </w:pPr>
            <w:r w:rsidRPr="004F3ADF">
              <w:rPr>
                <w:rFonts w:eastAsiaTheme="minorHAnsi"/>
                <w:b/>
                <w:bCs/>
                <w:i/>
                <w:lang w:eastAsia="en-US"/>
              </w:rPr>
              <w:t>2020</w:t>
            </w:r>
          </w:p>
          <w:p w:rsidR="00B859A4" w:rsidRPr="004F3ADF" w:rsidRDefault="00B859A4">
            <w:pPr>
              <w:pStyle w:val="a4"/>
              <w:ind w:left="0"/>
              <w:rPr>
                <w:rFonts w:eastAsiaTheme="minorHAnsi"/>
                <w:b/>
                <w:bCs/>
                <w:i/>
                <w:lang w:eastAsia="en-US"/>
              </w:rPr>
            </w:pPr>
            <w:r w:rsidRPr="004F3ADF">
              <w:rPr>
                <w:rFonts w:eastAsiaTheme="minorHAnsi"/>
                <w:b/>
                <w:bCs/>
                <w:i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9A4" w:rsidRPr="004F3ADF" w:rsidRDefault="00B859A4">
            <w:pPr>
              <w:pStyle w:val="a4"/>
              <w:ind w:left="0"/>
              <w:jc w:val="center"/>
              <w:rPr>
                <w:rFonts w:eastAsiaTheme="minorHAnsi"/>
                <w:b/>
                <w:bCs/>
                <w:i/>
                <w:lang w:eastAsia="en-US"/>
              </w:rPr>
            </w:pPr>
            <w:r w:rsidRPr="004F3ADF">
              <w:rPr>
                <w:rFonts w:eastAsiaTheme="minorHAnsi"/>
                <w:b/>
                <w:bCs/>
                <w:i/>
                <w:lang w:eastAsia="en-US"/>
              </w:rPr>
              <w:t>2021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9A4" w:rsidRPr="004F3ADF" w:rsidRDefault="00B859A4">
            <w:pPr>
              <w:pStyle w:val="a4"/>
              <w:ind w:left="0"/>
              <w:jc w:val="center"/>
              <w:rPr>
                <w:rFonts w:eastAsiaTheme="minorHAnsi"/>
                <w:b/>
                <w:bCs/>
                <w:i/>
                <w:lang w:eastAsia="en-US"/>
              </w:rPr>
            </w:pPr>
            <w:r w:rsidRPr="004F3ADF">
              <w:rPr>
                <w:rFonts w:eastAsiaTheme="minorHAnsi"/>
                <w:b/>
                <w:bCs/>
                <w:i/>
                <w:lang w:eastAsia="en-US"/>
              </w:rPr>
              <w:t>2022 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9A4" w:rsidRPr="004F3ADF" w:rsidRDefault="00B859A4">
            <w:pPr>
              <w:pStyle w:val="a4"/>
              <w:ind w:left="0"/>
              <w:jc w:val="center"/>
              <w:rPr>
                <w:rFonts w:eastAsiaTheme="minorHAnsi"/>
                <w:b/>
                <w:bCs/>
                <w:i/>
                <w:lang w:eastAsia="en-US"/>
              </w:rPr>
            </w:pPr>
            <w:r w:rsidRPr="004F3ADF">
              <w:rPr>
                <w:rFonts w:eastAsiaTheme="minorHAnsi"/>
                <w:b/>
                <w:bCs/>
                <w:i/>
                <w:lang w:eastAsia="en-US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9A4" w:rsidRPr="004F3ADF" w:rsidRDefault="00B859A4">
            <w:pPr>
              <w:pStyle w:val="a4"/>
              <w:ind w:left="0"/>
              <w:jc w:val="center"/>
              <w:rPr>
                <w:rFonts w:eastAsiaTheme="minorHAnsi"/>
                <w:b/>
                <w:bCs/>
                <w:i/>
                <w:lang w:eastAsia="en-US"/>
              </w:rPr>
            </w:pPr>
            <w:r w:rsidRPr="004F3ADF">
              <w:rPr>
                <w:rFonts w:eastAsiaTheme="minorHAnsi"/>
                <w:b/>
                <w:bCs/>
                <w:i/>
                <w:lang w:eastAsia="en-US"/>
              </w:rPr>
              <w:t>2024</w:t>
            </w:r>
          </w:p>
          <w:p w:rsidR="00B859A4" w:rsidRPr="004F3ADF" w:rsidRDefault="00B859A4">
            <w:pPr>
              <w:pStyle w:val="a4"/>
              <w:ind w:left="0"/>
              <w:jc w:val="center"/>
              <w:rPr>
                <w:rFonts w:eastAsiaTheme="minorHAnsi"/>
                <w:b/>
                <w:bCs/>
                <w:i/>
                <w:lang w:eastAsia="en-US"/>
              </w:rPr>
            </w:pPr>
            <w:r w:rsidRPr="004F3ADF">
              <w:rPr>
                <w:rFonts w:eastAsiaTheme="minorHAnsi"/>
                <w:b/>
                <w:bCs/>
                <w:i/>
                <w:lang w:eastAsia="en-US"/>
              </w:rPr>
              <w:t>год</w:t>
            </w:r>
          </w:p>
        </w:tc>
      </w:tr>
      <w:tr w:rsidR="00B859A4" w:rsidRPr="004F3ADF" w:rsidTr="00100217">
        <w:trPr>
          <w:trHeight w:val="495"/>
          <w:jc w:val="center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9A4" w:rsidRPr="004F3ADF" w:rsidRDefault="00B859A4">
            <w:pPr>
              <w:pStyle w:val="a4"/>
              <w:ind w:left="0"/>
              <w:jc w:val="center"/>
              <w:rPr>
                <w:rFonts w:eastAsiaTheme="minorHAnsi"/>
                <w:i/>
                <w:lang w:eastAsia="en-US"/>
              </w:rPr>
            </w:pPr>
            <w:r w:rsidRPr="004F3ADF">
              <w:rPr>
                <w:rFonts w:eastAsiaTheme="minorHAnsi"/>
                <w:i/>
                <w:lang w:eastAsia="en-US"/>
              </w:rPr>
              <w:t>Федеральный бюджет,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9A4" w:rsidRPr="004F3ADF" w:rsidRDefault="00B859A4">
            <w:pPr>
              <w:pStyle w:val="a4"/>
              <w:ind w:left="0"/>
              <w:jc w:val="center"/>
              <w:rPr>
                <w:rFonts w:eastAsiaTheme="minorHAnsi"/>
                <w:i/>
                <w:lang w:eastAsia="en-US"/>
              </w:rPr>
            </w:pPr>
            <w:r w:rsidRPr="004F3ADF">
              <w:rPr>
                <w:rFonts w:eastAsiaTheme="minorHAnsi"/>
                <w:i/>
                <w:lang w:eastAsia="en-US"/>
              </w:rPr>
              <w:t>612600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9A4" w:rsidRPr="004F3ADF" w:rsidRDefault="00B859A4">
            <w:pPr>
              <w:pStyle w:val="a4"/>
              <w:ind w:left="0"/>
              <w:jc w:val="center"/>
              <w:rPr>
                <w:rFonts w:eastAsiaTheme="minorHAnsi"/>
                <w:i/>
                <w:lang w:eastAsia="en-US"/>
              </w:rPr>
            </w:pPr>
            <w:r w:rsidRPr="004F3ADF">
              <w:rPr>
                <w:rFonts w:eastAsiaTheme="minorHAnsi"/>
                <w:i/>
                <w:lang w:eastAsia="en-US"/>
              </w:rPr>
              <w:t>770193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9A4" w:rsidRPr="004F3ADF" w:rsidRDefault="00B859A4">
            <w:pPr>
              <w:pStyle w:val="a4"/>
              <w:ind w:left="0"/>
              <w:jc w:val="center"/>
              <w:rPr>
                <w:rFonts w:eastAsiaTheme="minorHAnsi"/>
                <w:i/>
                <w:lang w:eastAsia="en-US"/>
              </w:rPr>
            </w:pPr>
            <w:r w:rsidRPr="004F3ADF">
              <w:rPr>
                <w:rFonts w:eastAsiaTheme="minorHAnsi"/>
                <w:i/>
                <w:lang w:eastAsia="en-US"/>
              </w:rPr>
              <w:t>608000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9A4" w:rsidRPr="004F3ADF" w:rsidRDefault="00402FEC">
            <w:pPr>
              <w:pStyle w:val="a4"/>
              <w:ind w:left="0"/>
              <w:jc w:val="center"/>
              <w:rPr>
                <w:rFonts w:eastAsiaTheme="minorHAnsi"/>
                <w:i/>
                <w:lang w:eastAsia="en-US"/>
              </w:rPr>
            </w:pPr>
            <w:r w:rsidRPr="004F3ADF">
              <w:rPr>
                <w:rFonts w:eastAsiaTheme="minorHAnsi"/>
                <w:i/>
                <w:lang w:eastAsia="en-US"/>
              </w:rPr>
              <w:t>614</w:t>
            </w:r>
            <w:r w:rsidR="00100217" w:rsidRPr="004F3ADF">
              <w:rPr>
                <w:rFonts w:eastAsiaTheme="minorHAnsi"/>
                <w:i/>
                <w:lang w:eastAsia="en-US"/>
              </w:rPr>
              <w:t>575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9A4" w:rsidRPr="004F3ADF" w:rsidRDefault="000157AA">
            <w:pPr>
              <w:pStyle w:val="a4"/>
              <w:ind w:left="0"/>
              <w:jc w:val="center"/>
              <w:rPr>
                <w:rFonts w:eastAsiaTheme="minorHAnsi"/>
                <w:i/>
                <w:lang w:eastAsia="en-US"/>
              </w:rPr>
            </w:pPr>
            <w:r w:rsidRPr="004F3ADF">
              <w:rPr>
                <w:rFonts w:eastAsiaTheme="minorHAnsi"/>
                <w:i/>
                <w:lang w:eastAsia="en-US"/>
              </w:rPr>
              <w:t>690</w:t>
            </w:r>
            <w:r w:rsidR="00B859A4" w:rsidRPr="004F3ADF">
              <w:rPr>
                <w:rFonts w:eastAsiaTheme="minorHAnsi"/>
                <w:i/>
                <w:lang w:eastAsia="en-US"/>
              </w:rPr>
              <w:t>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9A4" w:rsidRPr="004F3ADF" w:rsidRDefault="000157AA">
            <w:pPr>
              <w:pStyle w:val="a4"/>
              <w:ind w:left="0"/>
              <w:jc w:val="center"/>
              <w:rPr>
                <w:rFonts w:eastAsiaTheme="minorHAnsi"/>
                <w:i/>
                <w:lang w:eastAsia="en-US"/>
              </w:rPr>
            </w:pPr>
            <w:r w:rsidRPr="004F3ADF">
              <w:rPr>
                <w:rFonts w:eastAsiaTheme="minorHAnsi"/>
                <w:i/>
                <w:lang w:eastAsia="en-US"/>
              </w:rPr>
              <w:t>719200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9A4" w:rsidRPr="004F3ADF" w:rsidRDefault="00B859A4">
            <w:pPr>
              <w:pStyle w:val="a4"/>
              <w:ind w:left="0"/>
              <w:jc w:val="center"/>
              <w:rPr>
                <w:rFonts w:eastAsiaTheme="minorHAnsi"/>
                <w:i/>
                <w:lang w:eastAsia="en-US"/>
              </w:rPr>
            </w:pPr>
            <w:r w:rsidRPr="004F3ADF">
              <w:rPr>
                <w:rFonts w:eastAsiaTheme="minorHAnsi"/>
                <w:i/>
                <w:lang w:eastAsia="en-US"/>
              </w:rPr>
              <w:t>608000</w:t>
            </w:r>
          </w:p>
        </w:tc>
      </w:tr>
      <w:tr w:rsidR="00B859A4" w:rsidRPr="004F3ADF" w:rsidTr="00100217">
        <w:trPr>
          <w:trHeight w:val="833"/>
          <w:jc w:val="center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9A4" w:rsidRPr="004F3ADF" w:rsidRDefault="00B859A4">
            <w:pPr>
              <w:pStyle w:val="a4"/>
              <w:ind w:left="0"/>
              <w:jc w:val="center"/>
              <w:rPr>
                <w:rFonts w:eastAsiaTheme="minorHAnsi"/>
                <w:i/>
                <w:lang w:eastAsia="en-US"/>
              </w:rPr>
            </w:pPr>
            <w:r w:rsidRPr="004F3ADF">
              <w:rPr>
                <w:rFonts w:eastAsiaTheme="minorHAnsi"/>
                <w:i/>
                <w:lang w:eastAsia="en-US"/>
              </w:rPr>
              <w:t>Субсидии из бюджета Удмуртской Республики,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9A4" w:rsidRPr="004F3ADF" w:rsidRDefault="00B859A4">
            <w:pPr>
              <w:pStyle w:val="a4"/>
              <w:ind w:left="0"/>
              <w:jc w:val="center"/>
              <w:rPr>
                <w:rFonts w:eastAsiaTheme="minorHAnsi"/>
                <w:i/>
                <w:lang w:eastAsia="en-US"/>
              </w:rPr>
            </w:pPr>
            <w:r w:rsidRPr="004F3ADF">
              <w:rPr>
                <w:rFonts w:eastAsiaTheme="minorHAnsi"/>
                <w:i/>
                <w:lang w:eastAsia="en-US"/>
              </w:rPr>
              <w:t>143700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9A4" w:rsidRPr="004F3ADF" w:rsidRDefault="00B859A4">
            <w:pPr>
              <w:jc w:val="center"/>
              <w:rPr>
                <w:i/>
                <w:lang w:eastAsia="en-US"/>
              </w:rPr>
            </w:pPr>
            <w:r w:rsidRPr="004F3ADF">
              <w:rPr>
                <w:i/>
                <w:lang w:eastAsia="en-US"/>
              </w:rPr>
              <w:t>23820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9A4" w:rsidRPr="004F3ADF" w:rsidRDefault="00B859A4">
            <w:pPr>
              <w:jc w:val="center"/>
              <w:rPr>
                <w:i/>
                <w:lang w:eastAsia="en-US"/>
              </w:rPr>
            </w:pPr>
            <w:r w:rsidRPr="004F3ADF">
              <w:rPr>
                <w:i/>
                <w:lang w:eastAsia="en-US"/>
              </w:rPr>
              <w:t>142700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9A4" w:rsidRPr="004F3ADF" w:rsidRDefault="00402FEC">
            <w:pPr>
              <w:jc w:val="center"/>
              <w:rPr>
                <w:i/>
                <w:lang w:eastAsia="en-US"/>
              </w:rPr>
            </w:pPr>
            <w:r w:rsidRPr="004F3ADF">
              <w:rPr>
                <w:i/>
                <w:lang w:eastAsia="en-US"/>
              </w:rPr>
              <w:t>19</w:t>
            </w:r>
            <w:r w:rsidR="00100217" w:rsidRPr="004F3ADF">
              <w:rPr>
                <w:i/>
                <w:lang w:eastAsia="en-US"/>
              </w:rPr>
              <w:t>007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9A4" w:rsidRPr="004F3ADF" w:rsidRDefault="000157AA">
            <w:pPr>
              <w:jc w:val="center"/>
              <w:rPr>
                <w:i/>
                <w:lang w:eastAsia="en-US"/>
              </w:rPr>
            </w:pPr>
            <w:r w:rsidRPr="004F3ADF">
              <w:rPr>
                <w:i/>
                <w:lang w:eastAsia="en-US"/>
              </w:rPr>
              <w:t>7000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9A4" w:rsidRPr="004F3ADF" w:rsidRDefault="000157AA">
            <w:pPr>
              <w:jc w:val="center"/>
              <w:rPr>
                <w:i/>
                <w:lang w:eastAsia="en-US"/>
              </w:rPr>
            </w:pPr>
            <w:r w:rsidRPr="004F3ADF">
              <w:rPr>
                <w:i/>
                <w:lang w:eastAsia="en-US"/>
              </w:rPr>
              <w:t>7000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9A4" w:rsidRPr="004F3ADF" w:rsidRDefault="00B859A4">
            <w:pPr>
              <w:jc w:val="center"/>
              <w:rPr>
                <w:i/>
                <w:lang w:eastAsia="en-US"/>
              </w:rPr>
            </w:pPr>
            <w:r w:rsidRPr="004F3ADF">
              <w:rPr>
                <w:i/>
                <w:lang w:eastAsia="en-US"/>
              </w:rPr>
              <w:t>142700</w:t>
            </w:r>
          </w:p>
        </w:tc>
      </w:tr>
      <w:tr w:rsidR="00B859A4" w:rsidRPr="004F3ADF" w:rsidTr="00100217">
        <w:trPr>
          <w:trHeight w:val="556"/>
          <w:jc w:val="center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9A4" w:rsidRPr="004F3ADF" w:rsidRDefault="00B859A4">
            <w:pPr>
              <w:pStyle w:val="a4"/>
              <w:ind w:left="0"/>
              <w:jc w:val="center"/>
              <w:rPr>
                <w:rFonts w:eastAsiaTheme="minorHAnsi"/>
                <w:i/>
                <w:lang w:eastAsia="en-US"/>
              </w:rPr>
            </w:pPr>
            <w:r w:rsidRPr="004F3ADF">
              <w:rPr>
                <w:rFonts w:eastAsiaTheme="minorHAnsi"/>
                <w:i/>
                <w:lang w:eastAsia="en-US"/>
              </w:rPr>
              <w:t>Бюджет муниципального образования «Уромское»,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9A4" w:rsidRPr="004F3ADF" w:rsidRDefault="00B859A4">
            <w:pPr>
              <w:pStyle w:val="a4"/>
              <w:ind w:left="0"/>
              <w:jc w:val="center"/>
              <w:rPr>
                <w:rFonts w:eastAsiaTheme="minorHAnsi"/>
                <w:i/>
                <w:lang w:eastAsia="en-US"/>
              </w:rPr>
            </w:pPr>
            <w:r w:rsidRPr="004F3ADF">
              <w:rPr>
                <w:rFonts w:eastAsiaTheme="minorHAnsi"/>
                <w:i/>
                <w:lang w:eastAsia="en-US"/>
              </w:rPr>
              <w:t>38833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9A4" w:rsidRPr="004F3ADF" w:rsidRDefault="00B859A4">
            <w:pPr>
              <w:pStyle w:val="a4"/>
              <w:ind w:left="0"/>
              <w:jc w:val="center"/>
              <w:rPr>
                <w:rFonts w:eastAsiaTheme="minorHAnsi"/>
                <w:i/>
                <w:lang w:eastAsia="en-US"/>
              </w:rPr>
            </w:pPr>
            <w:r w:rsidRPr="004F3ADF">
              <w:rPr>
                <w:rFonts w:eastAsiaTheme="minorHAnsi"/>
                <w:i/>
                <w:lang w:eastAsia="en-US"/>
              </w:rPr>
              <w:t>38833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9A4" w:rsidRPr="004F3ADF" w:rsidRDefault="00B859A4">
            <w:pPr>
              <w:pStyle w:val="a4"/>
              <w:ind w:left="0"/>
              <w:jc w:val="center"/>
              <w:rPr>
                <w:rFonts w:eastAsiaTheme="minorHAnsi"/>
                <w:i/>
                <w:lang w:eastAsia="en-US"/>
              </w:rPr>
            </w:pPr>
            <w:r w:rsidRPr="004F3ADF">
              <w:rPr>
                <w:rFonts w:eastAsiaTheme="minorHAnsi"/>
                <w:i/>
                <w:lang w:eastAsia="en-US"/>
              </w:rPr>
              <w:t>38833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9A4" w:rsidRPr="004F3ADF" w:rsidRDefault="00402FEC">
            <w:pPr>
              <w:pStyle w:val="a4"/>
              <w:ind w:left="0"/>
              <w:jc w:val="center"/>
              <w:rPr>
                <w:rFonts w:eastAsiaTheme="minorHAnsi"/>
                <w:i/>
                <w:lang w:eastAsia="en-US"/>
              </w:rPr>
            </w:pPr>
            <w:r w:rsidRPr="004F3ADF">
              <w:rPr>
                <w:rFonts w:eastAsiaTheme="minorHAnsi"/>
                <w:i/>
                <w:lang w:eastAsia="en-US"/>
              </w:rPr>
              <w:t>131</w:t>
            </w:r>
            <w:r w:rsidR="00100217" w:rsidRPr="004F3ADF">
              <w:rPr>
                <w:rFonts w:eastAsiaTheme="minorHAnsi"/>
                <w:i/>
                <w:lang w:eastAsia="en-US"/>
              </w:rPr>
              <w:t>8</w:t>
            </w:r>
            <w:r w:rsidRPr="004F3ADF">
              <w:rPr>
                <w:rFonts w:eastAsiaTheme="minorHAnsi"/>
                <w:i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9A4" w:rsidRPr="004F3ADF" w:rsidRDefault="000157AA">
            <w:pPr>
              <w:pStyle w:val="a4"/>
              <w:ind w:left="0"/>
              <w:jc w:val="center"/>
              <w:rPr>
                <w:rFonts w:eastAsiaTheme="minorHAnsi"/>
                <w:i/>
                <w:lang w:eastAsia="en-US"/>
              </w:rPr>
            </w:pPr>
            <w:r w:rsidRPr="004F3ADF">
              <w:rPr>
                <w:rFonts w:eastAsiaTheme="minorHAnsi"/>
                <w:i/>
                <w:lang w:eastAsia="en-US"/>
              </w:rPr>
              <w:t>38800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9A4" w:rsidRPr="004F3ADF" w:rsidRDefault="000157AA">
            <w:pPr>
              <w:pStyle w:val="a4"/>
              <w:ind w:left="0"/>
              <w:jc w:val="center"/>
              <w:rPr>
                <w:rFonts w:eastAsiaTheme="minorHAnsi"/>
                <w:i/>
                <w:lang w:eastAsia="en-US"/>
              </w:rPr>
            </w:pPr>
            <w:r w:rsidRPr="004F3ADF">
              <w:rPr>
                <w:rFonts w:eastAsiaTheme="minorHAnsi"/>
                <w:i/>
                <w:lang w:eastAsia="en-US"/>
              </w:rPr>
              <w:t>38800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9A4" w:rsidRPr="004F3ADF" w:rsidRDefault="00B859A4">
            <w:pPr>
              <w:pStyle w:val="a4"/>
              <w:ind w:left="0"/>
              <w:jc w:val="center"/>
              <w:rPr>
                <w:rFonts w:eastAsiaTheme="minorHAnsi"/>
                <w:i/>
                <w:lang w:eastAsia="en-US"/>
              </w:rPr>
            </w:pPr>
            <w:r w:rsidRPr="004F3ADF">
              <w:rPr>
                <w:rFonts w:eastAsiaTheme="minorHAnsi"/>
                <w:i/>
                <w:lang w:eastAsia="en-US"/>
              </w:rPr>
              <w:t>38833</w:t>
            </w:r>
          </w:p>
        </w:tc>
      </w:tr>
      <w:tr w:rsidR="00B859A4" w:rsidRPr="004F3ADF" w:rsidTr="00B859A4">
        <w:trPr>
          <w:trHeight w:val="622"/>
          <w:jc w:val="center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9A4" w:rsidRPr="004F3ADF" w:rsidRDefault="00B859A4">
            <w:pPr>
              <w:pStyle w:val="a4"/>
              <w:ind w:left="0"/>
              <w:jc w:val="center"/>
              <w:rPr>
                <w:rFonts w:eastAsiaTheme="minorHAnsi"/>
                <w:i/>
                <w:lang w:eastAsia="en-US"/>
              </w:rPr>
            </w:pPr>
            <w:r w:rsidRPr="004F3ADF">
              <w:rPr>
                <w:rFonts w:eastAsiaTheme="minorHAnsi"/>
                <w:i/>
                <w:lang w:eastAsia="en-US"/>
              </w:rPr>
              <w:t>Средства собственников жилых помещений, иных заинтересованных лиц,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9A4" w:rsidRPr="004F3ADF" w:rsidRDefault="00B859A4">
            <w:pPr>
              <w:pStyle w:val="a4"/>
              <w:ind w:left="0"/>
              <w:jc w:val="center"/>
              <w:rPr>
                <w:rFonts w:eastAsiaTheme="minorHAnsi"/>
                <w:i/>
                <w:lang w:eastAsia="en-US"/>
              </w:rPr>
            </w:pPr>
            <w:r w:rsidRPr="004F3ADF">
              <w:rPr>
                <w:rFonts w:eastAsiaTheme="minorHAnsi"/>
                <w:i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9A4" w:rsidRPr="004F3ADF" w:rsidRDefault="00B859A4">
            <w:pPr>
              <w:jc w:val="center"/>
              <w:rPr>
                <w:i/>
                <w:lang w:eastAsia="en-US"/>
              </w:rPr>
            </w:pPr>
            <w:r w:rsidRPr="004F3ADF">
              <w:rPr>
                <w:i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9A4" w:rsidRPr="004F3ADF" w:rsidRDefault="00B859A4">
            <w:pPr>
              <w:jc w:val="center"/>
              <w:rPr>
                <w:i/>
                <w:lang w:eastAsia="en-US"/>
              </w:rPr>
            </w:pPr>
            <w:r w:rsidRPr="004F3ADF">
              <w:rPr>
                <w:i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9A4" w:rsidRPr="004F3ADF" w:rsidRDefault="00B859A4">
            <w:pPr>
              <w:jc w:val="center"/>
              <w:rPr>
                <w:i/>
                <w:lang w:eastAsia="en-US"/>
              </w:rPr>
            </w:pPr>
            <w:r w:rsidRPr="004F3ADF">
              <w:rPr>
                <w:i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9A4" w:rsidRPr="004F3ADF" w:rsidRDefault="00B859A4">
            <w:pPr>
              <w:jc w:val="center"/>
              <w:rPr>
                <w:i/>
                <w:lang w:eastAsia="en-US"/>
              </w:rPr>
            </w:pPr>
            <w:r w:rsidRPr="004F3ADF">
              <w:rPr>
                <w:i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9A4" w:rsidRPr="004F3ADF" w:rsidRDefault="00B859A4">
            <w:pPr>
              <w:jc w:val="center"/>
              <w:rPr>
                <w:i/>
                <w:lang w:eastAsia="en-US"/>
              </w:rPr>
            </w:pPr>
            <w:r w:rsidRPr="004F3ADF">
              <w:rPr>
                <w:i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9A4" w:rsidRPr="004F3ADF" w:rsidRDefault="00B859A4">
            <w:pPr>
              <w:jc w:val="center"/>
              <w:rPr>
                <w:i/>
                <w:lang w:eastAsia="en-US"/>
              </w:rPr>
            </w:pPr>
            <w:r w:rsidRPr="004F3ADF">
              <w:rPr>
                <w:i/>
                <w:lang w:eastAsia="en-US"/>
              </w:rPr>
              <w:t>19552</w:t>
            </w:r>
          </w:p>
        </w:tc>
      </w:tr>
      <w:tr w:rsidR="00B859A4" w:rsidRPr="004F3ADF" w:rsidTr="00B859A4">
        <w:trPr>
          <w:trHeight w:val="691"/>
          <w:jc w:val="center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9A4" w:rsidRPr="004F3ADF" w:rsidRDefault="00B859A4">
            <w:pPr>
              <w:pStyle w:val="a4"/>
              <w:ind w:left="0"/>
              <w:rPr>
                <w:rFonts w:eastAsiaTheme="minorHAnsi"/>
                <w:i/>
                <w:lang w:eastAsia="en-US"/>
              </w:rPr>
            </w:pPr>
            <w:r w:rsidRPr="004F3ADF">
              <w:rPr>
                <w:rFonts w:eastAsiaTheme="minorHAnsi"/>
                <w:i/>
                <w:lang w:eastAsia="en-US"/>
              </w:rPr>
              <w:t>Итого, руб.: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9A4" w:rsidRPr="004F3ADF" w:rsidRDefault="00B859A4">
            <w:pPr>
              <w:pStyle w:val="a4"/>
              <w:ind w:left="0"/>
              <w:jc w:val="center"/>
              <w:rPr>
                <w:rFonts w:eastAsiaTheme="minorHAnsi"/>
                <w:i/>
                <w:lang w:eastAsia="en-US"/>
              </w:rPr>
            </w:pPr>
            <w:r w:rsidRPr="004F3ADF">
              <w:rPr>
                <w:rFonts w:eastAsiaTheme="minorHAnsi"/>
                <w:i/>
                <w:lang w:eastAsia="en-US"/>
              </w:rPr>
              <w:t>795100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9A4" w:rsidRPr="004F3ADF" w:rsidRDefault="00B859A4">
            <w:pPr>
              <w:pStyle w:val="a4"/>
              <w:ind w:left="0"/>
              <w:jc w:val="center"/>
              <w:rPr>
                <w:rFonts w:eastAsiaTheme="minorHAnsi"/>
                <w:i/>
                <w:lang w:eastAsia="en-US"/>
              </w:rPr>
            </w:pPr>
            <w:r w:rsidRPr="004F3ADF">
              <w:rPr>
                <w:rFonts w:eastAsiaTheme="minorHAnsi"/>
                <w:i/>
                <w:lang w:eastAsia="en-US"/>
              </w:rPr>
              <w:t>832813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9A4" w:rsidRPr="004F3ADF" w:rsidRDefault="00B859A4">
            <w:pPr>
              <w:pStyle w:val="a4"/>
              <w:ind w:left="0"/>
              <w:jc w:val="center"/>
              <w:rPr>
                <w:rFonts w:eastAsiaTheme="minorHAnsi"/>
                <w:i/>
                <w:lang w:eastAsia="en-US"/>
              </w:rPr>
            </w:pPr>
            <w:r w:rsidRPr="004F3ADF">
              <w:rPr>
                <w:rFonts w:eastAsiaTheme="minorHAnsi"/>
                <w:i/>
                <w:lang w:eastAsia="en-US"/>
              </w:rPr>
              <w:t>789500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9A4" w:rsidRPr="004F3ADF" w:rsidRDefault="00402FEC" w:rsidP="00100217">
            <w:pPr>
              <w:pStyle w:val="a4"/>
              <w:ind w:left="0"/>
              <w:jc w:val="center"/>
              <w:rPr>
                <w:rFonts w:eastAsiaTheme="minorHAnsi"/>
                <w:i/>
                <w:lang w:eastAsia="en-US"/>
              </w:rPr>
            </w:pPr>
            <w:r w:rsidRPr="004F3ADF">
              <w:rPr>
                <w:rFonts w:eastAsiaTheme="minorHAnsi"/>
                <w:i/>
                <w:lang w:eastAsia="en-US"/>
              </w:rPr>
              <w:t>765</w:t>
            </w:r>
            <w:r w:rsidR="00100217" w:rsidRPr="004F3ADF">
              <w:rPr>
                <w:rFonts w:eastAsiaTheme="minorHAnsi"/>
                <w:i/>
                <w:lang w:eastAsia="en-US"/>
              </w:rPr>
              <w:t>382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9A4" w:rsidRPr="004F3ADF" w:rsidRDefault="000157AA">
            <w:pPr>
              <w:pStyle w:val="a4"/>
              <w:ind w:left="0"/>
              <w:jc w:val="center"/>
              <w:rPr>
                <w:rFonts w:eastAsiaTheme="minorHAnsi"/>
                <w:i/>
                <w:lang w:eastAsia="en-US"/>
              </w:rPr>
            </w:pPr>
            <w:r w:rsidRPr="004F3ADF">
              <w:rPr>
                <w:rFonts w:eastAsiaTheme="minorHAnsi"/>
                <w:i/>
                <w:lang w:eastAsia="en-US"/>
              </w:rPr>
              <w:t>736100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9A4" w:rsidRPr="004F3ADF" w:rsidRDefault="000157AA">
            <w:pPr>
              <w:pStyle w:val="a4"/>
              <w:ind w:left="0"/>
              <w:jc w:val="center"/>
              <w:rPr>
                <w:rFonts w:eastAsiaTheme="minorHAnsi"/>
                <w:i/>
                <w:lang w:eastAsia="en-US"/>
              </w:rPr>
            </w:pPr>
            <w:r w:rsidRPr="004F3ADF">
              <w:rPr>
                <w:rFonts w:eastAsiaTheme="minorHAnsi"/>
                <w:i/>
                <w:lang w:eastAsia="en-US"/>
              </w:rPr>
              <w:t>765300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9A4" w:rsidRPr="004F3ADF" w:rsidRDefault="00B859A4">
            <w:pPr>
              <w:pStyle w:val="a4"/>
              <w:ind w:left="0"/>
              <w:jc w:val="center"/>
              <w:rPr>
                <w:rFonts w:eastAsiaTheme="minorHAnsi"/>
                <w:i/>
                <w:lang w:eastAsia="en-US"/>
              </w:rPr>
            </w:pPr>
            <w:r w:rsidRPr="004F3ADF">
              <w:rPr>
                <w:rFonts w:eastAsiaTheme="minorHAnsi"/>
                <w:i/>
                <w:lang w:eastAsia="en-US"/>
              </w:rPr>
              <w:t>809100</w:t>
            </w:r>
          </w:p>
        </w:tc>
      </w:tr>
    </w:tbl>
    <w:p w:rsidR="00B859A4" w:rsidRDefault="00B859A4" w:rsidP="00B859A4">
      <w:pPr>
        <w:pStyle w:val="a4"/>
        <w:ind w:left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 </w:t>
      </w:r>
    </w:p>
    <w:p w:rsidR="00B859A4" w:rsidRDefault="00B859A4" w:rsidP="00B859A4">
      <w:pPr>
        <w:pStyle w:val="a4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Ресурсное обеспечение Программы за счет всех источников финансирования подлежит уточнению в рамках бюджетного цикла. Приоритетным является распределение </w:t>
      </w:r>
      <w:r>
        <w:rPr>
          <w:rFonts w:eastAsiaTheme="minorHAnsi"/>
          <w:lang w:eastAsia="en-US"/>
        </w:rPr>
        <w:lastRenderedPageBreak/>
        <w:t>денежных средств: 79 % на благоустройство общественных территорий и 21 % на благоустройство дворовых территорий.</w:t>
      </w:r>
    </w:p>
    <w:p w:rsidR="00B859A4" w:rsidRDefault="00B859A4" w:rsidP="00B859A4">
      <w:pPr>
        <w:pStyle w:val="a4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Необходимо отметить, что средства собственников жилых помещений и иных заинтересованных лиц привлекаются с долевым участием не менее 5% от общего объема работ.</w:t>
      </w:r>
    </w:p>
    <w:p w:rsidR="00B859A4" w:rsidRDefault="00B859A4" w:rsidP="00B859A4">
      <w:pPr>
        <w:pStyle w:val="a4"/>
        <w:ind w:left="0" w:firstLine="708"/>
        <w:jc w:val="both"/>
      </w:pPr>
      <w:r>
        <w:t>Ресурсное обеспечение реализации мероприятий программы за счет средств бюджета МО «Уромское» представлено  в Приложении 3 к программе.</w:t>
      </w:r>
    </w:p>
    <w:p w:rsidR="00B859A4" w:rsidRDefault="00B859A4" w:rsidP="00B859A4">
      <w:pPr>
        <w:pStyle w:val="a4"/>
        <w:ind w:left="0" w:firstLine="708"/>
        <w:jc w:val="both"/>
      </w:pPr>
      <w:r>
        <w:t>Прогнозная (справочная) оценка ресурсного обеспечения реализации программы за счет всех источников финансирования приводится в Приложении 4 к программе.</w:t>
      </w:r>
    </w:p>
    <w:p w:rsidR="00B859A4" w:rsidRDefault="00B859A4" w:rsidP="00B859A4">
      <w:pPr>
        <w:pStyle w:val="a4"/>
        <w:ind w:left="0" w:firstLine="708"/>
        <w:jc w:val="both"/>
      </w:pPr>
    </w:p>
    <w:p w:rsidR="00B859A4" w:rsidRDefault="00B859A4" w:rsidP="00B859A4">
      <w:pPr>
        <w:pStyle w:val="a4"/>
        <w:jc w:val="both"/>
        <w:rPr>
          <w:b/>
        </w:rPr>
      </w:pPr>
      <w:r>
        <w:rPr>
          <w:b/>
        </w:rPr>
        <w:t>1.8. Анализ рисков и описание мер управления рисками.</w:t>
      </w:r>
    </w:p>
    <w:p w:rsidR="00B859A4" w:rsidRDefault="00B859A4" w:rsidP="00B859A4">
      <w:pPr>
        <w:pStyle w:val="a4"/>
        <w:ind w:left="0" w:firstLine="708"/>
        <w:jc w:val="both"/>
      </w:pPr>
    </w:p>
    <w:p w:rsidR="00B859A4" w:rsidRDefault="00B859A4" w:rsidP="00B859A4">
      <w:pPr>
        <w:pStyle w:val="a4"/>
        <w:ind w:left="0" w:firstLine="708"/>
        <w:jc w:val="both"/>
      </w:pPr>
      <w:r>
        <w:t>В рамках реализации программы можно выделить следующие риски, оказывающие влияние на достижение цели и задач программы.</w:t>
      </w:r>
    </w:p>
    <w:p w:rsidR="00B859A4" w:rsidRDefault="00B859A4" w:rsidP="00B859A4">
      <w:pPr>
        <w:pStyle w:val="a4"/>
        <w:ind w:left="0" w:firstLine="708"/>
        <w:jc w:val="both"/>
      </w:pPr>
      <w:r>
        <w:t>1 . Финансовые и экономические риски:</w:t>
      </w:r>
    </w:p>
    <w:p w:rsidR="00B859A4" w:rsidRDefault="00B859A4" w:rsidP="00B859A4">
      <w:pPr>
        <w:pStyle w:val="a4"/>
        <w:ind w:left="0" w:firstLine="708"/>
        <w:jc w:val="both"/>
      </w:pPr>
      <w:proofErr w:type="gramStart"/>
      <w:r>
        <w:t>Недостаточный уровень бюджетного финансирования,  возникновение трудностей по привлечению в реальный сектор экономики финансовых средств кредитных организаций и средств собственников многоквартирных домов на фоне влияния последствий экономического кризиса, что может привести к определённым трудностям по реализации мероприятий программы и, как следствие, сокращение финансирования мероприятий программы по сравнению с объемами финансирования, запланированными в программе.</w:t>
      </w:r>
      <w:proofErr w:type="gramEnd"/>
      <w:r>
        <w:t xml:space="preserve"> Меры по управлению риском:</w:t>
      </w:r>
    </w:p>
    <w:p w:rsidR="00B859A4" w:rsidRDefault="00B859A4" w:rsidP="00B859A4">
      <w:pPr>
        <w:numPr>
          <w:ilvl w:val="0"/>
          <w:numId w:val="16"/>
        </w:numPr>
        <w:ind w:firstLine="0"/>
        <w:jc w:val="both"/>
      </w:pPr>
      <w:r>
        <w:t>мониторинг целевого использования бюджетных средств;</w:t>
      </w:r>
    </w:p>
    <w:p w:rsidR="00B859A4" w:rsidRDefault="00B859A4" w:rsidP="00B859A4">
      <w:pPr>
        <w:numPr>
          <w:ilvl w:val="0"/>
          <w:numId w:val="16"/>
        </w:numPr>
        <w:ind w:firstLine="0"/>
        <w:jc w:val="both"/>
      </w:pPr>
      <w:r>
        <w:t xml:space="preserve">развитие мер муниципального </w:t>
      </w:r>
      <w:proofErr w:type="gramStart"/>
      <w:r>
        <w:t>контроля за</w:t>
      </w:r>
      <w:proofErr w:type="gramEnd"/>
      <w:r>
        <w:t xml:space="preserve"> целевым использованием бюджетных средств;</w:t>
      </w:r>
    </w:p>
    <w:p w:rsidR="00B859A4" w:rsidRDefault="00B859A4" w:rsidP="00B859A4">
      <w:pPr>
        <w:numPr>
          <w:ilvl w:val="0"/>
          <w:numId w:val="16"/>
        </w:numPr>
        <w:ind w:firstLine="0"/>
        <w:jc w:val="both"/>
      </w:pPr>
      <w:r>
        <w:t>корректировка и синхронизация планов программы с мероприятиями, предусмотренными Стратегией социально-экономического развития Удмуртской Республики на период до 2025 года, стратегией социально-экономического развития муниципального образования «Малопургинский район» на период до 2025 года.</w:t>
      </w:r>
    </w:p>
    <w:p w:rsidR="00B859A4" w:rsidRDefault="00B859A4" w:rsidP="00B859A4">
      <w:pPr>
        <w:pStyle w:val="14"/>
        <w:ind w:left="360" w:firstLine="349"/>
        <w:jc w:val="both"/>
      </w:pPr>
      <w:r>
        <w:t>2. Административные риски.</w:t>
      </w:r>
    </w:p>
    <w:p w:rsidR="00B859A4" w:rsidRDefault="00B859A4" w:rsidP="00B859A4">
      <w:pPr>
        <w:pStyle w:val="a4"/>
        <w:ind w:left="0" w:firstLine="708"/>
        <w:jc w:val="both"/>
      </w:pPr>
      <w:r>
        <w:t>Данные риски выражаются в полном или частичном невыполнении мероприятий настоящей программы вследствие ошибочно принятых решений исполнителей программы. Меры по управлению риском:</w:t>
      </w:r>
    </w:p>
    <w:p w:rsidR="00B859A4" w:rsidRDefault="00B859A4" w:rsidP="00B859A4">
      <w:pPr>
        <w:numPr>
          <w:ilvl w:val="0"/>
          <w:numId w:val="18"/>
        </w:numPr>
        <w:ind w:firstLine="0"/>
        <w:jc w:val="both"/>
      </w:pPr>
      <w:r>
        <w:t>выбор исполнителей мероприятий программы на конкурсной основе;</w:t>
      </w:r>
    </w:p>
    <w:p w:rsidR="00B859A4" w:rsidRDefault="00B859A4" w:rsidP="00B859A4">
      <w:pPr>
        <w:numPr>
          <w:ilvl w:val="0"/>
          <w:numId w:val="18"/>
        </w:numPr>
        <w:ind w:firstLine="0"/>
        <w:jc w:val="both"/>
      </w:pPr>
      <w:r>
        <w:t>обобщение и анализ опыта проведения подобных мероприятий другими регионами и муниципальными образованиями, с целью определения способов предупреждения возможных негативных событий.</w:t>
      </w:r>
    </w:p>
    <w:p w:rsidR="00B859A4" w:rsidRDefault="00B859A4" w:rsidP="00B859A4">
      <w:pPr>
        <w:pStyle w:val="a4"/>
        <w:ind w:left="0" w:firstLine="708"/>
        <w:jc w:val="both"/>
      </w:pPr>
      <w:r>
        <w:t>Последствиями развития вышеуказанных рисков событий могут быть:</w:t>
      </w:r>
    </w:p>
    <w:p w:rsidR="00B859A4" w:rsidRDefault="00B859A4" w:rsidP="00B859A4">
      <w:pPr>
        <w:numPr>
          <w:ilvl w:val="0"/>
          <w:numId w:val="20"/>
        </w:numPr>
        <w:ind w:firstLine="0"/>
        <w:jc w:val="both"/>
      </w:pPr>
      <w:r>
        <w:t>изменение сроков и (или) стоимости реализации мероприятий программы;</w:t>
      </w:r>
    </w:p>
    <w:p w:rsidR="00B859A4" w:rsidRDefault="00B859A4" w:rsidP="00B859A4">
      <w:pPr>
        <w:numPr>
          <w:ilvl w:val="0"/>
          <w:numId w:val="20"/>
        </w:numPr>
        <w:ind w:firstLine="0"/>
        <w:jc w:val="both"/>
      </w:pPr>
      <w:r>
        <w:t>невыполнение целевых индикаторов и показателей программы.</w:t>
      </w:r>
    </w:p>
    <w:p w:rsidR="00B859A4" w:rsidRDefault="00B859A4" w:rsidP="00B859A4">
      <w:pPr>
        <w:pStyle w:val="a4"/>
        <w:ind w:left="0" w:firstLine="708"/>
        <w:jc w:val="both"/>
      </w:pPr>
      <w:r>
        <w:t>Возможность негативного развития событий обуславливает необходимость  корректировки программных мероприятий и целевых индикаторов, а также показателей эффективности реализации программы.</w:t>
      </w:r>
    </w:p>
    <w:p w:rsidR="00B859A4" w:rsidRDefault="00B859A4" w:rsidP="00B859A4">
      <w:pPr>
        <w:pStyle w:val="a4"/>
        <w:ind w:left="0" w:firstLine="708"/>
        <w:jc w:val="both"/>
      </w:pPr>
    </w:p>
    <w:p w:rsidR="00B859A4" w:rsidRDefault="00B859A4" w:rsidP="00B859A4">
      <w:pPr>
        <w:pStyle w:val="a4"/>
        <w:ind w:left="360"/>
        <w:jc w:val="center"/>
        <w:rPr>
          <w:b/>
        </w:rPr>
      </w:pPr>
      <w:r>
        <w:rPr>
          <w:b/>
          <w:color w:val="000000"/>
        </w:rPr>
        <w:t>1.</w:t>
      </w:r>
      <w:r>
        <w:rPr>
          <w:b/>
        </w:rPr>
        <w:t>9. Конечные результаты реализации муниципальной программы, оценка планируемой эффективности ее реализации.</w:t>
      </w:r>
    </w:p>
    <w:p w:rsidR="00B859A4" w:rsidRDefault="00B859A4" w:rsidP="00B859A4">
      <w:pPr>
        <w:pStyle w:val="a4"/>
        <w:ind w:left="0" w:firstLine="708"/>
        <w:jc w:val="both"/>
      </w:pPr>
    </w:p>
    <w:p w:rsidR="00B859A4" w:rsidRDefault="00B859A4" w:rsidP="00B859A4">
      <w:pPr>
        <w:ind w:firstLine="709"/>
        <w:jc w:val="both"/>
      </w:pPr>
      <w:r>
        <w:t xml:space="preserve">Результатом реализации программы является формирование современной городской среды для проживания, в том числе за счет повышения  уровня благоустройства общественных и дворовых территорий на территории МО «Уромское», повышение уровня </w:t>
      </w:r>
      <w:r>
        <w:lastRenderedPageBreak/>
        <w:t xml:space="preserve">ответственности населения на территории МО «Уромское» за состоянием чистоты, повышение экологической культуры населения. </w:t>
      </w:r>
    </w:p>
    <w:p w:rsidR="00B859A4" w:rsidRDefault="00B859A4" w:rsidP="00B859A4">
      <w:pPr>
        <w:ind w:firstLine="709"/>
        <w:jc w:val="both"/>
      </w:pPr>
      <w:r>
        <w:t>Социальным эффектом реализации программы станет широкое вовлечение граждан, организаций в реализацию мероприятий по благоустройству дворовых территорий многоквартирных домов на территории МО «Уромское».</w:t>
      </w:r>
    </w:p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>
      <w:pPr>
        <w:sectPr w:rsidR="00B859A4">
          <w:pgSz w:w="11906" w:h="16838"/>
          <w:pgMar w:top="1134" w:right="850" w:bottom="1134" w:left="1701" w:header="708" w:footer="708" w:gutter="0"/>
          <w:cols w:space="720"/>
        </w:sectPr>
      </w:pPr>
    </w:p>
    <w:p w:rsidR="00B859A4" w:rsidRDefault="00B859A4" w:rsidP="00B859A4">
      <w:pPr>
        <w:jc w:val="right"/>
      </w:pPr>
      <w:r>
        <w:lastRenderedPageBreak/>
        <w:t>Приложение 1</w:t>
      </w:r>
    </w:p>
    <w:p w:rsidR="00B859A4" w:rsidRDefault="00B859A4" w:rsidP="00B859A4">
      <w:pPr>
        <w:jc w:val="right"/>
      </w:pPr>
      <w:r>
        <w:t xml:space="preserve">к муниципальной программе </w:t>
      </w:r>
    </w:p>
    <w:p w:rsidR="00B859A4" w:rsidRDefault="00B859A4" w:rsidP="00B859A4">
      <w:pPr>
        <w:jc w:val="right"/>
      </w:pPr>
      <w:r>
        <w:t xml:space="preserve">«Формирование современной городской среды </w:t>
      </w:r>
    </w:p>
    <w:p w:rsidR="00B859A4" w:rsidRDefault="00B859A4" w:rsidP="00B859A4">
      <w:pPr>
        <w:jc w:val="right"/>
      </w:pPr>
      <w:r>
        <w:t>на территории МО «Уромское» на 2018-2024 годы»</w:t>
      </w:r>
    </w:p>
    <w:p w:rsidR="00B859A4" w:rsidRDefault="00B859A4" w:rsidP="00B859A4">
      <w:pPr>
        <w:jc w:val="right"/>
      </w:pPr>
    </w:p>
    <w:p w:rsidR="00B859A4" w:rsidRDefault="00B859A4" w:rsidP="00B859A4">
      <w:pPr>
        <w:jc w:val="center"/>
        <w:rPr>
          <w:b/>
        </w:rPr>
      </w:pPr>
      <w:r>
        <w:rPr>
          <w:b/>
        </w:rPr>
        <w:t>Сведения о составе и значениях целевых показателей (индикаторов) муниципальной программы</w:t>
      </w:r>
    </w:p>
    <w:p w:rsidR="00B859A4" w:rsidRDefault="00B859A4" w:rsidP="00B859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1052"/>
        <w:gridCol w:w="617"/>
        <w:gridCol w:w="5204"/>
        <w:gridCol w:w="1134"/>
        <w:gridCol w:w="851"/>
        <w:gridCol w:w="709"/>
        <w:gridCol w:w="708"/>
        <w:gridCol w:w="713"/>
        <w:gridCol w:w="20"/>
        <w:gridCol w:w="835"/>
        <w:gridCol w:w="15"/>
        <w:gridCol w:w="20"/>
        <w:gridCol w:w="807"/>
        <w:gridCol w:w="735"/>
        <w:gridCol w:w="20"/>
      </w:tblGrid>
      <w:tr w:rsidR="00B859A4" w:rsidTr="00B859A4">
        <w:trPr>
          <w:gridAfter w:val="1"/>
          <w:wAfter w:w="20" w:type="dxa"/>
          <w:trHeight w:val="277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 аналитической программой классификации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B859A4" w:rsidRDefault="00B859A4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5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A4" w:rsidRDefault="00B859A4">
            <w:pPr>
              <w:jc w:val="center"/>
              <w:rPr>
                <w:b/>
                <w:lang w:eastAsia="en-US"/>
              </w:rPr>
            </w:pPr>
          </w:p>
          <w:p w:rsidR="00B859A4" w:rsidRDefault="00B859A4">
            <w:pPr>
              <w:jc w:val="center"/>
              <w:rPr>
                <w:b/>
                <w:lang w:eastAsia="en-US"/>
              </w:rPr>
            </w:pPr>
          </w:p>
          <w:p w:rsidR="00B859A4" w:rsidRDefault="00B859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A4" w:rsidRDefault="00B859A4">
            <w:pPr>
              <w:jc w:val="center"/>
              <w:rPr>
                <w:b/>
                <w:lang w:eastAsia="en-US"/>
              </w:rPr>
            </w:pPr>
          </w:p>
          <w:p w:rsidR="00B859A4" w:rsidRDefault="00B859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Единица измерения</w:t>
            </w:r>
          </w:p>
        </w:tc>
        <w:tc>
          <w:tcPr>
            <w:tcW w:w="5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A4" w:rsidRDefault="00B859A4">
            <w:pPr>
              <w:jc w:val="center"/>
              <w:rPr>
                <w:b/>
                <w:lang w:eastAsia="en-US"/>
              </w:rPr>
            </w:pPr>
          </w:p>
          <w:p w:rsidR="00B859A4" w:rsidRDefault="00B859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Значение показателей</w:t>
            </w:r>
          </w:p>
        </w:tc>
      </w:tr>
      <w:tr w:rsidR="00B859A4" w:rsidTr="00B859A4">
        <w:trPr>
          <w:gridAfter w:val="1"/>
          <w:wAfter w:w="20" w:type="dxa"/>
          <w:trHeight w:val="276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МП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b/>
                <w:lang w:eastAsia="en-US"/>
              </w:rPr>
            </w:pPr>
          </w:p>
        </w:tc>
        <w:tc>
          <w:tcPr>
            <w:tcW w:w="5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2022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</w:t>
            </w:r>
          </w:p>
        </w:tc>
      </w:tr>
      <w:tr w:rsidR="00B859A4" w:rsidTr="00B859A4">
        <w:trPr>
          <w:gridAfter w:val="1"/>
          <w:wAfter w:w="20" w:type="dxa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A4" w:rsidRDefault="00B859A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A4" w:rsidRDefault="00B859A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A4" w:rsidRDefault="00B859A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A4" w:rsidRDefault="00B859A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A4" w:rsidRDefault="00B859A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A4" w:rsidRDefault="00B859A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A4" w:rsidRDefault="00B859A4">
            <w:pPr>
              <w:jc w:val="center"/>
              <w:rPr>
                <w:b/>
                <w:lang w:eastAsia="en-US"/>
              </w:rPr>
            </w:pPr>
          </w:p>
        </w:tc>
      </w:tr>
      <w:tr w:rsidR="00B859A4" w:rsidTr="00B859A4">
        <w:trPr>
          <w:gridAfter w:val="1"/>
          <w:wAfter w:w="20" w:type="dxa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Формирование современной городской среды на территории МО «Уромское» на 2018-2024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A4" w:rsidRDefault="00B859A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A4" w:rsidRDefault="00B859A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A4" w:rsidRDefault="00B859A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A4" w:rsidRDefault="00B859A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A4" w:rsidRDefault="00B859A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A4" w:rsidRDefault="00B859A4">
            <w:pPr>
              <w:jc w:val="center"/>
              <w:rPr>
                <w:b/>
                <w:lang w:eastAsia="en-US"/>
              </w:rPr>
            </w:pPr>
          </w:p>
        </w:tc>
      </w:tr>
      <w:tr w:rsidR="00B859A4" w:rsidTr="00B859A4">
        <w:trPr>
          <w:gridAfter w:val="1"/>
          <w:wAfter w:w="20" w:type="dxa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и площадь благоустроенных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Ед./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1/1848</w:t>
            </w:r>
          </w:p>
        </w:tc>
      </w:tr>
      <w:tr w:rsidR="00B859A4" w:rsidTr="00B859A4">
        <w:trPr>
          <w:gridAfter w:val="1"/>
          <w:wAfter w:w="20" w:type="dxa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B859A4" w:rsidTr="00B859A4">
        <w:trPr>
          <w:gridAfter w:val="1"/>
          <w:wAfter w:w="20" w:type="dxa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B859A4" w:rsidTr="00B859A4">
        <w:trPr>
          <w:gridAfter w:val="1"/>
          <w:wAfter w:w="20" w:type="dxa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%, /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5/19,6</w:t>
            </w:r>
          </w:p>
        </w:tc>
      </w:tr>
      <w:tr w:rsidR="00B859A4" w:rsidTr="00B859A4">
        <w:trPr>
          <w:gridAfter w:val="1"/>
          <w:wAfter w:w="20" w:type="dxa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Объем трудового участия заинтересованных лиц в выполнении минимального перечня работ </w:t>
            </w:r>
            <w:r>
              <w:rPr>
                <w:lang w:eastAsia="en-US"/>
              </w:rPr>
              <w:lastRenderedPageBreak/>
              <w:t>по благоустройству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чел/час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859A4" w:rsidTr="00B859A4">
        <w:trPr>
          <w:gridAfter w:val="1"/>
          <w:wAfter w:w="20" w:type="dxa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Доля и размер финансового 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%,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5/19,6</w:t>
            </w:r>
          </w:p>
        </w:tc>
      </w:tr>
      <w:tr w:rsidR="00B859A4" w:rsidTr="00B859A4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чел/час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A4" w:rsidRDefault="00B859A4">
            <w:pPr>
              <w:rPr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B859A4" w:rsidRDefault="00B859A4">
            <w:pPr>
              <w:rPr>
                <w:lang w:eastAsia="en-US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859A4" w:rsidTr="00B859A4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благоустроенных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муниципальных общественных </w:t>
            </w:r>
          </w:p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территорий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B859A4" w:rsidRDefault="00B859A4">
            <w:pPr>
              <w:rPr>
                <w:lang w:eastAsia="en-US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859A4" w:rsidTr="00B859A4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  <w:proofErr w:type="gramStart"/>
            <w:r>
              <w:rPr>
                <w:lang w:eastAsia="en-US"/>
              </w:rPr>
              <w:t>благоустроенных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муниципальных общественных </w:t>
            </w:r>
          </w:p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1288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5974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7426</w:t>
            </w:r>
          </w:p>
          <w:p w:rsidR="00B859A4" w:rsidRDefault="00B859A4">
            <w:pPr>
              <w:rPr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402FEC">
            <w:pPr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8717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9528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9528</w:t>
            </w:r>
          </w:p>
        </w:tc>
      </w:tr>
    </w:tbl>
    <w:p w:rsidR="00B859A4" w:rsidRDefault="00B859A4" w:rsidP="00B859A4"/>
    <w:p w:rsidR="00B859A4" w:rsidRDefault="00B859A4" w:rsidP="00B859A4">
      <w:pPr>
        <w:jc w:val="center"/>
      </w:pPr>
    </w:p>
    <w:p w:rsidR="00B859A4" w:rsidRDefault="00B859A4" w:rsidP="00B859A4">
      <w:pPr>
        <w:jc w:val="center"/>
      </w:pPr>
    </w:p>
    <w:p w:rsidR="00B859A4" w:rsidRDefault="00B859A4" w:rsidP="00B859A4">
      <w:pPr>
        <w:jc w:val="center"/>
      </w:pPr>
    </w:p>
    <w:p w:rsidR="00B859A4" w:rsidRDefault="00B859A4" w:rsidP="00B859A4">
      <w:pPr>
        <w:jc w:val="center"/>
      </w:pPr>
    </w:p>
    <w:tbl>
      <w:tblPr>
        <w:tblW w:w="14632" w:type="dxa"/>
        <w:tblInd w:w="93" w:type="dxa"/>
        <w:tblLook w:val="00A0" w:firstRow="1" w:lastRow="0" w:firstColumn="1" w:lastColumn="0" w:noHBand="0" w:noVBand="0"/>
      </w:tblPr>
      <w:tblGrid>
        <w:gridCol w:w="667"/>
        <w:gridCol w:w="595"/>
        <w:gridCol w:w="613"/>
        <w:gridCol w:w="703"/>
        <w:gridCol w:w="595"/>
        <w:gridCol w:w="2582"/>
        <w:gridCol w:w="2403"/>
        <w:gridCol w:w="1331"/>
        <w:gridCol w:w="40"/>
        <w:gridCol w:w="1348"/>
        <w:gridCol w:w="2036"/>
        <w:gridCol w:w="1780"/>
      </w:tblGrid>
      <w:tr w:rsidR="00B859A4" w:rsidTr="00B859A4">
        <w:trPr>
          <w:trHeight w:val="375"/>
        </w:trPr>
        <w:tc>
          <w:tcPr>
            <w:tcW w:w="720" w:type="dxa"/>
            <w:noWrap/>
            <w:vAlign w:val="center"/>
          </w:tcPr>
          <w:p w:rsidR="00B859A4" w:rsidRDefault="00B859A4">
            <w:pPr>
              <w:rPr>
                <w:color w:val="FF0000"/>
                <w:lang w:eastAsia="en-US"/>
              </w:rPr>
            </w:pPr>
          </w:p>
        </w:tc>
        <w:tc>
          <w:tcPr>
            <w:tcW w:w="640" w:type="dxa"/>
            <w:noWrap/>
            <w:vAlign w:val="center"/>
          </w:tcPr>
          <w:p w:rsidR="00B859A4" w:rsidRDefault="00B859A4">
            <w:pPr>
              <w:rPr>
                <w:color w:val="FF0000"/>
                <w:lang w:eastAsia="en-US"/>
              </w:rPr>
            </w:pPr>
          </w:p>
        </w:tc>
        <w:tc>
          <w:tcPr>
            <w:tcW w:w="660" w:type="dxa"/>
            <w:noWrap/>
            <w:vAlign w:val="center"/>
          </w:tcPr>
          <w:p w:rsidR="00B859A4" w:rsidRDefault="00B859A4">
            <w:pPr>
              <w:rPr>
                <w:color w:val="FF0000"/>
                <w:lang w:eastAsia="en-US"/>
              </w:rPr>
            </w:pPr>
          </w:p>
        </w:tc>
        <w:tc>
          <w:tcPr>
            <w:tcW w:w="760" w:type="dxa"/>
            <w:noWrap/>
            <w:vAlign w:val="center"/>
          </w:tcPr>
          <w:p w:rsidR="00B859A4" w:rsidRDefault="00B859A4">
            <w:pPr>
              <w:rPr>
                <w:color w:val="FF0000"/>
                <w:lang w:eastAsia="en-US"/>
              </w:rPr>
            </w:pPr>
          </w:p>
        </w:tc>
        <w:tc>
          <w:tcPr>
            <w:tcW w:w="640" w:type="dxa"/>
            <w:noWrap/>
            <w:vAlign w:val="center"/>
          </w:tcPr>
          <w:p w:rsidR="00B859A4" w:rsidRDefault="00B859A4">
            <w:pPr>
              <w:rPr>
                <w:color w:val="FF0000"/>
                <w:lang w:eastAsia="en-US"/>
              </w:rPr>
            </w:pPr>
          </w:p>
        </w:tc>
        <w:tc>
          <w:tcPr>
            <w:tcW w:w="2860" w:type="dxa"/>
            <w:noWrap/>
            <w:vAlign w:val="center"/>
          </w:tcPr>
          <w:p w:rsidR="00B859A4" w:rsidRDefault="00B859A4">
            <w:pPr>
              <w:rPr>
                <w:color w:val="FF0000"/>
                <w:lang w:eastAsia="en-US"/>
              </w:rPr>
            </w:pPr>
          </w:p>
          <w:p w:rsidR="00B859A4" w:rsidRDefault="00B859A4">
            <w:pPr>
              <w:rPr>
                <w:color w:val="FF0000"/>
                <w:lang w:eastAsia="en-US"/>
              </w:rPr>
            </w:pPr>
          </w:p>
          <w:p w:rsidR="00B859A4" w:rsidRDefault="00B859A4">
            <w:pPr>
              <w:rPr>
                <w:color w:val="FF0000"/>
                <w:lang w:eastAsia="en-US"/>
              </w:rPr>
            </w:pPr>
          </w:p>
          <w:p w:rsidR="00B859A4" w:rsidRDefault="00B859A4">
            <w:pPr>
              <w:rPr>
                <w:color w:val="FF0000"/>
                <w:lang w:eastAsia="en-US"/>
              </w:rPr>
            </w:pPr>
          </w:p>
          <w:p w:rsidR="00B859A4" w:rsidRDefault="00B859A4">
            <w:pPr>
              <w:rPr>
                <w:color w:val="FF0000"/>
                <w:lang w:eastAsia="en-US"/>
              </w:rPr>
            </w:pPr>
          </w:p>
          <w:p w:rsidR="00B859A4" w:rsidRDefault="00B859A4">
            <w:pPr>
              <w:rPr>
                <w:color w:val="FF0000"/>
                <w:lang w:eastAsia="en-US"/>
              </w:rPr>
            </w:pPr>
          </w:p>
          <w:p w:rsidR="00B859A4" w:rsidRDefault="00B859A4">
            <w:pPr>
              <w:rPr>
                <w:color w:val="FF0000"/>
                <w:lang w:eastAsia="en-US"/>
              </w:rPr>
            </w:pPr>
          </w:p>
          <w:p w:rsidR="00B859A4" w:rsidRDefault="00B859A4">
            <w:pPr>
              <w:rPr>
                <w:color w:val="FF0000"/>
                <w:lang w:eastAsia="en-US"/>
              </w:rPr>
            </w:pPr>
          </w:p>
          <w:p w:rsidR="00B859A4" w:rsidRDefault="00B859A4">
            <w:pPr>
              <w:rPr>
                <w:color w:val="FF0000"/>
                <w:lang w:eastAsia="en-US"/>
              </w:rPr>
            </w:pPr>
          </w:p>
          <w:p w:rsidR="00B859A4" w:rsidRDefault="00B859A4">
            <w:pPr>
              <w:rPr>
                <w:color w:val="FF0000"/>
                <w:lang w:eastAsia="en-US"/>
              </w:rPr>
            </w:pPr>
          </w:p>
          <w:p w:rsidR="00B859A4" w:rsidRDefault="00B859A4">
            <w:pPr>
              <w:rPr>
                <w:color w:val="FF0000"/>
                <w:lang w:eastAsia="en-US"/>
              </w:rPr>
            </w:pPr>
          </w:p>
          <w:p w:rsidR="00B859A4" w:rsidRDefault="00B859A4">
            <w:pPr>
              <w:rPr>
                <w:color w:val="FF0000"/>
                <w:lang w:eastAsia="en-US"/>
              </w:rPr>
            </w:pPr>
          </w:p>
        </w:tc>
        <w:tc>
          <w:tcPr>
            <w:tcW w:w="8352" w:type="dxa"/>
            <w:gridSpan w:val="6"/>
            <w:vMerge w:val="restart"/>
            <w:noWrap/>
            <w:vAlign w:val="center"/>
          </w:tcPr>
          <w:p w:rsidR="00B859A4" w:rsidRDefault="00B859A4">
            <w:pPr>
              <w:jc w:val="right"/>
              <w:rPr>
                <w:lang w:eastAsia="en-US"/>
              </w:rPr>
            </w:pPr>
          </w:p>
          <w:p w:rsidR="00B859A4" w:rsidRDefault="00B859A4">
            <w:pPr>
              <w:jc w:val="right"/>
              <w:rPr>
                <w:lang w:eastAsia="en-US"/>
              </w:rPr>
            </w:pPr>
          </w:p>
          <w:p w:rsidR="00B859A4" w:rsidRDefault="00B859A4">
            <w:pPr>
              <w:jc w:val="right"/>
              <w:rPr>
                <w:lang w:eastAsia="en-US"/>
              </w:rPr>
            </w:pPr>
          </w:p>
          <w:p w:rsidR="00B859A4" w:rsidRDefault="00B859A4">
            <w:pPr>
              <w:jc w:val="right"/>
              <w:rPr>
                <w:lang w:eastAsia="en-US"/>
              </w:rPr>
            </w:pPr>
          </w:p>
          <w:p w:rsidR="00B859A4" w:rsidRDefault="00B859A4">
            <w:pPr>
              <w:jc w:val="right"/>
              <w:rPr>
                <w:lang w:eastAsia="en-US"/>
              </w:rPr>
            </w:pPr>
          </w:p>
          <w:p w:rsidR="00B859A4" w:rsidRDefault="00B859A4">
            <w:pPr>
              <w:jc w:val="right"/>
              <w:rPr>
                <w:lang w:eastAsia="en-US"/>
              </w:rPr>
            </w:pPr>
          </w:p>
          <w:p w:rsidR="00B859A4" w:rsidRDefault="00B859A4">
            <w:pPr>
              <w:jc w:val="right"/>
              <w:rPr>
                <w:lang w:eastAsia="en-US"/>
              </w:rPr>
            </w:pPr>
          </w:p>
          <w:p w:rsidR="00B859A4" w:rsidRDefault="00B859A4">
            <w:pPr>
              <w:jc w:val="right"/>
              <w:rPr>
                <w:lang w:eastAsia="en-US"/>
              </w:rPr>
            </w:pPr>
          </w:p>
          <w:p w:rsidR="00B859A4" w:rsidRDefault="00B859A4">
            <w:pPr>
              <w:jc w:val="right"/>
              <w:rPr>
                <w:lang w:eastAsia="en-US"/>
              </w:rPr>
            </w:pPr>
          </w:p>
          <w:p w:rsidR="00B859A4" w:rsidRDefault="00B859A4">
            <w:pPr>
              <w:jc w:val="right"/>
              <w:rPr>
                <w:lang w:eastAsia="en-US"/>
              </w:rPr>
            </w:pPr>
          </w:p>
          <w:p w:rsidR="00B859A4" w:rsidRDefault="00B859A4">
            <w:pPr>
              <w:jc w:val="right"/>
              <w:rPr>
                <w:lang w:eastAsia="en-US"/>
              </w:rPr>
            </w:pPr>
          </w:p>
          <w:p w:rsidR="00B859A4" w:rsidRDefault="00B859A4">
            <w:pPr>
              <w:jc w:val="right"/>
              <w:rPr>
                <w:lang w:eastAsia="en-US"/>
              </w:rPr>
            </w:pPr>
          </w:p>
          <w:p w:rsidR="00B859A4" w:rsidRDefault="00B859A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Приложение 2 </w:t>
            </w:r>
          </w:p>
          <w:p w:rsidR="00B859A4" w:rsidRDefault="00B859A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к муниципальной программе </w:t>
            </w:r>
          </w:p>
          <w:p w:rsidR="00B859A4" w:rsidRDefault="00B859A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«Формирование современной городской среды </w:t>
            </w:r>
          </w:p>
          <w:p w:rsidR="00B859A4" w:rsidRDefault="00B859A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на территории МО «Уромское» на 2018-2024 годы»</w:t>
            </w:r>
          </w:p>
          <w:p w:rsidR="00B859A4" w:rsidRDefault="00B859A4">
            <w:pPr>
              <w:rPr>
                <w:lang w:eastAsia="en-US"/>
              </w:rPr>
            </w:pPr>
          </w:p>
        </w:tc>
      </w:tr>
      <w:tr w:rsidR="00B859A4" w:rsidTr="00B859A4">
        <w:trPr>
          <w:trHeight w:val="915"/>
        </w:trPr>
        <w:tc>
          <w:tcPr>
            <w:tcW w:w="720" w:type="dxa"/>
            <w:noWrap/>
            <w:vAlign w:val="center"/>
          </w:tcPr>
          <w:p w:rsidR="00B859A4" w:rsidRDefault="00B859A4">
            <w:pPr>
              <w:rPr>
                <w:color w:val="FF0000"/>
                <w:lang w:eastAsia="en-US"/>
              </w:rPr>
            </w:pPr>
          </w:p>
        </w:tc>
        <w:tc>
          <w:tcPr>
            <w:tcW w:w="640" w:type="dxa"/>
            <w:noWrap/>
            <w:vAlign w:val="center"/>
          </w:tcPr>
          <w:p w:rsidR="00B859A4" w:rsidRDefault="00B859A4">
            <w:pPr>
              <w:rPr>
                <w:color w:val="FF0000"/>
                <w:lang w:eastAsia="en-US"/>
              </w:rPr>
            </w:pPr>
          </w:p>
        </w:tc>
        <w:tc>
          <w:tcPr>
            <w:tcW w:w="660" w:type="dxa"/>
            <w:noWrap/>
            <w:vAlign w:val="center"/>
          </w:tcPr>
          <w:p w:rsidR="00B859A4" w:rsidRDefault="00B859A4">
            <w:pPr>
              <w:rPr>
                <w:color w:val="FF0000"/>
                <w:lang w:eastAsia="en-US"/>
              </w:rPr>
            </w:pPr>
          </w:p>
        </w:tc>
        <w:tc>
          <w:tcPr>
            <w:tcW w:w="760" w:type="dxa"/>
            <w:noWrap/>
            <w:vAlign w:val="center"/>
          </w:tcPr>
          <w:p w:rsidR="00B859A4" w:rsidRDefault="00B859A4">
            <w:pPr>
              <w:rPr>
                <w:color w:val="FF0000"/>
                <w:lang w:eastAsia="en-US"/>
              </w:rPr>
            </w:pPr>
          </w:p>
        </w:tc>
        <w:tc>
          <w:tcPr>
            <w:tcW w:w="640" w:type="dxa"/>
            <w:noWrap/>
            <w:vAlign w:val="center"/>
          </w:tcPr>
          <w:p w:rsidR="00B859A4" w:rsidRDefault="00B859A4">
            <w:pPr>
              <w:rPr>
                <w:color w:val="FF0000"/>
                <w:lang w:eastAsia="en-US"/>
              </w:rPr>
            </w:pPr>
          </w:p>
        </w:tc>
        <w:tc>
          <w:tcPr>
            <w:tcW w:w="2860" w:type="dxa"/>
            <w:noWrap/>
            <w:vAlign w:val="center"/>
          </w:tcPr>
          <w:p w:rsidR="00B859A4" w:rsidRDefault="00B859A4">
            <w:pPr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</w:p>
        </w:tc>
      </w:tr>
      <w:tr w:rsidR="00B859A4" w:rsidTr="00B859A4">
        <w:trPr>
          <w:trHeight w:val="825"/>
        </w:trPr>
        <w:tc>
          <w:tcPr>
            <w:tcW w:w="720" w:type="dxa"/>
            <w:noWrap/>
            <w:vAlign w:val="center"/>
          </w:tcPr>
          <w:p w:rsidR="00B859A4" w:rsidRDefault="00B859A4">
            <w:pPr>
              <w:rPr>
                <w:color w:val="FF0000"/>
                <w:lang w:eastAsia="en-US"/>
              </w:rPr>
            </w:pPr>
          </w:p>
        </w:tc>
        <w:tc>
          <w:tcPr>
            <w:tcW w:w="640" w:type="dxa"/>
            <w:noWrap/>
            <w:vAlign w:val="center"/>
          </w:tcPr>
          <w:p w:rsidR="00B859A4" w:rsidRDefault="00B859A4">
            <w:pPr>
              <w:rPr>
                <w:color w:val="FF0000"/>
                <w:lang w:eastAsia="en-US"/>
              </w:rPr>
            </w:pPr>
          </w:p>
        </w:tc>
        <w:tc>
          <w:tcPr>
            <w:tcW w:w="660" w:type="dxa"/>
            <w:noWrap/>
            <w:vAlign w:val="center"/>
          </w:tcPr>
          <w:p w:rsidR="00B859A4" w:rsidRDefault="00B859A4">
            <w:pPr>
              <w:rPr>
                <w:color w:val="FF0000"/>
                <w:lang w:eastAsia="en-US"/>
              </w:rPr>
            </w:pPr>
          </w:p>
        </w:tc>
        <w:tc>
          <w:tcPr>
            <w:tcW w:w="760" w:type="dxa"/>
            <w:noWrap/>
            <w:vAlign w:val="center"/>
          </w:tcPr>
          <w:p w:rsidR="00B859A4" w:rsidRDefault="00B859A4">
            <w:pPr>
              <w:rPr>
                <w:color w:val="FF0000"/>
                <w:lang w:eastAsia="en-US"/>
              </w:rPr>
            </w:pPr>
          </w:p>
        </w:tc>
        <w:tc>
          <w:tcPr>
            <w:tcW w:w="640" w:type="dxa"/>
            <w:noWrap/>
            <w:vAlign w:val="center"/>
          </w:tcPr>
          <w:p w:rsidR="00B859A4" w:rsidRDefault="00B859A4">
            <w:pPr>
              <w:rPr>
                <w:color w:val="FF0000"/>
                <w:lang w:eastAsia="en-US"/>
              </w:rPr>
            </w:pPr>
          </w:p>
        </w:tc>
        <w:tc>
          <w:tcPr>
            <w:tcW w:w="2860" w:type="dxa"/>
            <w:noWrap/>
            <w:vAlign w:val="center"/>
          </w:tcPr>
          <w:p w:rsidR="00B859A4" w:rsidRDefault="00B859A4">
            <w:pPr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</w:p>
        </w:tc>
      </w:tr>
      <w:tr w:rsidR="00B859A4" w:rsidTr="00B859A4">
        <w:trPr>
          <w:trHeight w:val="285"/>
        </w:trPr>
        <w:tc>
          <w:tcPr>
            <w:tcW w:w="720" w:type="dxa"/>
            <w:noWrap/>
            <w:vAlign w:val="center"/>
          </w:tcPr>
          <w:p w:rsidR="00B859A4" w:rsidRDefault="00B859A4">
            <w:pPr>
              <w:rPr>
                <w:color w:val="FF0000"/>
                <w:lang w:eastAsia="en-US"/>
              </w:rPr>
            </w:pPr>
          </w:p>
        </w:tc>
        <w:tc>
          <w:tcPr>
            <w:tcW w:w="640" w:type="dxa"/>
            <w:noWrap/>
            <w:vAlign w:val="center"/>
          </w:tcPr>
          <w:p w:rsidR="00B859A4" w:rsidRDefault="00B859A4">
            <w:pPr>
              <w:rPr>
                <w:color w:val="FF0000"/>
                <w:lang w:eastAsia="en-US"/>
              </w:rPr>
            </w:pPr>
          </w:p>
        </w:tc>
        <w:tc>
          <w:tcPr>
            <w:tcW w:w="660" w:type="dxa"/>
            <w:noWrap/>
            <w:vAlign w:val="center"/>
          </w:tcPr>
          <w:p w:rsidR="00B859A4" w:rsidRDefault="00B859A4">
            <w:pPr>
              <w:rPr>
                <w:color w:val="FF0000"/>
                <w:lang w:eastAsia="en-US"/>
              </w:rPr>
            </w:pPr>
          </w:p>
        </w:tc>
        <w:tc>
          <w:tcPr>
            <w:tcW w:w="760" w:type="dxa"/>
            <w:noWrap/>
            <w:vAlign w:val="center"/>
          </w:tcPr>
          <w:p w:rsidR="00B859A4" w:rsidRDefault="00B859A4">
            <w:pPr>
              <w:rPr>
                <w:color w:val="FF0000"/>
                <w:lang w:eastAsia="en-US"/>
              </w:rPr>
            </w:pPr>
          </w:p>
        </w:tc>
        <w:tc>
          <w:tcPr>
            <w:tcW w:w="640" w:type="dxa"/>
            <w:noWrap/>
            <w:vAlign w:val="center"/>
          </w:tcPr>
          <w:p w:rsidR="00B859A4" w:rsidRDefault="00B859A4">
            <w:pPr>
              <w:rPr>
                <w:color w:val="FF0000"/>
                <w:lang w:eastAsia="en-US"/>
              </w:rPr>
            </w:pPr>
          </w:p>
        </w:tc>
        <w:tc>
          <w:tcPr>
            <w:tcW w:w="2860" w:type="dxa"/>
            <w:noWrap/>
            <w:vAlign w:val="center"/>
          </w:tcPr>
          <w:p w:rsidR="00B859A4" w:rsidRDefault="00B859A4">
            <w:pPr>
              <w:rPr>
                <w:color w:val="FF0000"/>
                <w:lang w:eastAsia="en-US"/>
              </w:rPr>
            </w:pPr>
          </w:p>
        </w:tc>
        <w:tc>
          <w:tcPr>
            <w:tcW w:w="8352" w:type="dxa"/>
            <w:gridSpan w:val="6"/>
            <w:noWrap/>
            <w:vAlign w:val="center"/>
          </w:tcPr>
          <w:p w:rsidR="00B859A4" w:rsidRDefault="00B859A4">
            <w:pPr>
              <w:jc w:val="right"/>
              <w:rPr>
                <w:color w:val="FF0000"/>
                <w:lang w:eastAsia="en-US"/>
              </w:rPr>
            </w:pPr>
          </w:p>
        </w:tc>
      </w:tr>
      <w:tr w:rsidR="00B859A4" w:rsidTr="00B859A4">
        <w:trPr>
          <w:trHeight w:val="825"/>
        </w:trPr>
        <w:tc>
          <w:tcPr>
            <w:tcW w:w="14632" w:type="dxa"/>
            <w:gridSpan w:val="12"/>
            <w:vAlign w:val="center"/>
            <w:hideMark/>
          </w:tcPr>
          <w:p w:rsidR="00B859A4" w:rsidRDefault="00B859A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Перечень основных мероприятий муниципальной программы </w:t>
            </w:r>
          </w:p>
        </w:tc>
      </w:tr>
      <w:tr w:rsidR="00B859A4" w:rsidTr="00B859A4">
        <w:trPr>
          <w:trHeight w:val="450"/>
        </w:trPr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859A4" w:rsidRDefault="00B859A4">
            <w:pPr>
              <w:rPr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859A4" w:rsidRDefault="00B859A4">
            <w:pPr>
              <w:rPr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859A4" w:rsidRDefault="00B859A4">
            <w:pPr>
              <w:rPr>
                <w:lang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859A4" w:rsidRDefault="00B859A4">
            <w:pPr>
              <w:rPr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859A4" w:rsidRDefault="00B859A4">
            <w:pPr>
              <w:rPr>
                <w:lang w:eastAsia="en-U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859A4" w:rsidRDefault="00B859A4">
            <w:pPr>
              <w:rPr>
                <w:lang w:eastAsia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859A4" w:rsidRDefault="00B859A4">
            <w:pPr>
              <w:rPr>
                <w:lang w:eastAsia="en-US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859A4" w:rsidRDefault="00B859A4">
            <w:pPr>
              <w:rPr>
                <w:lang w:eastAsia="en-US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859A4" w:rsidRDefault="00B859A4">
            <w:pPr>
              <w:rPr>
                <w:lang w:eastAsia="en-US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859A4" w:rsidRDefault="00B859A4">
            <w:pPr>
              <w:rPr>
                <w:lang w:eastAsia="en-US"/>
              </w:rPr>
            </w:pPr>
          </w:p>
        </w:tc>
      </w:tr>
      <w:tr w:rsidR="00B859A4" w:rsidTr="00B859A4">
        <w:trPr>
          <w:trHeight w:val="300"/>
        </w:trPr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основного мероприятия, мероприятия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Исполнители</w:t>
            </w:r>
          </w:p>
        </w:tc>
        <w:tc>
          <w:tcPr>
            <w:tcW w:w="2423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Срок выполнения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Ожидаемый непосредственный результат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859A4" w:rsidRDefault="00B859A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Взаимосвязь с целевыми показателями (индикаторами)</w:t>
            </w:r>
          </w:p>
        </w:tc>
      </w:tr>
      <w:tr w:rsidR="00B859A4" w:rsidTr="00B859A4">
        <w:trPr>
          <w:trHeight w:val="82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МП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Пп</w:t>
            </w:r>
            <w:proofErr w:type="spellEnd"/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ОМ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rPr>
                <w:b/>
                <w:bCs/>
                <w:lang w:eastAsia="en-US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 начала реализации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 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859A4" w:rsidRDefault="00B859A4">
            <w:pPr>
              <w:rPr>
                <w:b/>
                <w:bCs/>
                <w:lang w:eastAsia="en-US"/>
              </w:rPr>
            </w:pPr>
          </w:p>
        </w:tc>
      </w:tr>
      <w:tr w:rsidR="00B859A4" w:rsidTr="00B859A4">
        <w:trPr>
          <w:trHeight w:val="780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859A4" w:rsidRDefault="00B859A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</w:tr>
      <w:tr w:rsidR="00B859A4" w:rsidTr="00B859A4">
        <w:trPr>
          <w:trHeight w:val="840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6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Формирование современной городской среды на территории МО "Уромское" на 2018-2024 годы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59A4" w:rsidTr="00B859A4">
        <w:trPr>
          <w:trHeight w:val="1920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Поддержка государственных программ субъектов Российской  Федерации и муниципальных программ  </w:t>
            </w:r>
            <w:r>
              <w:rPr>
                <w:lang w:eastAsia="en-US"/>
              </w:rPr>
              <w:lastRenderedPageBreak/>
              <w:t>формирования современной городской среды (благоустройство  дворовых территории многоквартирных домов)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Администрация МО «Уромское»</w:t>
            </w:r>
          </w:p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Разработка муниципальных программ формирования современной городской среды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 01.1.1.-01.1.11</w:t>
            </w:r>
          </w:p>
        </w:tc>
      </w:tr>
      <w:tr w:rsidR="00B859A4" w:rsidTr="00B859A4">
        <w:trPr>
          <w:trHeight w:val="271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работ в соответствии с минимальным перечнем работ по благоустройству </w:t>
            </w:r>
            <w:r>
              <w:rPr>
                <w:color w:val="000000"/>
                <w:lang w:eastAsia="en-US"/>
              </w:rPr>
              <w:t>дворовых территорий многоквартирных домов: ремонт автомобильных дорог, включая автомобильные дороги, образующие проезды к территориям, прилегающим к многоквартирным домам, тротуаров и мест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стоянки автотранспортных средств, освещение дворовых территорий, установка малых архитектурных форм (скамейки, урны для мусора) 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МО «Уромское» </w:t>
            </w:r>
          </w:p>
          <w:p w:rsidR="00B859A4" w:rsidRDefault="00B859A4">
            <w:pPr>
              <w:jc w:val="center"/>
              <w:rPr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Выполнение работ по благоустройству дворовых территорий многоквартирных домов в соответствии с утвержденным адресным перечнем работ дворовых территорий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01.1.1.-01.1.11</w:t>
            </w:r>
          </w:p>
        </w:tc>
      </w:tr>
      <w:tr w:rsidR="00B859A4" w:rsidTr="00B859A4">
        <w:trPr>
          <w:trHeight w:val="178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Выполнение работ в соответствии с перечнем дополнительных видов работ по благоустройству дворовых территорий многоквартирных домов: оборудование детских и (или) спортивных площадок, озеленение территорий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 «Уромское»</w:t>
            </w:r>
          </w:p>
          <w:p w:rsidR="00B859A4" w:rsidRDefault="00B859A4">
            <w:pPr>
              <w:jc w:val="center"/>
              <w:rPr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работ по благоустройству дворовых территорий многоквартирных домов в соответствии с утвержденным адресным перечнем работ дворовых территорий 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01.1.1.-01.1.11</w:t>
            </w:r>
          </w:p>
        </w:tc>
      </w:tr>
      <w:tr w:rsidR="00B859A4" w:rsidTr="00B859A4">
        <w:trPr>
          <w:trHeight w:val="178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Вовлечение граждан, организаций в реализацию мероприятий в сфере формирования современной городской среды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 «Уромское»</w:t>
            </w:r>
          </w:p>
          <w:p w:rsidR="00B859A4" w:rsidRDefault="00B859A4">
            <w:pPr>
              <w:jc w:val="center"/>
              <w:rPr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Информирование граждан о проводимых мероприятиях по благоустройству дворовых территорий многоквартирных домов и муниципальных общественных пространств; </w:t>
            </w: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 xml:space="preserve"> мероприятий по благоустройству дворовых территорий многоквартирных домов; </w:t>
            </w:r>
            <w:r>
              <w:rPr>
                <w:lang w:eastAsia="en-US"/>
              </w:rPr>
              <w:lastRenderedPageBreak/>
              <w:t>обсуждение муниципальных территорий общего пользования, подлежащих благоустройству в текущем году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01.1.1.-01.1.11</w:t>
            </w:r>
          </w:p>
        </w:tc>
      </w:tr>
      <w:tr w:rsidR="00B859A4" w:rsidTr="00B859A4">
        <w:trPr>
          <w:trHeight w:val="178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Разработка Правил благоустройства МО "Уромское"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МО «Уромское» </w:t>
            </w:r>
          </w:p>
        </w:tc>
        <w:tc>
          <w:tcPr>
            <w:tcW w:w="2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01.11.2017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Утверждение Правил благоустройства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01.1.1.-01.1.11</w:t>
            </w:r>
          </w:p>
        </w:tc>
      </w:tr>
      <w:tr w:rsidR="00B859A4" w:rsidTr="00B859A4">
        <w:trPr>
          <w:trHeight w:val="178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  <w:hideMark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Поддержка государственных программ субъектов Российской  Федерации и муниципальных программ  формирования современной городской среды (благоустройство  общественных территории)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 «Уромское»</w:t>
            </w:r>
          </w:p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Утверждение муниципальной программы «Формирование современной городской среды на 2018-2024 годы»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01.1.1.-01.1.11</w:t>
            </w:r>
          </w:p>
        </w:tc>
      </w:tr>
    </w:tbl>
    <w:p w:rsidR="00B859A4" w:rsidRDefault="00B859A4" w:rsidP="00B859A4">
      <w:pPr>
        <w:jc w:val="both"/>
      </w:pPr>
    </w:p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>
      <w:pPr>
        <w:jc w:val="center"/>
      </w:pPr>
    </w:p>
    <w:p w:rsidR="00B859A4" w:rsidRDefault="00B859A4" w:rsidP="00B859A4">
      <w:pPr>
        <w:jc w:val="center"/>
      </w:pPr>
    </w:p>
    <w:tbl>
      <w:tblPr>
        <w:tblpPr w:leftFromText="180" w:rightFromText="180" w:vertAnchor="text" w:horzAnchor="margin" w:tblpY="-457"/>
        <w:tblW w:w="15120" w:type="dxa"/>
        <w:tblLayout w:type="fixed"/>
        <w:tblLook w:val="00A0" w:firstRow="1" w:lastRow="0" w:firstColumn="1" w:lastColumn="0" w:noHBand="0" w:noVBand="0"/>
      </w:tblPr>
      <w:tblGrid>
        <w:gridCol w:w="619"/>
        <w:gridCol w:w="54"/>
        <w:gridCol w:w="375"/>
        <w:gridCol w:w="490"/>
        <w:gridCol w:w="368"/>
        <w:gridCol w:w="340"/>
        <w:gridCol w:w="2237"/>
        <w:gridCol w:w="2118"/>
        <w:gridCol w:w="619"/>
        <w:gridCol w:w="520"/>
        <w:gridCol w:w="639"/>
        <w:gridCol w:w="801"/>
        <w:gridCol w:w="277"/>
        <w:gridCol w:w="432"/>
        <w:gridCol w:w="707"/>
        <w:gridCol w:w="160"/>
        <w:gridCol w:w="549"/>
        <w:gridCol w:w="270"/>
        <w:gridCol w:w="438"/>
        <w:gridCol w:w="382"/>
        <w:gridCol w:w="471"/>
        <w:gridCol w:w="352"/>
        <w:gridCol w:w="357"/>
        <w:gridCol w:w="466"/>
        <w:gridCol w:w="242"/>
        <w:gridCol w:w="601"/>
        <w:gridCol w:w="236"/>
      </w:tblGrid>
      <w:tr w:rsidR="00B859A4" w:rsidTr="00402FEC">
        <w:trPr>
          <w:trHeight w:val="282"/>
        </w:trPr>
        <w:tc>
          <w:tcPr>
            <w:tcW w:w="619" w:type="dxa"/>
            <w:noWrap/>
            <w:vAlign w:val="bottom"/>
          </w:tcPr>
          <w:p w:rsidR="00B859A4" w:rsidRDefault="00B859A4">
            <w:pPr>
              <w:rPr>
                <w:lang w:eastAsia="en-US"/>
              </w:rPr>
            </w:pPr>
          </w:p>
        </w:tc>
        <w:tc>
          <w:tcPr>
            <w:tcW w:w="429" w:type="dxa"/>
            <w:gridSpan w:val="2"/>
            <w:noWrap/>
            <w:vAlign w:val="bottom"/>
          </w:tcPr>
          <w:p w:rsidR="00B859A4" w:rsidRDefault="00B859A4">
            <w:pPr>
              <w:rPr>
                <w:lang w:eastAsia="en-US"/>
              </w:rPr>
            </w:pPr>
          </w:p>
        </w:tc>
        <w:tc>
          <w:tcPr>
            <w:tcW w:w="490" w:type="dxa"/>
            <w:noWrap/>
            <w:vAlign w:val="bottom"/>
          </w:tcPr>
          <w:p w:rsidR="00B859A4" w:rsidRDefault="00B859A4">
            <w:pPr>
              <w:rPr>
                <w:lang w:eastAsia="en-US"/>
              </w:rPr>
            </w:pPr>
          </w:p>
        </w:tc>
        <w:tc>
          <w:tcPr>
            <w:tcW w:w="368" w:type="dxa"/>
            <w:noWrap/>
            <w:vAlign w:val="bottom"/>
          </w:tcPr>
          <w:p w:rsidR="00B859A4" w:rsidRDefault="00B859A4">
            <w:pPr>
              <w:rPr>
                <w:lang w:eastAsia="en-US"/>
              </w:rPr>
            </w:pPr>
          </w:p>
        </w:tc>
        <w:tc>
          <w:tcPr>
            <w:tcW w:w="12135" w:type="dxa"/>
            <w:gridSpan w:val="19"/>
            <w:vAlign w:val="center"/>
          </w:tcPr>
          <w:p w:rsidR="00B859A4" w:rsidRDefault="00B859A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3 </w:t>
            </w:r>
          </w:p>
          <w:p w:rsidR="00B859A4" w:rsidRDefault="00B859A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к муниципальной программе </w:t>
            </w:r>
          </w:p>
          <w:p w:rsidR="00B859A4" w:rsidRDefault="00B859A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«Формирование современной городской среды </w:t>
            </w:r>
          </w:p>
          <w:p w:rsidR="00B859A4" w:rsidRDefault="00B859A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на территории МО «Уромское» на 2018-2024 годы»</w:t>
            </w:r>
          </w:p>
          <w:p w:rsidR="00B859A4" w:rsidRDefault="00B859A4">
            <w:pPr>
              <w:jc w:val="center"/>
              <w:rPr>
                <w:b/>
                <w:bCs/>
                <w:lang w:eastAsia="en-US"/>
              </w:rPr>
            </w:pPr>
          </w:p>
          <w:p w:rsidR="00B859A4" w:rsidRDefault="00B859A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Ресурсное обеспечение реализации муниципальной программы за счет средств бюджета муниципального образования "Уромское" </w:t>
            </w:r>
          </w:p>
        </w:tc>
        <w:tc>
          <w:tcPr>
            <w:tcW w:w="843" w:type="dxa"/>
            <w:gridSpan w:val="2"/>
            <w:noWrap/>
            <w:vAlign w:val="bottom"/>
          </w:tcPr>
          <w:p w:rsidR="00B859A4" w:rsidRDefault="00B859A4">
            <w:pPr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B859A4" w:rsidRDefault="00B859A4">
            <w:pPr>
              <w:rPr>
                <w:lang w:eastAsia="en-US"/>
              </w:rPr>
            </w:pPr>
          </w:p>
        </w:tc>
      </w:tr>
      <w:tr w:rsidR="00B859A4" w:rsidTr="00402FEC">
        <w:trPr>
          <w:trHeight w:val="282"/>
        </w:trPr>
        <w:tc>
          <w:tcPr>
            <w:tcW w:w="619" w:type="dxa"/>
            <w:noWrap/>
            <w:vAlign w:val="bottom"/>
          </w:tcPr>
          <w:p w:rsidR="00B859A4" w:rsidRDefault="00B859A4">
            <w:pPr>
              <w:rPr>
                <w:lang w:eastAsia="en-US"/>
              </w:rPr>
            </w:pPr>
          </w:p>
        </w:tc>
        <w:tc>
          <w:tcPr>
            <w:tcW w:w="429" w:type="dxa"/>
            <w:gridSpan w:val="2"/>
            <w:noWrap/>
            <w:vAlign w:val="bottom"/>
          </w:tcPr>
          <w:p w:rsidR="00B859A4" w:rsidRDefault="00B859A4">
            <w:pPr>
              <w:rPr>
                <w:lang w:eastAsia="en-US"/>
              </w:rPr>
            </w:pPr>
          </w:p>
        </w:tc>
        <w:tc>
          <w:tcPr>
            <w:tcW w:w="490" w:type="dxa"/>
            <w:noWrap/>
            <w:vAlign w:val="bottom"/>
          </w:tcPr>
          <w:p w:rsidR="00B859A4" w:rsidRDefault="00B859A4">
            <w:pPr>
              <w:rPr>
                <w:lang w:eastAsia="en-US"/>
              </w:rPr>
            </w:pPr>
          </w:p>
        </w:tc>
        <w:tc>
          <w:tcPr>
            <w:tcW w:w="368" w:type="dxa"/>
            <w:noWrap/>
            <w:vAlign w:val="bottom"/>
          </w:tcPr>
          <w:p w:rsidR="00B859A4" w:rsidRDefault="00B859A4">
            <w:pPr>
              <w:rPr>
                <w:lang w:eastAsia="en-US"/>
              </w:rPr>
            </w:pPr>
          </w:p>
        </w:tc>
        <w:tc>
          <w:tcPr>
            <w:tcW w:w="340" w:type="dxa"/>
            <w:noWrap/>
            <w:vAlign w:val="bottom"/>
          </w:tcPr>
          <w:p w:rsidR="00B859A4" w:rsidRDefault="00B859A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37" w:type="dxa"/>
            <w:noWrap/>
            <w:vAlign w:val="bottom"/>
          </w:tcPr>
          <w:p w:rsidR="00B859A4" w:rsidRDefault="00B859A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18" w:type="dxa"/>
            <w:noWrap/>
            <w:vAlign w:val="bottom"/>
          </w:tcPr>
          <w:p w:rsidR="00B859A4" w:rsidRDefault="00B859A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19" w:type="dxa"/>
            <w:noWrap/>
            <w:vAlign w:val="bottom"/>
          </w:tcPr>
          <w:p w:rsidR="00B859A4" w:rsidRDefault="00B859A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20" w:type="dxa"/>
            <w:noWrap/>
            <w:vAlign w:val="bottom"/>
          </w:tcPr>
          <w:p w:rsidR="00B859A4" w:rsidRDefault="00B859A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39" w:type="dxa"/>
            <w:noWrap/>
            <w:vAlign w:val="bottom"/>
          </w:tcPr>
          <w:p w:rsidR="00B859A4" w:rsidRDefault="00B859A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78" w:type="dxa"/>
            <w:gridSpan w:val="2"/>
            <w:noWrap/>
            <w:vAlign w:val="bottom"/>
          </w:tcPr>
          <w:p w:rsidR="00B859A4" w:rsidRDefault="00B859A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32" w:type="dxa"/>
            <w:noWrap/>
            <w:vAlign w:val="bottom"/>
          </w:tcPr>
          <w:p w:rsidR="00B859A4" w:rsidRDefault="00B859A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67" w:type="dxa"/>
            <w:gridSpan w:val="2"/>
            <w:noWrap/>
            <w:vAlign w:val="bottom"/>
          </w:tcPr>
          <w:p w:rsidR="00B859A4" w:rsidRDefault="00B859A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19" w:type="dxa"/>
            <w:gridSpan w:val="2"/>
            <w:noWrap/>
            <w:vAlign w:val="bottom"/>
          </w:tcPr>
          <w:p w:rsidR="00B859A4" w:rsidRDefault="00B859A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20" w:type="dxa"/>
            <w:gridSpan w:val="2"/>
            <w:noWrap/>
            <w:vAlign w:val="bottom"/>
          </w:tcPr>
          <w:p w:rsidR="00B859A4" w:rsidRDefault="00B859A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23" w:type="dxa"/>
            <w:gridSpan w:val="2"/>
            <w:noWrap/>
            <w:vAlign w:val="bottom"/>
          </w:tcPr>
          <w:p w:rsidR="00B859A4" w:rsidRDefault="00B859A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23" w:type="dxa"/>
            <w:gridSpan w:val="2"/>
            <w:noWrap/>
            <w:vAlign w:val="bottom"/>
          </w:tcPr>
          <w:p w:rsidR="00B859A4" w:rsidRDefault="00B859A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43" w:type="dxa"/>
            <w:gridSpan w:val="2"/>
            <w:noWrap/>
            <w:vAlign w:val="bottom"/>
          </w:tcPr>
          <w:p w:rsidR="00B859A4" w:rsidRDefault="00B859A4">
            <w:pPr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B859A4" w:rsidRDefault="00B859A4">
            <w:pPr>
              <w:rPr>
                <w:lang w:eastAsia="en-US"/>
              </w:rPr>
            </w:pPr>
          </w:p>
        </w:tc>
      </w:tr>
      <w:tr w:rsidR="00B859A4" w:rsidTr="00402FEC">
        <w:trPr>
          <w:trHeight w:val="735"/>
        </w:trPr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3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49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бюджета муниципального образования, тыс. рублей</w:t>
            </w:r>
          </w:p>
        </w:tc>
        <w:tc>
          <w:tcPr>
            <w:tcW w:w="236" w:type="dxa"/>
            <w:vAlign w:val="center"/>
          </w:tcPr>
          <w:p w:rsidR="00B859A4" w:rsidRDefault="00B859A4">
            <w:pPr>
              <w:rPr>
                <w:lang w:eastAsia="en-US"/>
              </w:rPr>
            </w:pPr>
          </w:p>
        </w:tc>
      </w:tr>
      <w:tr w:rsidR="00B859A4" w:rsidTr="00402FEC">
        <w:trPr>
          <w:trHeight w:val="48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МП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Пп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ОМ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color w:val="000000"/>
                <w:lang w:eastAsia="en-US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color w:val="000000"/>
                <w:lang w:eastAsia="en-US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ГРБС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 год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 год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</w:p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год</w:t>
            </w:r>
          </w:p>
        </w:tc>
        <w:tc>
          <w:tcPr>
            <w:tcW w:w="236" w:type="dxa"/>
            <w:vAlign w:val="center"/>
          </w:tcPr>
          <w:p w:rsidR="00B859A4" w:rsidRDefault="00B859A4">
            <w:pPr>
              <w:rPr>
                <w:lang w:eastAsia="en-US"/>
              </w:rPr>
            </w:pPr>
          </w:p>
        </w:tc>
      </w:tr>
      <w:tr w:rsidR="00B859A4" w:rsidTr="00402FEC">
        <w:trPr>
          <w:trHeight w:val="967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A4" w:rsidRDefault="00B859A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01/02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A4" w:rsidRDefault="00B859A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A4" w:rsidRDefault="00B859A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A4" w:rsidRDefault="00B859A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A4" w:rsidRDefault="00B859A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Формирование современной городской среды на территории МО «Уромское» на 2018-2024 годы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859A4" w:rsidRDefault="00B859A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х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859A4" w:rsidRDefault="00B859A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х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859A4" w:rsidRDefault="00B859A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х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859A4" w:rsidRDefault="00B859A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859A4" w:rsidRDefault="00B859A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х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9A4" w:rsidRDefault="00B859A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859A4" w:rsidRDefault="00B859A4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859A4" w:rsidRDefault="00B859A4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859A4" w:rsidRDefault="00B859A4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859A4" w:rsidRDefault="00B859A4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9A4" w:rsidRDefault="00B859A4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9A4" w:rsidRDefault="00B859A4">
            <w:pPr>
              <w:jc w:val="righ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B859A4" w:rsidRDefault="00B859A4">
            <w:pPr>
              <w:rPr>
                <w:lang w:eastAsia="en-US"/>
              </w:rPr>
            </w:pPr>
          </w:p>
        </w:tc>
      </w:tr>
      <w:tr w:rsidR="00B859A4" w:rsidTr="00402FEC">
        <w:trPr>
          <w:gridAfter w:val="1"/>
          <w:wAfter w:w="236" w:type="dxa"/>
          <w:trHeight w:val="1125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9A4" w:rsidRDefault="00B859A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01/02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9A4" w:rsidRDefault="00B859A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9A4" w:rsidRDefault="00B859A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01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9A4" w:rsidRDefault="00B859A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9A4" w:rsidRDefault="00B859A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Поддержка государственных программ субъектов Российской  Федерации и муниципальных программ  формирования современной городской среды (благоустройство общественных и дворовых </w:t>
            </w:r>
            <w:r>
              <w:rPr>
                <w:lang w:eastAsia="en-US"/>
              </w:rPr>
              <w:lastRenderedPageBreak/>
              <w:t>территорий многоквартирных домов)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Администрация МО «Уромское» </w:t>
            </w:r>
          </w:p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9A4" w:rsidRDefault="00B859A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9A4" w:rsidRDefault="00B859A4">
            <w:pPr>
              <w:rPr>
                <w:lang w:val="en-US" w:eastAsia="en-US"/>
              </w:rPr>
            </w:pPr>
            <w:r>
              <w:rPr>
                <w:lang w:eastAsia="en-US"/>
              </w:rPr>
              <w:t>9900061340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9A4" w:rsidRDefault="00B859A4">
            <w:pPr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244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9A4" w:rsidRDefault="00B859A4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9A4" w:rsidRDefault="00B859A4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38,8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9A4" w:rsidRDefault="00402FEC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131,8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38,8</w:t>
            </w:r>
          </w:p>
        </w:tc>
      </w:tr>
    </w:tbl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>
      <w:pPr>
        <w:jc w:val="center"/>
      </w:pPr>
    </w:p>
    <w:p w:rsidR="00B859A4" w:rsidRDefault="00B859A4" w:rsidP="00B859A4">
      <w:pPr>
        <w:jc w:val="center"/>
      </w:pPr>
    </w:p>
    <w:p w:rsidR="00B859A4" w:rsidRDefault="00B859A4" w:rsidP="00B859A4">
      <w:pPr>
        <w:jc w:val="right"/>
      </w:pPr>
    </w:p>
    <w:p w:rsidR="00B859A4" w:rsidRDefault="00B859A4" w:rsidP="00B859A4">
      <w:pPr>
        <w:jc w:val="right"/>
      </w:pPr>
    </w:p>
    <w:p w:rsidR="00B859A4" w:rsidRDefault="00B859A4" w:rsidP="00B859A4">
      <w:pPr>
        <w:jc w:val="right"/>
      </w:pPr>
    </w:p>
    <w:p w:rsidR="00B859A4" w:rsidRDefault="00B859A4" w:rsidP="00B859A4">
      <w:pPr>
        <w:jc w:val="right"/>
      </w:pPr>
    </w:p>
    <w:p w:rsidR="00B859A4" w:rsidRDefault="00B859A4" w:rsidP="00B859A4">
      <w:pPr>
        <w:jc w:val="right"/>
      </w:pPr>
    </w:p>
    <w:p w:rsidR="00B859A4" w:rsidRDefault="00B859A4" w:rsidP="00B859A4">
      <w:pPr>
        <w:jc w:val="right"/>
      </w:pPr>
    </w:p>
    <w:p w:rsidR="00B859A4" w:rsidRDefault="00B859A4" w:rsidP="00B859A4">
      <w:pPr>
        <w:jc w:val="right"/>
      </w:pPr>
    </w:p>
    <w:p w:rsidR="00B859A4" w:rsidRDefault="00B859A4" w:rsidP="00B859A4">
      <w:pPr>
        <w:jc w:val="right"/>
      </w:pPr>
    </w:p>
    <w:p w:rsidR="00B859A4" w:rsidRDefault="00B859A4" w:rsidP="00B859A4">
      <w:pPr>
        <w:jc w:val="right"/>
      </w:pPr>
    </w:p>
    <w:p w:rsidR="00B859A4" w:rsidRDefault="00B859A4" w:rsidP="00B859A4">
      <w:pPr>
        <w:jc w:val="right"/>
      </w:pPr>
    </w:p>
    <w:p w:rsidR="00B859A4" w:rsidRDefault="00B859A4" w:rsidP="00B859A4">
      <w:pPr>
        <w:jc w:val="right"/>
      </w:pPr>
    </w:p>
    <w:p w:rsidR="00B859A4" w:rsidRDefault="00B859A4" w:rsidP="00B859A4">
      <w:pPr>
        <w:jc w:val="right"/>
      </w:pPr>
    </w:p>
    <w:p w:rsidR="00B859A4" w:rsidRDefault="00B859A4" w:rsidP="00B859A4">
      <w:pPr>
        <w:jc w:val="right"/>
      </w:pPr>
    </w:p>
    <w:p w:rsidR="00B859A4" w:rsidRDefault="00B859A4" w:rsidP="00B859A4">
      <w:pPr>
        <w:jc w:val="right"/>
      </w:pPr>
    </w:p>
    <w:p w:rsidR="00B859A4" w:rsidRDefault="00B859A4" w:rsidP="00B859A4">
      <w:pPr>
        <w:jc w:val="right"/>
      </w:pPr>
    </w:p>
    <w:p w:rsidR="00B859A4" w:rsidRDefault="00B859A4" w:rsidP="00B859A4">
      <w:pPr>
        <w:jc w:val="right"/>
      </w:pPr>
    </w:p>
    <w:p w:rsidR="00B859A4" w:rsidRDefault="00B859A4" w:rsidP="00B859A4">
      <w:pPr>
        <w:jc w:val="right"/>
      </w:pPr>
      <w:r>
        <w:lastRenderedPageBreak/>
        <w:t>Приложение № 4</w:t>
      </w:r>
    </w:p>
    <w:p w:rsidR="00B859A4" w:rsidRDefault="00B859A4" w:rsidP="00B859A4">
      <w:pPr>
        <w:jc w:val="right"/>
      </w:pPr>
      <w:r>
        <w:t>к программе «Формирование современной</w:t>
      </w:r>
    </w:p>
    <w:p w:rsidR="00B859A4" w:rsidRDefault="00B859A4" w:rsidP="00B859A4">
      <w:pPr>
        <w:jc w:val="right"/>
      </w:pPr>
      <w:r>
        <w:t>городской среды на территории</w:t>
      </w:r>
    </w:p>
    <w:p w:rsidR="00B859A4" w:rsidRDefault="00B859A4" w:rsidP="00B859A4">
      <w:pPr>
        <w:jc w:val="right"/>
      </w:pPr>
      <w:r>
        <w:t xml:space="preserve">муниципального образования «Уромское» на 2018-2024 годы» </w:t>
      </w:r>
    </w:p>
    <w:tbl>
      <w:tblPr>
        <w:tblW w:w="1485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724"/>
        <w:gridCol w:w="709"/>
        <w:gridCol w:w="709"/>
        <w:gridCol w:w="567"/>
        <w:gridCol w:w="3066"/>
        <w:gridCol w:w="2697"/>
        <w:gridCol w:w="992"/>
        <w:gridCol w:w="728"/>
        <w:gridCol w:w="122"/>
        <w:gridCol w:w="554"/>
        <w:gridCol w:w="297"/>
        <w:gridCol w:w="664"/>
        <w:gridCol w:w="186"/>
        <w:gridCol w:w="709"/>
        <w:gridCol w:w="709"/>
        <w:gridCol w:w="311"/>
        <w:gridCol w:w="398"/>
        <w:gridCol w:w="708"/>
      </w:tblGrid>
      <w:tr w:rsidR="00B859A4" w:rsidTr="00B859A4">
        <w:trPr>
          <w:trHeight w:val="300"/>
        </w:trPr>
        <w:tc>
          <w:tcPr>
            <w:tcW w:w="13742" w:type="dxa"/>
            <w:gridSpan w:val="16"/>
            <w:noWrap/>
            <w:vAlign w:val="center"/>
          </w:tcPr>
          <w:p w:rsidR="00B859A4" w:rsidRDefault="00B859A4">
            <w:pPr>
              <w:jc w:val="right"/>
              <w:rPr>
                <w:bCs/>
                <w:color w:val="000000"/>
                <w:lang w:eastAsia="en-US"/>
              </w:rPr>
            </w:pPr>
          </w:p>
          <w:p w:rsidR="00B859A4" w:rsidRDefault="00B859A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Прогнозная (справочная) оценка ресурсного обеспечения реализации муниципальной программы </w:t>
            </w:r>
          </w:p>
          <w:p w:rsidR="00B859A4" w:rsidRDefault="00B859A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за счет всех источников финансирования</w:t>
            </w:r>
          </w:p>
        </w:tc>
        <w:tc>
          <w:tcPr>
            <w:tcW w:w="1106" w:type="dxa"/>
            <w:gridSpan w:val="2"/>
          </w:tcPr>
          <w:p w:rsidR="00B859A4" w:rsidRDefault="00B859A4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B859A4" w:rsidTr="00B859A4">
        <w:trPr>
          <w:trHeight w:val="300"/>
        </w:trPr>
        <w:tc>
          <w:tcPr>
            <w:tcW w:w="723" w:type="dxa"/>
            <w:noWrap/>
            <w:vAlign w:val="bottom"/>
          </w:tcPr>
          <w:p w:rsidR="00B859A4" w:rsidRDefault="00B859A4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noWrap/>
            <w:vAlign w:val="bottom"/>
          </w:tcPr>
          <w:p w:rsidR="00B859A4" w:rsidRDefault="00B859A4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noWrap/>
            <w:vAlign w:val="bottom"/>
          </w:tcPr>
          <w:p w:rsidR="00B859A4" w:rsidRDefault="00B859A4">
            <w:pPr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noWrap/>
            <w:vAlign w:val="bottom"/>
          </w:tcPr>
          <w:p w:rsidR="00B859A4" w:rsidRDefault="00B859A4">
            <w:pPr>
              <w:rPr>
                <w:color w:val="000000"/>
                <w:lang w:eastAsia="en-US"/>
              </w:rPr>
            </w:pPr>
          </w:p>
        </w:tc>
        <w:tc>
          <w:tcPr>
            <w:tcW w:w="3066" w:type="dxa"/>
            <w:noWrap/>
            <w:vAlign w:val="bottom"/>
          </w:tcPr>
          <w:p w:rsidR="00B859A4" w:rsidRDefault="00B859A4">
            <w:pPr>
              <w:rPr>
                <w:color w:val="000000"/>
                <w:lang w:eastAsia="en-US"/>
              </w:rPr>
            </w:pPr>
          </w:p>
        </w:tc>
        <w:tc>
          <w:tcPr>
            <w:tcW w:w="2697" w:type="dxa"/>
            <w:noWrap/>
            <w:vAlign w:val="bottom"/>
          </w:tcPr>
          <w:p w:rsidR="00B859A4" w:rsidRDefault="00B859A4">
            <w:pPr>
              <w:rPr>
                <w:color w:val="000000"/>
                <w:lang w:eastAsia="en-US"/>
              </w:rPr>
            </w:pPr>
          </w:p>
        </w:tc>
        <w:tc>
          <w:tcPr>
            <w:tcW w:w="1720" w:type="dxa"/>
            <w:gridSpan w:val="2"/>
            <w:noWrap/>
            <w:vAlign w:val="bottom"/>
          </w:tcPr>
          <w:p w:rsidR="00B859A4" w:rsidRDefault="00B859A4">
            <w:pPr>
              <w:rPr>
                <w:color w:val="000000"/>
                <w:lang w:eastAsia="en-US"/>
              </w:rPr>
            </w:pPr>
          </w:p>
        </w:tc>
        <w:tc>
          <w:tcPr>
            <w:tcW w:w="676" w:type="dxa"/>
            <w:gridSpan w:val="2"/>
            <w:noWrap/>
            <w:vAlign w:val="bottom"/>
          </w:tcPr>
          <w:p w:rsidR="00B859A4" w:rsidRDefault="00B859A4">
            <w:pPr>
              <w:rPr>
                <w:color w:val="000000"/>
                <w:lang w:eastAsia="en-US"/>
              </w:rPr>
            </w:pPr>
          </w:p>
        </w:tc>
        <w:tc>
          <w:tcPr>
            <w:tcW w:w="961" w:type="dxa"/>
            <w:gridSpan w:val="2"/>
            <w:noWrap/>
            <w:vAlign w:val="bottom"/>
          </w:tcPr>
          <w:p w:rsidR="00B859A4" w:rsidRDefault="00B859A4">
            <w:pPr>
              <w:rPr>
                <w:color w:val="000000"/>
                <w:lang w:eastAsia="en-US"/>
              </w:rPr>
            </w:pPr>
          </w:p>
        </w:tc>
        <w:tc>
          <w:tcPr>
            <w:tcW w:w="895" w:type="dxa"/>
            <w:gridSpan w:val="2"/>
            <w:noWrap/>
            <w:vAlign w:val="bottom"/>
          </w:tcPr>
          <w:p w:rsidR="00B859A4" w:rsidRDefault="00B859A4">
            <w:pPr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gridSpan w:val="2"/>
            <w:noWrap/>
            <w:vAlign w:val="bottom"/>
          </w:tcPr>
          <w:p w:rsidR="00B859A4" w:rsidRDefault="00B859A4">
            <w:pPr>
              <w:rPr>
                <w:color w:val="000000"/>
                <w:lang w:eastAsia="en-US"/>
              </w:rPr>
            </w:pPr>
          </w:p>
        </w:tc>
        <w:tc>
          <w:tcPr>
            <w:tcW w:w="1106" w:type="dxa"/>
            <w:gridSpan w:val="2"/>
          </w:tcPr>
          <w:p w:rsidR="00B859A4" w:rsidRDefault="00B859A4">
            <w:pPr>
              <w:rPr>
                <w:color w:val="000000"/>
                <w:lang w:eastAsia="en-US"/>
              </w:rPr>
            </w:pPr>
          </w:p>
        </w:tc>
      </w:tr>
      <w:tr w:rsidR="00B859A4" w:rsidTr="00B859A4">
        <w:trPr>
          <w:trHeight w:val="300"/>
        </w:trPr>
        <w:tc>
          <w:tcPr>
            <w:tcW w:w="27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Источник финансирования</w:t>
            </w: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Оценка расходов, тыс. рублей</w:t>
            </w:r>
          </w:p>
        </w:tc>
      </w:tr>
      <w:tr w:rsidR="00B859A4" w:rsidTr="00B859A4">
        <w:trPr>
          <w:trHeight w:val="30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Итого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</w:p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 год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</w:p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 год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</w:p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</w:p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</w:p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</w:p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</w:p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</w:p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</w:p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</w:p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</w:p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год</w:t>
            </w:r>
          </w:p>
        </w:tc>
      </w:tr>
      <w:tr w:rsidR="00B859A4" w:rsidTr="00B859A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color w:val="000000"/>
                <w:lang w:eastAsia="en-US"/>
              </w:rPr>
            </w:pPr>
          </w:p>
        </w:tc>
        <w:tc>
          <w:tcPr>
            <w:tcW w:w="2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color w:val="000000"/>
                <w:lang w:eastAsia="en-US"/>
              </w:rPr>
            </w:pPr>
          </w:p>
        </w:tc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color w:val="000000"/>
                <w:lang w:eastAsia="en-US"/>
              </w:rPr>
            </w:pPr>
          </w:p>
        </w:tc>
      </w:tr>
      <w:tr w:rsidR="00B859A4" w:rsidTr="00757E99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3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9A4" w:rsidRDefault="00B859A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Формирование современной городской среды  на территории муниципального образования "Уромское"  на 2018-2022 годы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9A4" w:rsidRDefault="00B859A4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9A4" w:rsidRDefault="00B859A4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5595,0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9A4" w:rsidRDefault="00B859A4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795,1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59A4" w:rsidRDefault="00B859A4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832,8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59A4" w:rsidRDefault="00B859A4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789,5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9A4" w:rsidRDefault="00757E99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765,382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9A4" w:rsidRDefault="000157AA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736,1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9A4" w:rsidRDefault="000157AA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765,3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9A4" w:rsidRDefault="00B859A4">
            <w:pPr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809,1</w:t>
            </w:r>
          </w:p>
        </w:tc>
      </w:tr>
      <w:tr w:rsidR="00B859A4" w:rsidTr="00757E99">
        <w:trPr>
          <w:trHeight w:val="38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color w:val="000000"/>
                <w:lang w:eastAsia="en-US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9A4" w:rsidRDefault="00B859A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МО "Уромское"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9A4" w:rsidRDefault="00B859A4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194,165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9A4" w:rsidRDefault="00B859A4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38,833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59A4" w:rsidRDefault="00B859A4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38,833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59A4" w:rsidRDefault="00B859A4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38,833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9A4" w:rsidRDefault="00757E99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9A4" w:rsidRDefault="000157AA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9A4" w:rsidRDefault="00B859A4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38,833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9A4" w:rsidRDefault="00B859A4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38,833</w:t>
            </w:r>
          </w:p>
        </w:tc>
      </w:tr>
      <w:tr w:rsidR="00B859A4" w:rsidTr="00757E99">
        <w:trPr>
          <w:trHeight w:val="34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color w:val="000000"/>
                <w:lang w:eastAsia="en-US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9A4" w:rsidRDefault="00B859A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из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9A4" w:rsidRDefault="00B859A4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3044,6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9A4" w:rsidRDefault="00B859A4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A4" w:rsidRDefault="00B859A4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770,19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A4" w:rsidRDefault="00B859A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9A4" w:rsidRDefault="00757E99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614,575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0157AA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690,3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0157AA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608,0</w:t>
            </w:r>
          </w:p>
        </w:tc>
      </w:tr>
      <w:tr w:rsidR="00B859A4" w:rsidTr="00757E99">
        <w:trPr>
          <w:trHeight w:val="45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color w:val="000000"/>
                <w:lang w:eastAsia="en-US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9A4" w:rsidRDefault="00B859A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из бюджета Удмуртской Республики, планируемые к привлечению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9A4" w:rsidRDefault="00B859A4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9A4" w:rsidRDefault="00B859A4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23,820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9A4" w:rsidRDefault="00757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9A4" w:rsidRDefault="000157AA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9A4" w:rsidRDefault="000157AA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142,7</w:t>
            </w:r>
          </w:p>
        </w:tc>
      </w:tr>
      <w:tr w:rsidR="00B859A4" w:rsidTr="00B859A4">
        <w:trPr>
          <w:trHeight w:val="4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A4" w:rsidRDefault="00B859A4">
            <w:pPr>
              <w:rPr>
                <w:color w:val="000000"/>
                <w:lang w:eastAsia="en-US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9A4" w:rsidRDefault="00B859A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источники (средства заинтересованных ли</w:t>
            </w:r>
            <w:proofErr w:type="gramStart"/>
            <w:r>
              <w:rPr>
                <w:color w:val="000000"/>
                <w:lang w:eastAsia="en-US"/>
              </w:rPr>
              <w:t>ц-</w:t>
            </w:r>
            <w:proofErr w:type="gramEnd"/>
            <w:r>
              <w:rPr>
                <w:color w:val="000000"/>
                <w:lang w:eastAsia="en-US"/>
              </w:rPr>
              <w:t xml:space="preserve"> жителей многоквартирных домов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9A4" w:rsidRDefault="00B859A4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9A4" w:rsidRDefault="00B859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19,6</w:t>
            </w:r>
          </w:p>
        </w:tc>
      </w:tr>
    </w:tbl>
    <w:p w:rsidR="00B859A4" w:rsidRDefault="00B859A4" w:rsidP="00B859A4">
      <w:pPr>
        <w:jc w:val="center"/>
      </w:pPr>
    </w:p>
    <w:p w:rsidR="00B859A4" w:rsidRDefault="00B859A4" w:rsidP="00B859A4">
      <w:pPr>
        <w:jc w:val="center"/>
      </w:pPr>
    </w:p>
    <w:p w:rsidR="00B859A4" w:rsidRDefault="00B859A4" w:rsidP="00B859A4"/>
    <w:p w:rsidR="00B859A4" w:rsidRDefault="00B859A4" w:rsidP="00B859A4">
      <w:pPr>
        <w:jc w:val="center"/>
      </w:pPr>
    </w:p>
    <w:p w:rsidR="00B859A4" w:rsidRDefault="00B859A4" w:rsidP="00B859A4">
      <w:pPr>
        <w:jc w:val="center"/>
      </w:pPr>
    </w:p>
    <w:p w:rsidR="00B859A4" w:rsidRDefault="00B859A4" w:rsidP="00B859A4">
      <w:pPr>
        <w:jc w:val="center"/>
      </w:pPr>
    </w:p>
    <w:p w:rsidR="00B859A4" w:rsidRDefault="00B859A4" w:rsidP="00B859A4">
      <w:pPr>
        <w:jc w:val="center"/>
      </w:pPr>
    </w:p>
    <w:p w:rsidR="00B859A4" w:rsidRDefault="00B859A4" w:rsidP="00B859A4">
      <w:pPr>
        <w:jc w:val="center"/>
      </w:pPr>
    </w:p>
    <w:p w:rsidR="00B859A4" w:rsidRDefault="00B859A4" w:rsidP="00B859A4">
      <w:pPr>
        <w:sectPr w:rsidR="00B859A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B859A4" w:rsidRDefault="00B859A4" w:rsidP="00B859A4">
      <w:pPr>
        <w:jc w:val="right"/>
      </w:pPr>
      <w:r>
        <w:lastRenderedPageBreak/>
        <w:t xml:space="preserve">Приложение 5 </w:t>
      </w:r>
    </w:p>
    <w:p w:rsidR="00B859A4" w:rsidRDefault="00B859A4" w:rsidP="00B859A4">
      <w:pPr>
        <w:jc w:val="right"/>
      </w:pPr>
      <w:r>
        <w:t xml:space="preserve">к муниципальной программе </w:t>
      </w:r>
    </w:p>
    <w:p w:rsidR="00B859A4" w:rsidRDefault="00B859A4" w:rsidP="00B859A4">
      <w:pPr>
        <w:jc w:val="right"/>
      </w:pPr>
      <w:r>
        <w:t xml:space="preserve">«Формирование современной городской среды </w:t>
      </w:r>
    </w:p>
    <w:p w:rsidR="00B859A4" w:rsidRDefault="00B859A4" w:rsidP="00B859A4">
      <w:pPr>
        <w:jc w:val="right"/>
      </w:pPr>
      <w:r>
        <w:t>на территории МО «Уромское» на 2018-2024 годы»</w:t>
      </w:r>
    </w:p>
    <w:p w:rsidR="00B859A4" w:rsidRDefault="00B859A4" w:rsidP="00B859A4">
      <w:pPr>
        <w:jc w:val="right"/>
      </w:pPr>
    </w:p>
    <w:p w:rsidR="00B859A4" w:rsidRDefault="00B859A4" w:rsidP="00B859A4">
      <w:pPr>
        <w:jc w:val="center"/>
        <w:rPr>
          <w:b/>
        </w:rPr>
      </w:pPr>
      <w:r>
        <w:rPr>
          <w:b/>
        </w:rPr>
        <w:t xml:space="preserve">Адресный перечень общественных и дворовых территорий многоквартирных домов подлежащих благоустройству по программе «Формирование современной городской среды </w:t>
      </w:r>
    </w:p>
    <w:p w:rsidR="00B859A4" w:rsidRDefault="00B859A4" w:rsidP="00B859A4">
      <w:pPr>
        <w:jc w:val="center"/>
        <w:rPr>
          <w:b/>
        </w:rPr>
      </w:pPr>
      <w:r>
        <w:rPr>
          <w:b/>
        </w:rPr>
        <w:t>на территории МО «Уромское» на 2018-2024 годы».</w:t>
      </w:r>
    </w:p>
    <w:p w:rsidR="00B859A4" w:rsidRDefault="00B859A4" w:rsidP="00B859A4">
      <w:pPr>
        <w:jc w:val="both"/>
        <w:rPr>
          <w:b/>
        </w:rPr>
      </w:pPr>
    </w:p>
    <w:p w:rsidR="00B859A4" w:rsidRDefault="00B859A4" w:rsidP="00B859A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3815"/>
        <w:gridCol w:w="1013"/>
        <w:gridCol w:w="2835"/>
        <w:gridCol w:w="892"/>
      </w:tblGrid>
      <w:tr w:rsidR="00B859A4" w:rsidTr="00B859A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улицы, номер дома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ind w:right="3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Площадь  территории (</w:t>
            </w:r>
            <w:proofErr w:type="spellStart"/>
            <w:r>
              <w:rPr>
                <w:b/>
                <w:lang w:eastAsia="en-US"/>
              </w:rPr>
              <w:t>кв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Планируемые работы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 проведения работ</w:t>
            </w:r>
          </w:p>
        </w:tc>
      </w:tr>
      <w:tr w:rsidR="00B859A4" w:rsidTr="00B859A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A4" w:rsidRDefault="00B859A4">
            <w:pPr>
              <w:jc w:val="center"/>
              <w:rPr>
                <w:b/>
                <w:lang w:eastAsia="en-US"/>
              </w:rPr>
            </w:pPr>
          </w:p>
        </w:tc>
      </w:tr>
      <w:tr w:rsidR="00B859A4" w:rsidTr="00B859A4">
        <w:tc>
          <w:tcPr>
            <w:tcW w:w="9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дворовых территорий</w:t>
            </w:r>
          </w:p>
        </w:tc>
      </w:tr>
      <w:tr w:rsidR="00B859A4" w:rsidTr="00B859A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</w:t>
            </w:r>
            <w:proofErr w:type="gramStart"/>
            <w:r>
              <w:rPr>
                <w:lang w:eastAsia="en-US"/>
              </w:rPr>
              <w:t>на против</w:t>
            </w:r>
            <w:proofErr w:type="gramEnd"/>
            <w:r>
              <w:rPr>
                <w:lang w:eastAsia="en-US"/>
              </w:rPr>
              <w:t xml:space="preserve"> дома 10 ул. Азина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Устройство освещения, скамейки, устройство оборудования детской площадки и урн, дорожки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</w:tr>
      <w:tr w:rsidR="00B859A4" w:rsidTr="00B859A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A4" w:rsidRDefault="00B859A4">
            <w:pPr>
              <w:jc w:val="center"/>
              <w:rPr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A4" w:rsidRDefault="00B859A4">
            <w:pPr>
              <w:jc w:val="both"/>
              <w:rPr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A4" w:rsidRDefault="00B859A4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A4" w:rsidRDefault="00B859A4">
            <w:pPr>
              <w:rPr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A4" w:rsidRDefault="00B859A4">
            <w:pPr>
              <w:rPr>
                <w:lang w:eastAsia="en-US"/>
              </w:rPr>
            </w:pPr>
          </w:p>
        </w:tc>
      </w:tr>
      <w:tr w:rsidR="00B859A4" w:rsidTr="00B859A4">
        <w:tc>
          <w:tcPr>
            <w:tcW w:w="9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Перечень общественных территорий</w:t>
            </w:r>
          </w:p>
        </w:tc>
      </w:tr>
      <w:tr w:rsidR="00B859A4" w:rsidTr="00B859A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Благоустройство общественной территории </w:t>
            </w:r>
            <w:proofErr w:type="gramStart"/>
            <w:r>
              <w:rPr>
                <w:lang w:eastAsia="en-US"/>
              </w:rPr>
              <w:t>на против</w:t>
            </w:r>
            <w:proofErr w:type="gramEnd"/>
            <w:r>
              <w:rPr>
                <w:lang w:eastAsia="en-US"/>
              </w:rPr>
              <w:t xml:space="preserve"> школы ул. Молодежная 1а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Планировка грунта, монтаж освещения, установка опор, устройство лавок с навесом для спортсменов, установка колодца с пожарным гидрантом для забора воды, установка урн, стоянка для машин, устройство общественного туалета, установка скамеек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</w:tr>
      <w:tr w:rsidR="00B859A4" w:rsidTr="00B859A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Спортивн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досуговое ядро за магазином «Радуга»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Планировка территории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строительство спортивного комплекса для подготовки и к сдаче норм ГТО, волейбольная площадка, строительство беговой дорожки, прыжковой ямы с беговой дорожкой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B859A4" w:rsidTr="00B859A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Детская площадка за магазином «Радуга»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Карусели, качели, игровой комплекс от 6 лет, скамейки, урна, устройство ограждений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B859A4" w:rsidTr="00B859A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99" w:rsidRPr="00757E99" w:rsidRDefault="00757E99" w:rsidP="00757E99">
            <w:pPr>
              <w:jc w:val="both"/>
            </w:pPr>
            <w:r w:rsidRPr="00757E99">
              <w:t xml:space="preserve">Устройство игровой площадки в </w:t>
            </w:r>
            <w:proofErr w:type="spellStart"/>
            <w:r w:rsidRPr="00757E99">
              <w:lastRenderedPageBreak/>
              <w:t>Малопургинском</w:t>
            </w:r>
            <w:proofErr w:type="spellEnd"/>
            <w:r w:rsidRPr="00757E99">
              <w:t xml:space="preserve"> районе Удмуртской Республики, размером 20 м х 25 </w:t>
            </w:r>
            <w:proofErr w:type="spellStart"/>
            <w:r w:rsidRPr="00757E99">
              <w:t>м</w:t>
            </w:r>
            <w:proofErr w:type="gramStart"/>
            <w:r w:rsidRPr="00757E99">
              <w:t>.в</w:t>
            </w:r>
            <w:proofErr w:type="spellEnd"/>
            <w:proofErr w:type="gramEnd"/>
            <w:r w:rsidRPr="00757E99">
              <w:t xml:space="preserve"> рамках реализации государственной программы Удмуртской Республики "Формирование современной городской среды на территории Удмуртской Республики" расположенного по адресу: с. Уром ул. Молодежная, 8а</w:t>
            </w:r>
          </w:p>
          <w:p w:rsidR="00B859A4" w:rsidRDefault="00B859A4">
            <w:pPr>
              <w:jc w:val="both"/>
              <w:rPr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757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Pr="004F3ADF" w:rsidRDefault="004F3A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Земляные работы, </w:t>
            </w:r>
            <w:r>
              <w:rPr>
                <w:lang w:eastAsia="en-US"/>
              </w:rPr>
              <w:lastRenderedPageBreak/>
              <w:t>установка МАФ, устройство 3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забора, устройство освещения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2021</w:t>
            </w:r>
          </w:p>
        </w:tc>
      </w:tr>
      <w:tr w:rsidR="00B859A4" w:rsidTr="00B859A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Зона парк отдыха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зина</w:t>
            </w:r>
            <w:proofErr w:type="spellEnd"/>
            <w:r>
              <w:rPr>
                <w:lang w:eastAsia="en-US"/>
              </w:rPr>
              <w:t xml:space="preserve"> на против клуба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Установка урны, монтаж освещения, скамейки, крытый павильон, установка сцены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</w:tr>
      <w:tr w:rsidR="00B859A4" w:rsidTr="00B859A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Парк развлечения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зина</w:t>
            </w:r>
            <w:proofErr w:type="spellEnd"/>
            <w:r>
              <w:rPr>
                <w:lang w:eastAsia="en-US"/>
              </w:rPr>
              <w:t xml:space="preserve"> на против клуба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Пешеходные дорожки, ограждение памятника, посадка голубой ели, освещение, устройство клумбы с альпийской горкой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4" w:rsidRDefault="00B8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</w:tr>
    </w:tbl>
    <w:p w:rsidR="00B859A4" w:rsidRDefault="00B859A4" w:rsidP="00B859A4">
      <w:pPr>
        <w:jc w:val="both"/>
      </w:pPr>
    </w:p>
    <w:p w:rsidR="00B859A4" w:rsidRDefault="00B859A4" w:rsidP="00B859A4">
      <w:pPr>
        <w:jc w:val="both"/>
      </w:pPr>
    </w:p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>
      <w:pPr>
        <w:jc w:val="center"/>
      </w:pPr>
    </w:p>
    <w:p w:rsidR="000164A4" w:rsidRDefault="000164A4" w:rsidP="00B859A4">
      <w:pPr>
        <w:jc w:val="right"/>
      </w:pPr>
    </w:p>
    <w:p w:rsidR="000164A4" w:rsidRDefault="000164A4" w:rsidP="00B859A4">
      <w:pPr>
        <w:jc w:val="right"/>
      </w:pPr>
    </w:p>
    <w:p w:rsidR="000164A4" w:rsidRDefault="000164A4" w:rsidP="00B859A4">
      <w:pPr>
        <w:jc w:val="right"/>
      </w:pPr>
    </w:p>
    <w:p w:rsidR="000164A4" w:rsidRDefault="000164A4" w:rsidP="00B859A4">
      <w:pPr>
        <w:jc w:val="right"/>
      </w:pPr>
    </w:p>
    <w:p w:rsidR="000164A4" w:rsidRDefault="000164A4" w:rsidP="00B859A4">
      <w:pPr>
        <w:jc w:val="right"/>
      </w:pPr>
    </w:p>
    <w:p w:rsidR="000164A4" w:rsidRDefault="000164A4" w:rsidP="00B859A4">
      <w:pPr>
        <w:jc w:val="right"/>
      </w:pPr>
    </w:p>
    <w:p w:rsidR="000164A4" w:rsidRDefault="000164A4" w:rsidP="00B859A4">
      <w:pPr>
        <w:jc w:val="right"/>
      </w:pPr>
    </w:p>
    <w:p w:rsidR="000164A4" w:rsidRDefault="000164A4" w:rsidP="00B859A4">
      <w:pPr>
        <w:jc w:val="right"/>
      </w:pPr>
    </w:p>
    <w:p w:rsidR="000164A4" w:rsidRDefault="000164A4" w:rsidP="00B859A4">
      <w:pPr>
        <w:jc w:val="right"/>
      </w:pPr>
    </w:p>
    <w:p w:rsidR="000164A4" w:rsidRDefault="000164A4" w:rsidP="00B859A4">
      <w:pPr>
        <w:jc w:val="right"/>
      </w:pPr>
    </w:p>
    <w:p w:rsidR="000164A4" w:rsidRDefault="000164A4" w:rsidP="00B859A4">
      <w:pPr>
        <w:jc w:val="right"/>
      </w:pPr>
    </w:p>
    <w:p w:rsidR="000164A4" w:rsidRDefault="000164A4" w:rsidP="00B859A4">
      <w:pPr>
        <w:jc w:val="right"/>
      </w:pPr>
    </w:p>
    <w:p w:rsidR="000164A4" w:rsidRDefault="000164A4" w:rsidP="00B859A4">
      <w:pPr>
        <w:jc w:val="right"/>
      </w:pPr>
    </w:p>
    <w:p w:rsidR="000164A4" w:rsidRDefault="000164A4" w:rsidP="00B859A4">
      <w:pPr>
        <w:jc w:val="right"/>
      </w:pPr>
    </w:p>
    <w:p w:rsidR="000164A4" w:rsidRDefault="000164A4" w:rsidP="00B859A4">
      <w:pPr>
        <w:jc w:val="right"/>
      </w:pPr>
    </w:p>
    <w:p w:rsidR="000164A4" w:rsidRDefault="000164A4" w:rsidP="00B859A4">
      <w:pPr>
        <w:jc w:val="right"/>
      </w:pPr>
    </w:p>
    <w:p w:rsidR="000164A4" w:rsidRDefault="000164A4" w:rsidP="00B859A4">
      <w:pPr>
        <w:jc w:val="right"/>
      </w:pPr>
    </w:p>
    <w:p w:rsidR="000164A4" w:rsidRDefault="000164A4" w:rsidP="00B859A4">
      <w:pPr>
        <w:jc w:val="right"/>
      </w:pPr>
    </w:p>
    <w:p w:rsidR="000164A4" w:rsidRDefault="000164A4" w:rsidP="00B859A4">
      <w:pPr>
        <w:jc w:val="right"/>
      </w:pPr>
    </w:p>
    <w:p w:rsidR="00B859A4" w:rsidRDefault="00B859A4" w:rsidP="00B859A4">
      <w:pPr>
        <w:jc w:val="right"/>
      </w:pPr>
      <w:r>
        <w:lastRenderedPageBreak/>
        <w:t>Приложение 6</w:t>
      </w:r>
    </w:p>
    <w:p w:rsidR="00B859A4" w:rsidRDefault="00B859A4" w:rsidP="00B859A4">
      <w:pPr>
        <w:jc w:val="right"/>
      </w:pPr>
      <w:r>
        <w:t xml:space="preserve">к муниципальной программе </w:t>
      </w:r>
    </w:p>
    <w:p w:rsidR="00B859A4" w:rsidRDefault="00B859A4" w:rsidP="00B859A4">
      <w:pPr>
        <w:jc w:val="right"/>
      </w:pPr>
      <w:r>
        <w:t xml:space="preserve">«Формирование современной городской среды </w:t>
      </w:r>
    </w:p>
    <w:p w:rsidR="00B859A4" w:rsidRDefault="00B859A4" w:rsidP="00B859A4">
      <w:pPr>
        <w:jc w:val="right"/>
      </w:pPr>
      <w:r>
        <w:t>на территории МО «Уромское» на 2018-2024 годы»</w:t>
      </w:r>
    </w:p>
    <w:p w:rsidR="00B859A4" w:rsidRDefault="00B859A4" w:rsidP="00B859A4">
      <w:pPr>
        <w:jc w:val="right"/>
      </w:pPr>
    </w:p>
    <w:p w:rsidR="00B859A4" w:rsidRDefault="00B859A4" w:rsidP="00B859A4">
      <w:pPr>
        <w:jc w:val="center"/>
        <w:rPr>
          <w:b/>
        </w:rPr>
      </w:pPr>
      <w:r>
        <w:rPr>
          <w:b/>
        </w:rPr>
        <w:t>ПОРЯДОК</w:t>
      </w:r>
    </w:p>
    <w:p w:rsidR="00B859A4" w:rsidRDefault="00B859A4" w:rsidP="00B859A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АККУМУЛИРОВАНИЯ И РАСХОДОВАНИЯ СРЕДСТВ ЗАИНТЕРЕСОВАННЫХ ЛИЦ, НАПРАВЛЯЕМЫХ НА ВЫПОЛНЕНИЕ МИНИМАЛЬНОГО И  ДОПОЛНИТЕЛЬНОГО ПЕРЕЧНЕЙ РАБОТ ПО БЛАГОУСТРОЙСТВУ ДВОРОВЫХ ТЕРРИТОРИЙ</w:t>
      </w:r>
    </w:p>
    <w:p w:rsidR="00B859A4" w:rsidRDefault="00B859A4" w:rsidP="00B859A4">
      <w:pPr>
        <w:jc w:val="both"/>
        <w:rPr>
          <w:bCs/>
        </w:rPr>
      </w:pPr>
    </w:p>
    <w:p w:rsidR="00B859A4" w:rsidRDefault="00B859A4" w:rsidP="00B859A4">
      <w:pPr>
        <w:jc w:val="center"/>
      </w:pPr>
    </w:p>
    <w:p w:rsidR="00B859A4" w:rsidRDefault="00B859A4" w:rsidP="00B859A4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proofErr w:type="gramStart"/>
      <w:r>
        <w:t>Настоящий рекомендуемый порядок аккумулирования и расходования  средств заинтересованных лиц, направляемых на выполнение минимального и дополнительного перечней работ по благоустройству дворовых территорий (далее – Порядок) регламентирует процедуру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муниципального образования, механизм контроля за их расходованием, а также устанавливает порядок и формы финансового участия граждан в</w:t>
      </w:r>
      <w:proofErr w:type="gramEnd"/>
      <w:r>
        <w:t xml:space="preserve"> </w:t>
      </w:r>
      <w:proofErr w:type="gramStart"/>
      <w:r>
        <w:t>выполнении</w:t>
      </w:r>
      <w:proofErr w:type="gramEnd"/>
      <w:r>
        <w:t xml:space="preserve"> указанных работ.</w:t>
      </w:r>
    </w:p>
    <w:p w:rsidR="00B859A4" w:rsidRDefault="00B859A4" w:rsidP="00B859A4">
      <w:pPr>
        <w:autoSpaceDE w:val="0"/>
        <w:autoSpaceDN w:val="0"/>
        <w:adjustRightInd w:val="0"/>
        <w:ind w:firstLine="709"/>
        <w:jc w:val="both"/>
      </w:pPr>
      <w:r>
        <w:t>Под  заинтересованными  лицами  понимаются собственники помещений в многоквартирных домах, собственники иных зданий и сооружений, расположенных  в границах дворовой территории, подлежащей благоустройству.</w:t>
      </w:r>
    </w:p>
    <w:p w:rsidR="00B859A4" w:rsidRDefault="00B859A4" w:rsidP="00B859A4">
      <w:pPr>
        <w:autoSpaceDE w:val="0"/>
        <w:autoSpaceDN w:val="0"/>
        <w:adjustRightInd w:val="0"/>
        <w:ind w:firstLine="709"/>
        <w:jc w:val="both"/>
      </w:pPr>
      <w:r>
        <w:t xml:space="preserve">2. Под формой финансового участия граждан понимается доля финансового участия заинтересованных лиц, организаций в выполнении минимального и </w:t>
      </w:r>
      <w:r>
        <w:rPr>
          <w:b/>
        </w:rPr>
        <w:t xml:space="preserve"> </w:t>
      </w:r>
      <w:r>
        <w:t xml:space="preserve">дополнительного перечней работ по благоустройству дворовых территорий. При выполнении перечня работ по благоустройству дворовых территорий процент </w:t>
      </w:r>
      <w:proofErr w:type="spellStart"/>
      <w:r>
        <w:t>софинансирования</w:t>
      </w:r>
      <w:proofErr w:type="spellEnd"/>
      <w:r>
        <w:t xml:space="preserve"> не менее 9 процентов от общего объема финансирования. На выполнение перечня дополнительных работ процент </w:t>
      </w:r>
      <w:proofErr w:type="spellStart"/>
      <w:r>
        <w:t>софинсирования</w:t>
      </w:r>
      <w:proofErr w:type="spellEnd"/>
      <w:r>
        <w:t xml:space="preserve">  заинтересованных лиц не менее 20 процентов стоимости выполнения таких работ.</w:t>
      </w:r>
    </w:p>
    <w:p w:rsidR="00B859A4" w:rsidRDefault="00B859A4" w:rsidP="00B859A4">
      <w:pPr>
        <w:pStyle w:val="ConsPlusNormal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Аккумулирование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осуществляется в целях обеспечения работ  по минимальному и дополнительному перечню работ по благоустройству дворовых территорий и производится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счете уполномоченного лица путем перечисления всего объема бюджетных и внебюджетных средств, предназначенных для проведения работ по благоустройству. </w:t>
      </w:r>
    </w:p>
    <w:p w:rsidR="00B859A4" w:rsidRDefault="00B859A4" w:rsidP="00B859A4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 уполномоченным лицом понимается муниципальная организация или орган местного самоуправления, осуществляющий действия по открытию счета, ведению учета поступления и расходования аккумулированных средств, в том числе администрирование безвозмездных поступлений от физических и юридических лиц, а также организация проведения работ  по минимальному и дополнительному перечню работ по благоустройству дворовых территорий, в том числе осуществление функций заказчика по выполнению работ, организация проведения конкурсов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выбору подрядных организаций, технический надзор за производством работ, приемка выполненных работ и иные функции, установленные законодательством.</w:t>
      </w:r>
    </w:p>
    <w:p w:rsidR="00B859A4" w:rsidRDefault="00B859A4" w:rsidP="00B859A4">
      <w:pPr>
        <w:pStyle w:val="a4"/>
        <w:shd w:val="clear" w:color="auto" w:fill="FFFFFF"/>
        <w:ind w:left="0" w:firstLine="505"/>
        <w:jc w:val="both"/>
      </w:pPr>
      <w:r>
        <w:rPr>
          <w:rStyle w:val="apple-converted-space"/>
          <w:color w:val="000000"/>
        </w:rPr>
        <w:t xml:space="preserve">5. </w:t>
      </w:r>
      <w:proofErr w:type="gramStart"/>
      <w:r>
        <w:rPr>
          <w:rStyle w:val="apple-converted-space"/>
          <w:color w:val="000000"/>
        </w:rPr>
        <w:t xml:space="preserve">Организация трудового участия призвана обеспечить реализацию потребностей в благоустройстве соответствующей дворовой территории </w:t>
      </w:r>
      <w:r>
        <w:rPr>
          <w:color w:val="000000"/>
        </w:rPr>
        <w:t>исходя из необходимости и целесообразности организации таких работ</w:t>
      </w:r>
      <w:r>
        <w:t xml:space="preserve"> и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и не учитывается в объеме средств, финансируемых собственниками.</w:t>
      </w:r>
      <w:proofErr w:type="gramEnd"/>
    </w:p>
    <w:p w:rsidR="00B859A4" w:rsidRDefault="00B859A4" w:rsidP="00B859A4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6. </w:t>
      </w:r>
      <w:proofErr w:type="gramStart"/>
      <w:r>
        <w:t xml:space="preserve">Внебюджетные средства, поступающие от собственников через заинтересованных лиц, перечисляются на лицевой счет, открытый уполномоченным органом в </w:t>
      </w:r>
      <w:r>
        <w:rPr>
          <w:spacing w:val="-3"/>
        </w:rPr>
        <w:t xml:space="preserve">Управлении Федерального казначейства по Удмуртской Республики  </w:t>
      </w:r>
      <w:r>
        <w:t>для учета средств, поступающих от оказания платных услуг и иной, приносящей доход деятельности.</w:t>
      </w:r>
      <w:proofErr w:type="gramEnd"/>
    </w:p>
    <w:p w:rsidR="00B859A4" w:rsidRDefault="00B859A4" w:rsidP="00B859A4">
      <w:pPr>
        <w:autoSpaceDE w:val="0"/>
        <w:autoSpaceDN w:val="0"/>
        <w:adjustRightInd w:val="0"/>
        <w:ind w:firstLine="540"/>
        <w:jc w:val="both"/>
      </w:pPr>
      <w:r>
        <w:t>7. Уполномоченное лицо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B859A4" w:rsidRDefault="00B859A4" w:rsidP="00B859A4">
      <w:pPr>
        <w:autoSpaceDE w:val="0"/>
        <w:autoSpaceDN w:val="0"/>
        <w:adjustRightInd w:val="0"/>
        <w:ind w:firstLine="540"/>
        <w:jc w:val="both"/>
      </w:pPr>
      <w:r>
        <w:t>8. Перечисление денежных средств заинтересованными лицами осуществляется до начала проведения закупок по благоустройству дворовой территории. 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B859A4" w:rsidRDefault="00B859A4" w:rsidP="00B859A4">
      <w:pPr>
        <w:autoSpaceDE w:val="0"/>
        <w:autoSpaceDN w:val="0"/>
        <w:adjustRightInd w:val="0"/>
        <w:ind w:firstLine="540"/>
        <w:jc w:val="both"/>
      </w:pPr>
      <w:r>
        <w:t>9. Уполномоченное лицо обеспечивает учет поступающих от заинтересованных лиц денежных сре</w:t>
      </w:r>
      <w:proofErr w:type="gramStart"/>
      <w:r>
        <w:t>дств в р</w:t>
      </w:r>
      <w:proofErr w:type="gramEnd"/>
      <w:r>
        <w:t>азрезе многоквартирных домов, дворовые территории которых подлежат благоустройству.</w:t>
      </w:r>
    </w:p>
    <w:p w:rsidR="00B859A4" w:rsidRDefault="00B859A4" w:rsidP="00B859A4">
      <w:pPr>
        <w:autoSpaceDE w:val="0"/>
        <w:autoSpaceDN w:val="0"/>
        <w:adjustRightInd w:val="0"/>
        <w:ind w:firstLine="540"/>
        <w:jc w:val="both"/>
      </w:pPr>
      <w:r>
        <w:t>10. Уполномоченное лицо обеспечивает ежемесячное опубликование на официальном сайте муниципального  образования в информационно-телекоммуникационной системе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B859A4" w:rsidRDefault="00B859A4" w:rsidP="00B859A4">
      <w:pPr>
        <w:autoSpaceDE w:val="0"/>
        <w:autoSpaceDN w:val="0"/>
        <w:adjustRightInd w:val="0"/>
        <w:ind w:firstLine="540"/>
        <w:jc w:val="both"/>
      </w:pPr>
      <w:r>
        <w:t>11. Уполномоченное лицо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B859A4" w:rsidRDefault="00B859A4" w:rsidP="00B859A4">
      <w:pPr>
        <w:autoSpaceDE w:val="0"/>
        <w:autoSpaceDN w:val="0"/>
        <w:adjustRightInd w:val="0"/>
        <w:ind w:firstLine="540"/>
        <w:jc w:val="both"/>
      </w:pPr>
      <w:r>
        <w:t xml:space="preserve">12. Расходование аккумулированных денежных средств осуществляется уполномоченным лицом </w:t>
      </w:r>
      <w:proofErr w:type="gramStart"/>
      <w:r>
        <w:t>на</w:t>
      </w:r>
      <w:proofErr w:type="gramEnd"/>
      <w:r>
        <w:t>:</w:t>
      </w:r>
    </w:p>
    <w:p w:rsidR="00B859A4" w:rsidRDefault="00B859A4" w:rsidP="00B859A4">
      <w:pPr>
        <w:autoSpaceDE w:val="0"/>
        <w:autoSpaceDN w:val="0"/>
        <w:adjustRightInd w:val="0"/>
        <w:ind w:firstLine="540"/>
        <w:jc w:val="both"/>
      </w:pPr>
      <w:r>
        <w:t>финансирование минимального перечня работ по благоустройству дворовых территорий, включенного в дизайн-проект благоустройства дворовой территории (в случае, если государственной программой Удмуртской Республики формирования городской среды будет предусмотрено финансовое участие заинтересованных лиц в выполнении минимального перечня работ);</w:t>
      </w:r>
    </w:p>
    <w:p w:rsidR="00B859A4" w:rsidRDefault="00B859A4" w:rsidP="00B859A4">
      <w:pPr>
        <w:autoSpaceDE w:val="0"/>
        <w:autoSpaceDN w:val="0"/>
        <w:adjustRightInd w:val="0"/>
        <w:ind w:firstLine="540"/>
        <w:jc w:val="both"/>
      </w:pPr>
      <w:r>
        <w:t>финансирование дополнительного перечня работ по благоустройству дворовых территорий, включенного в дизайн-проект благоустройства дворовой территории (в случае, если государственной программой Удмуртской Республики формирования городской среды будет предусмотрено финансовое участие заинтересованных лиц в выполнении дополнительного перечня работ).</w:t>
      </w:r>
    </w:p>
    <w:p w:rsidR="00B859A4" w:rsidRDefault="00B859A4" w:rsidP="00B859A4">
      <w:pPr>
        <w:autoSpaceDE w:val="0"/>
        <w:autoSpaceDN w:val="0"/>
        <w:adjustRightInd w:val="0"/>
        <w:ind w:firstLine="540"/>
        <w:jc w:val="both"/>
      </w:pPr>
      <w:r>
        <w:t xml:space="preserve">13. Расходование аккумулированных денежных средств осуществляется </w:t>
      </w:r>
      <w:proofErr w:type="gramStart"/>
      <w:r>
        <w:t>в соответствии с условиями соглашения с заинтересованными лицами на выполнение работ в разрезе</w:t>
      </w:r>
      <w:proofErr w:type="gramEnd"/>
      <w:r>
        <w:t xml:space="preserve"> многоквартирных домов, дворовые территории которых подлежат благоустройству.</w:t>
      </w:r>
    </w:p>
    <w:p w:rsidR="00B859A4" w:rsidRDefault="00B859A4" w:rsidP="00B859A4">
      <w:pPr>
        <w:autoSpaceDE w:val="0"/>
        <w:autoSpaceDN w:val="0"/>
        <w:adjustRightInd w:val="0"/>
        <w:ind w:firstLine="540"/>
        <w:jc w:val="both"/>
      </w:pPr>
      <w:r>
        <w:t>14. Уполномоченное лицо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</w:p>
    <w:p w:rsidR="00B859A4" w:rsidRDefault="00B859A4" w:rsidP="00B859A4">
      <w:pPr>
        <w:autoSpaceDE w:val="0"/>
        <w:autoSpaceDN w:val="0"/>
        <w:adjustRightInd w:val="0"/>
        <w:ind w:firstLine="540"/>
        <w:jc w:val="both"/>
      </w:pPr>
      <w:r>
        <w:t>Прием выполненных работ осуществляется на основании предоставленного акта приемки работ (услуг) по организации благоустройства дворовых территорий многоквартирных домов, ведется уполномоченным лицом совместно с лицами, которые уполномочены действовать от имени заинтересованных лиц, в течение 3 рабочих дней после выполнения работ и предоставления Актов приемки работ (услуг).</w:t>
      </w:r>
    </w:p>
    <w:p w:rsidR="00B859A4" w:rsidRDefault="00B859A4" w:rsidP="00B859A4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15. </w:t>
      </w:r>
      <w:proofErr w:type="gramStart"/>
      <w:r>
        <w:t>Контроль за</w:t>
      </w:r>
      <w:proofErr w:type="gramEnd"/>
      <w:r>
        <w:t xml:space="preserve"> целевым расходованием аккумулированных денежных средств заинтересованных лиц осуществляется Управлением финансов муниципального образования в соответствии с бюджетным законодательством.</w:t>
      </w:r>
    </w:p>
    <w:p w:rsidR="00B859A4" w:rsidRDefault="00B859A4" w:rsidP="00B859A4">
      <w:pPr>
        <w:autoSpaceDE w:val="0"/>
        <w:autoSpaceDN w:val="0"/>
        <w:adjustRightInd w:val="0"/>
        <w:ind w:firstLine="540"/>
        <w:jc w:val="both"/>
      </w:pPr>
      <w:r>
        <w:t>16. Уполномоченное лицо обеспечивает возврат аккумулированных денежных средств заинтересованным лицам:</w:t>
      </w:r>
    </w:p>
    <w:p w:rsidR="00B859A4" w:rsidRDefault="00B859A4" w:rsidP="00B859A4">
      <w:pPr>
        <w:autoSpaceDE w:val="0"/>
        <w:autoSpaceDN w:val="0"/>
        <w:adjustRightInd w:val="0"/>
        <w:ind w:firstLine="540"/>
        <w:jc w:val="both"/>
      </w:pPr>
      <w:r>
        <w:t>в срок до 10 рабочих дней с момента проведения торгов при условии экономии денежных средств, по итогам проведения конкурсных процедур;</w:t>
      </w:r>
    </w:p>
    <w:p w:rsidR="00B859A4" w:rsidRDefault="00B859A4" w:rsidP="00B859A4">
      <w:pPr>
        <w:autoSpaceDE w:val="0"/>
        <w:autoSpaceDN w:val="0"/>
        <w:adjustRightInd w:val="0"/>
        <w:ind w:firstLine="540"/>
        <w:jc w:val="both"/>
      </w:pPr>
      <w:r>
        <w:t>в срок до 10 рабочих дней при условии неисполнения работ по благоустройству дворовой территории многоквартирного дома по вине подрядной организации и невозможности проведения работ в дальнейшем связи с климатическими условиями;</w:t>
      </w:r>
    </w:p>
    <w:p w:rsidR="00B859A4" w:rsidRDefault="00B859A4" w:rsidP="00B859A4">
      <w:pPr>
        <w:autoSpaceDE w:val="0"/>
        <w:autoSpaceDN w:val="0"/>
        <w:adjustRightInd w:val="0"/>
        <w:ind w:firstLine="540"/>
        <w:jc w:val="both"/>
      </w:pPr>
      <w:r>
        <w:t>в срок до 20 рабочих дней при условии возникновения обстоятельств непреодолимой силы.</w:t>
      </w:r>
    </w:p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/>
    <w:p w:rsidR="00B859A4" w:rsidRDefault="00B859A4" w:rsidP="00B859A4"/>
    <w:p w:rsidR="000164A4" w:rsidRDefault="000164A4" w:rsidP="00B859A4">
      <w:pPr>
        <w:widowControl w:val="0"/>
        <w:autoSpaceDE w:val="0"/>
        <w:autoSpaceDN w:val="0"/>
        <w:adjustRightInd w:val="0"/>
        <w:jc w:val="right"/>
      </w:pPr>
    </w:p>
    <w:p w:rsidR="000164A4" w:rsidRDefault="000164A4" w:rsidP="00B859A4">
      <w:pPr>
        <w:widowControl w:val="0"/>
        <w:autoSpaceDE w:val="0"/>
        <w:autoSpaceDN w:val="0"/>
        <w:adjustRightInd w:val="0"/>
        <w:jc w:val="right"/>
      </w:pPr>
    </w:p>
    <w:p w:rsidR="000164A4" w:rsidRDefault="000164A4" w:rsidP="00B859A4">
      <w:pPr>
        <w:widowControl w:val="0"/>
        <w:autoSpaceDE w:val="0"/>
        <w:autoSpaceDN w:val="0"/>
        <w:adjustRightInd w:val="0"/>
        <w:jc w:val="right"/>
      </w:pPr>
    </w:p>
    <w:p w:rsidR="000164A4" w:rsidRDefault="000164A4" w:rsidP="00B859A4">
      <w:pPr>
        <w:widowControl w:val="0"/>
        <w:autoSpaceDE w:val="0"/>
        <w:autoSpaceDN w:val="0"/>
        <w:adjustRightInd w:val="0"/>
        <w:jc w:val="right"/>
      </w:pPr>
    </w:p>
    <w:p w:rsidR="000164A4" w:rsidRDefault="000164A4" w:rsidP="00B859A4">
      <w:pPr>
        <w:widowControl w:val="0"/>
        <w:autoSpaceDE w:val="0"/>
        <w:autoSpaceDN w:val="0"/>
        <w:adjustRightInd w:val="0"/>
        <w:jc w:val="right"/>
      </w:pPr>
    </w:p>
    <w:p w:rsidR="000164A4" w:rsidRDefault="000164A4" w:rsidP="00B859A4">
      <w:pPr>
        <w:widowControl w:val="0"/>
        <w:autoSpaceDE w:val="0"/>
        <w:autoSpaceDN w:val="0"/>
        <w:adjustRightInd w:val="0"/>
        <w:jc w:val="right"/>
      </w:pPr>
    </w:p>
    <w:p w:rsidR="000164A4" w:rsidRDefault="000164A4" w:rsidP="00B859A4">
      <w:pPr>
        <w:widowControl w:val="0"/>
        <w:autoSpaceDE w:val="0"/>
        <w:autoSpaceDN w:val="0"/>
        <w:adjustRightInd w:val="0"/>
        <w:jc w:val="right"/>
      </w:pPr>
    </w:p>
    <w:p w:rsidR="000164A4" w:rsidRDefault="000164A4" w:rsidP="00B859A4">
      <w:pPr>
        <w:widowControl w:val="0"/>
        <w:autoSpaceDE w:val="0"/>
        <w:autoSpaceDN w:val="0"/>
        <w:adjustRightInd w:val="0"/>
        <w:jc w:val="right"/>
      </w:pPr>
    </w:p>
    <w:p w:rsidR="000164A4" w:rsidRDefault="000164A4" w:rsidP="00B859A4">
      <w:pPr>
        <w:widowControl w:val="0"/>
        <w:autoSpaceDE w:val="0"/>
        <w:autoSpaceDN w:val="0"/>
        <w:adjustRightInd w:val="0"/>
        <w:jc w:val="right"/>
      </w:pPr>
    </w:p>
    <w:p w:rsidR="000164A4" w:rsidRDefault="000164A4" w:rsidP="00B859A4">
      <w:pPr>
        <w:widowControl w:val="0"/>
        <w:autoSpaceDE w:val="0"/>
        <w:autoSpaceDN w:val="0"/>
        <w:adjustRightInd w:val="0"/>
        <w:jc w:val="right"/>
      </w:pPr>
    </w:p>
    <w:p w:rsidR="000164A4" w:rsidRDefault="000164A4" w:rsidP="00B859A4">
      <w:pPr>
        <w:widowControl w:val="0"/>
        <w:autoSpaceDE w:val="0"/>
        <w:autoSpaceDN w:val="0"/>
        <w:adjustRightInd w:val="0"/>
        <w:jc w:val="right"/>
      </w:pPr>
    </w:p>
    <w:p w:rsidR="000164A4" w:rsidRDefault="000164A4" w:rsidP="00B859A4">
      <w:pPr>
        <w:widowControl w:val="0"/>
        <w:autoSpaceDE w:val="0"/>
        <w:autoSpaceDN w:val="0"/>
        <w:adjustRightInd w:val="0"/>
        <w:jc w:val="right"/>
      </w:pPr>
    </w:p>
    <w:p w:rsidR="000164A4" w:rsidRDefault="000164A4" w:rsidP="00B859A4">
      <w:pPr>
        <w:widowControl w:val="0"/>
        <w:autoSpaceDE w:val="0"/>
        <w:autoSpaceDN w:val="0"/>
        <w:adjustRightInd w:val="0"/>
        <w:jc w:val="right"/>
      </w:pPr>
    </w:p>
    <w:p w:rsidR="000164A4" w:rsidRDefault="000164A4" w:rsidP="00B859A4">
      <w:pPr>
        <w:widowControl w:val="0"/>
        <w:autoSpaceDE w:val="0"/>
        <w:autoSpaceDN w:val="0"/>
        <w:adjustRightInd w:val="0"/>
        <w:jc w:val="right"/>
      </w:pPr>
    </w:p>
    <w:p w:rsidR="000164A4" w:rsidRDefault="000164A4" w:rsidP="00B859A4">
      <w:pPr>
        <w:widowControl w:val="0"/>
        <w:autoSpaceDE w:val="0"/>
        <w:autoSpaceDN w:val="0"/>
        <w:adjustRightInd w:val="0"/>
        <w:jc w:val="right"/>
      </w:pPr>
    </w:p>
    <w:p w:rsidR="000164A4" w:rsidRDefault="000164A4" w:rsidP="00B859A4">
      <w:pPr>
        <w:widowControl w:val="0"/>
        <w:autoSpaceDE w:val="0"/>
        <w:autoSpaceDN w:val="0"/>
        <w:adjustRightInd w:val="0"/>
        <w:jc w:val="right"/>
      </w:pPr>
    </w:p>
    <w:p w:rsidR="000164A4" w:rsidRDefault="000164A4" w:rsidP="00B859A4">
      <w:pPr>
        <w:widowControl w:val="0"/>
        <w:autoSpaceDE w:val="0"/>
        <w:autoSpaceDN w:val="0"/>
        <w:adjustRightInd w:val="0"/>
        <w:jc w:val="right"/>
      </w:pPr>
    </w:p>
    <w:p w:rsidR="000164A4" w:rsidRDefault="000164A4" w:rsidP="00B859A4">
      <w:pPr>
        <w:widowControl w:val="0"/>
        <w:autoSpaceDE w:val="0"/>
        <w:autoSpaceDN w:val="0"/>
        <w:adjustRightInd w:val="0"/>
        <w:jc w:val="right"/>
      </w:pPr>
    </w:p>
    <w:p w:rsidR="000164A4" w:rsidRDefault="000164A4" w:rsidP="00B859A4">
      <w:pPr>
        <w:widowControl w:val="0"/>
        <w:autoSpaceDE w:val="0"/>
        <w:autoSpaceDN w:val="0"/>
        <w:adjustRightInd w:val="0"/>
        <w:jc w:val="right"/>
      </w:pPr>
    </w:p>
    <w:p w:rsidR="000164A4" w:rsidRDefault="000164A4" w:rsidP="00B859A4">
      <w:pPr>
        <w:widowControl w:val="0"/>
        <w:autoSpaceDE w:val="0"/>
        <w:autoSpaceDN w:val="0"/>
        <w:adjustRightInd w:val="0"/>
        <w:jc w:val="right"/>
      </w:pPr>
    </w:p>
    <w:p w:rsidR="000164A4" w:rsidRDefault="000164A4" w:rsidP="00B859A4">
      <w:pPr>
        <w:widowControl w:val="0"/>
        <w:autoSpaceDE w:val="0"/>
        <w:autoSpaceDN w:val="0"/>
        <w:adjustRightInd w:val="0"/>
        <w:jc w:val="right"/>
      </w:pPr>
    </w:p>
    <w:p w:rsidR="000164A4" w:rsidRDefault="000164A4" w:rsidP="00B859A4">
      <w:pPr>
        <w:widowControl w:val="0"/>
        <w:autoSpaceDE w:val="0"/>
        <w:autoSpaceDN w:val="0"/>
        <w:adjustRightInd w:val="0"/>
        <w:jc w:val="right"/>
      </w:pPr>
    </w:p>
    <w:p w:rsidR="000164A4" w:rsidRDefault="000164A4" w:rsidP="00B859A4">
      <w:pPr>
        <w:widowControl w:val="0"/>
        <w:autoSpaceDE w:val="0"/>
        <w:autoSpaceDN w:val="0"/>
        <w:adjustRightInd w:val="0"/>
        <w:jc w:val="right"/>
      </w:pPr>
    </w:p>
    <w:p w:rsidR="000164A4" w:rsidRDefault="000164A4" w:rsidP="00B859A4">
      <w:pPr>
        <w:widowControl w:val="0"/>
        <w:autoSpaceDE w:val="0"/>
        <w:autoSpaceDN w:val="0"/>
        <w:adjustRightInd w:val="0"/>
        <w:jc w:val="right"/>
      </w:pPr>
    </w:p>
    <w:p w:rsidR="000164A4" w:rsidRDefault="000164A4" w:rsidP="00B859A4">
      <w:pPr>
        <w:widowControl w:val="0"/>
        <w:autoSpaceDE w:val="0"/>
        <w:autoSpaceDN w:val="0"/>
        <w:adjustRightInd w:val="0"/>
        <w:jc w:val="right"/>
      </w:pPr>
    </w:p>
    <w:p w:rsidR="000164A4" w:rsidRDefault="000164A4" w:rsidP="00B859A4">
      <w:pPr>
        <w:widowControl w:val="0"/>
        <w:autoSpaceDE w:val="0"/>
        <w:autoSpaceDN w:val="0"/>
        <w:adjustRightInd w:val="0"/>
        <w:jc w:val="right"/>
      </w:pPr>
    </w:p>
    <w:p w:rsidR="000164A4" w:rsidRDefault="000164A4" w:rsidP="00B859A4">
      <w:pPr>
        <w:widowControl w:val="0"/>
        <w:autoSpaceDE w:val="0"/>
        <w:autoSpaceDN w:val="0"/>
        <w:adjustRightInd w:val="0"/>
        <w:jc w:val="right"/>
      </w:pPr>
    </w:p>
    <w:p w:rsidR="000164A4" w:rsidRDefault="000164A4" w:rsidP="00B859A4">
      <w:pPr>
        <w:widowControl w:val="0"/>
        <w:autoSpaceDE w:val="0"/>
        <w:autoSpaceDN w:val="0"/>
        <w:adjustRightInd w:val="0"/>
        <w:jc w:val="right"/>
      </w:pPr>
    </w:p>
    <w:p w:rsidR="000164A4" w:rsidRDefault="000164A4" w:rsidP="00B859A4">
      <w:pPr>
        <w:widowControl w:val="0"/>
        <w:autoSpaceDE w:val="0"/>
        <w:autoSpaceDN w:val="0"/>
        <w:adjustRightInd w:val="0"/>
        <w:jc w:val="right"/>
      </w:pPr>
    </w:p>
    <w:p w:rsidR="000164A4" w:rsidRDefault="000164A4" w:rsidP="00B859A4">
      <w:pPr>
        <w:widowControl w:val="0"/>
        <w:autoSpaceDE w:val="0"/>
        <w:autoSpaceDN w:val="0"/>
        <w:adjustRightInd w:val="0"/>
        <w:jc w:val="right"/>
      </w:pPr>
    </w:p>
    <w:p w:rsidR="000164A4" w:rsidRDefault="000164A4" w:rsidP="00B859A4">
      <w:pPr>
        <w:widowControl w:val="0"/>
        <w:autoSpaceDE w:val="0"/>
        <w:autoSpaceDN w:val="0"/>
        <w:adjustRightInd w:val="0"/>
        <w:jc w:val="right"/>
      </w:pPr>
    </w:p>
    <w:p w:rsidR="000164A4" w:rsidRDefault="000164A4" w:rsidP="00B859A4">
      <w:pPr>
        <w:widowControl w:val="0"/>
        <w:autoSpaceDE w:val="0"/>
        <w:autoSpaceDN w:val="0"/>
        <w:adjustRightInd w:val="0"/>
        <w:jc w:val="right"/>
      </w:pPr>
    </w:p>
    <w:p w:rsidR="000164A4" w:rsidRDefault="000164A4" w:rsidP="00B859A4">
      <w:pPr>
        <w:widowControl w:val="0"/>
        <w:autoSpaceDE w:val="0"/>
        <w:autoSpaceDN w:val="0"/>
        <w:adjustRightInd w:val="0"/>
        <w:jc w:val="right"/>
      </w:pPr>
    </w:p>
    <w:p w:rsidR="00B859A4" w:rsidRDefault="00B859A4" w:rsidP="00B859A4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7</w:t>
      </w:r>
    </w:p>
    <w:p w:rsidR="00B859A4" w:rsidRDefault="00B859A4" w:rsidP="00B859A4">
      <w:pPr>
        <w:widowControl w:val="0"/>
        <w:autoSpaceDE w:val="0"/>
        <w:autoSpaceDN w:val="0"/>
        <w:adjustRightInd w:val="0"/>
        <w:jc w:val="right"/>
      </w:pPr>
      <w:r>
        <w:t xml:space="preserve">к муниципальной программе </w:t>
      </w:r>
    </w:p>
    <w:p w:rsidR="00B859A4" w:rsidRDefault="00B859A4" w:rsidP="00B859A4">
      <w:pPr>
        <w:widowControl w:val="0"/>
        <w:autoSpaceDE w:val="0"/>
        <w:autoSpaceDN w:val="0"/>
        <w:adjustRightInd w:val="0"/>
        <w:jc w:val="right"/>
      </w:pPr>
      <w:r>
        <w:t xml:space="preserve">«Формирование современной городской среды </w:t>
      </w:r>
    </w:p>
    <w:p w:rsidR="00B859A4" w:rsidRDefault="00B859A4" w:rsidP="00B859A4">
      <w:pPr>
        <w:widowControl w:val="0"/>
        <w:autoSpaceDE w:val="0"/>
        <w:autoSpaceDN w:val="0"/>
        <w:adjustRightInd w:val="0"/>
        <w:jc w:val="right"/>
      </w:pPr>
      <w:r>
        <w:t>на территории МО «Уромское» на 2018-2024 годы»</w:t>
      </w:r>
    </w:p>
    <w:p w:rsidR="00B859A4" w:rsidRDefault="00B859A4" w:rsidP="00B859A4">
      <w:pPr>
        <w:autoSpaceDN w:val="0"/>
        <w:adjustRightInd w:val="0"/>
        <w:jc w:val="center"/>
        <w:rPr>
          <w:b/>
        </w:rPr>
      </w:pPr>
    </w:p>
    <w:p w:rsidR="00B859A4" w:rsidRDefault="00B859A4" w:rsidP="00B859A4">
      <w:pPr>
        <w:autoSpaceDN w:val="0"/>
        <w:adjustRightInd w:val="0"/>
        <w:jc w:val="center"/>
        <w:rPr>
          <w:b/>
        </w:rPr>
      </w:pPr>
    </w:p>
    <w:p w:rsidR="00B859A4" w:rsidRDefault="00B859A4" w:rsidP="00B859A4">
      <w:pPr>
        <w:autoSpaceDN w:val="0"/>
        <w:adjustRightInd w:val="0"/>
        <w:jc w:val="center"/>
        <w:rPr>
          <w:b/>
        </w:rPr>
      </w:pPr>
      <w:r>
        <w:rPr>
          <w:b/>
        </w:rPr>
        <w:t>ПОРЯДОК</w:t>
      </w:r>
    </w:p>
    <w:p w:rsidR="00B859A4" w:rsidRDefault="00B859A4" w:rsidP="00B859A4">
      <w:pPr>
        <w:autoSpaceDN w:val="0"/>
        <w:adjustRightInd w:val="0"/>
        <w:jc w:val="center"/>
        <w:rPr>
          <w:b/>
        </w:rPr>
      </w:pPr>
      <w:bookmarkStart w:id="1" w:name="Par29"/>
      <w:bookmarkEnd w:id="1"/>
      <w:r>
        <w:rPr>
          <w:b/>
        </w:rPr>
        <w:t xml:space="preserve">разработки, обсуждения с заинтересованными лицами и утверждения </w:t>
      </w:r>
      <w:proofErr w:type="gramStart"/>
      <w:r>
        <w:rPr>
          <w:b/>
        </w:rPr>
        <w:t>дизайн-проектов</w:t>
      </w:r>
      <w:proofErr w:type="gramEnd"/>
      <w:r>
        <w:rPr>
          <w:b/>
        </w:rPr>
        <w:t xml:space="preserve"> благоустройства дворовых и общественных территорий, включаемых в муниципальную программу  формирования современной городской среды на территории муниципального образования «Уромское» на 2018-2024 годы</w:t>
      </w:r>
    </w:p>
    <w:p w:rsidR="00B859A4" w:rsidRDefault="00B859A4" w:rsidP="00B859A4">
      <w:pPr>
        <w:autoSpaceDN w:val="0"/>
        <w:adjustRightInd w:val="0"/>
        <w:jc w:val="center"/>
        <w:rPr>
          <w:b/>
        </w:rPr>
      </w:pPr>
    </w:p>
    <w:p w:rsidR="00B859A4" w:rsidRDefault="00B859A4" w:rsidP="00B859A4">
      <w:pPr>
        <w:autoSpaceDN w:val="0"/>
        <w:adjustRightInd w:val="0"/>
        <w:ind w:firstLine="709"/>
        <w:jc w:val="both"/>
      </w:pPr>
      <w: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gramStart"/>
      <w:r>
        <w:t>дизайн-проектов</w:t>
      </w:r>
      <w:proofErr w:type="gramEnd"/>
      <w:r>
        <w:t xml:space="preserve"> благоустройства дворовых и общественных территорий, включаемых в муниципальную программу  формирования современной городской среды на территории муниципального образования «Уромское» на 2018-2024 годы» (далее  - Порядок).</w:t>
      </w:r>
    </w:p>
    <w:p w:rsidR="00B859A4" w:rsidRDefault="00B859A4" w:rsidP="00B859A4">
      <w:pPr>
        <w:autoSpaceDN w:val="0"/>
        <w:adjustRightInd w:val="0"/>
        <w:ind w:firstLine="540"/>
        <w:jc w:val="both"/>
      </w:pPr>
      <w:r>
        <w:t>2. Для целей Порядка  применяются следующие понятия:</w:t>
      </w:r>
    </w:p>
    <w:p w:rsidR="00B859A4" w:rsidRDefault="00B859A4" w:rsidP="00B859A4">
      <w:pPr>
        <w:pStyle w:val="a4"/>
        <w:spacing w:before="100" w:beforeAutospacing="1" w:after="100" w:afterAutospacing="1"/>
        <w:ind w:left="0" w:firstLine="709"/>
        <w:jc w:val="both"/>
      </w:pPr>
      <w: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B859A4" w:rsidRDefault="00B859A4" w:rsidP="00B859A4">
      <w:pPr>
        <w:pStyle w:val="a4"/>
        <w:spacing w:before="100" w:beforeAutospacing="1" w:after="100" w:afterAutospacing="1"/>
        <w:ind w:left="0" w:firstLine="709"/>
        <w:jc w:val="both"/>
      </w:pPr>
      <w:r>
        <w:rPr>
          <w:rStyle w:val="w"/>
          <w:rFonts w:eastAsiaTheme="majorEastAsia"/>
        </w:rPr>
        <w:t>2.2. общественные территории</w:t>
      </w:r>
      <w:r>
        <w:t xml:space="preserve"> - </w:t>
      </w:r>
      <w:r>
        <w:rPr>
          <w:rStyle w:val="w"/>
          <w:rFonts w:eastAsiaTheme="majorEastAsia"/>
        </w:rPr>
        <w:t>участки</w:t>
      </w:r>
      <w:r>
        <w:t xml:space="preserve">, </w:t>
      </w:r>
      <w:r>
        <w:rPr>
          <w:rStyle w:val="w"/>
          <w:rFonts w:eastAsiaTheme="majorEastAsia"/>
        </w:rPr>
        <w:t>иные части территории поселени</w:t>
      </w:r>
      <w:proofErr w:type="gramStart"/>
      <w:r>
        <w:rPr>
          <w:rStyle w:val="w"/>
          <w:rFonts w:eastAsiaTheme="majorEastAsia"/>
        </w:rPr>
        <w:t>я(</w:t>
      </w:r>
      <w:proofErr w:type="gramEnd"/>
      <w:r>
        <w:rPr>
          <w:rStyle w:val="w"/>
          <w:rFonts w:eastAsiaTheme="majorEastAsia"/>
        </w:rPr>
        <w:t>города)</w:t>
      </w:r>
      <w:r>
        <w:t xml:space="preserve">, </w:t>
      </w:r>
      <w:r>
        <w:rPr>
          <w:rStyle w:val="w"/>
          <w:rFonts w:eastAsiaTheme="majorEastAsia"/>
        </w:rPr>
        <w:t>предназначенныепреимущественнодляразмещенияиобеспеченияфункционированияобъектовмассовогопосещения</w:t>
      </w:r>
      <w:r>
        <w:t xml:space="preserve">, </w:t>
      </w:r>
      <w:r>
        <w:rPr>
          <w:rStyle w:val="w"/>
          <w:rFonts w:eastAsiaTheme="majorEastAsia"/>
        </w:rPr>
        <w:t>в том числе объектов культуры</w:t>
      </w:r>
      <w:r>
        <w:t xml:space="preserve">, </w:t>
      </w:r>
      <w:r>
        <w:rPr>
          <w:rStyle w:val="w"/>
          <w:rFonts w:eastAsiaTheme="majorEastAsia"/>
        </w:rPr>
        <w:t>образования</w:t>
      </w:r>
      <w:r>
        <w:t xml:space="preserve">, </w:t>
      </w:r>
      <w:r>
        <w:rPr>
          <w:rStyle w:val="w"/>
          <w:rFonts w:eastAsiaTheme="majorEastAsia"/>
        </w:rPr>
        <w:t>обслуживания</w:t>
      </w:r>
      <w:r>
        <w:t xml:space="preserve">, </w:t>
      </w:r>
      <w:r>
        <w:rPr>
          <w:rStyle w:val="w"/>
          <w:rFonts w:eastAsiaTheme="majorEastAsia"/>
        </w:rPr>
        <w:t>торговли</w:t>
      </w:r>
      <w:r>
        <w:t xml:space="preserve">, </w:t>
      </w:r>
      <w:r>
        <w:rPr>
          <w:rStyle w:val="w"/>
          <w:rFonts w:eastAsiaTheme="majorEastAsia"/>
        </w:rPr>
        <w:t>досуга</w:t>
      </w:r>
      <w:r>
        <w:t xml:space="preserve">, </w:t>
      </w:r>
      <w:r>
        <w:rPr>
          <w:rStyle w:val="w"/>
          <w:rFonts w:eastAsiaTheme="majorEastAsia"/>
        </w:rPr>
        <w:t>спорта</w:t>
      </w:r>
      <w:r>
        <w:t xml:space="preserve">, </w:t>
      </w:r>
      <w:r>
        <w:rPr>
          <w:rStyle w:val="w"/>
          <w:rFonts w:eastAsiaTheme="majorEastAsia"/>
        </w:rPr>
        <w:t>туризма</w:t>
      </w:r>
      <w:r>
        <w:t xml:space="preserve">, </w:t>
      </w:r>
      <w:r>
        <w:rPr>
          <w:rStyle w:val="w"/>
          <w:rFonts w:eastAsiaTheme="majorEastAsia"/>
        </w:rPr>
        <w:t>здравоохранения</w:t>
      </w:r>
      <w:r>
        <w:t xml:space="preserve">, </w:t>
      </w:r>
      <w:r>
        <w:rPr>
          <w:rStyle w:val="w"/>
          <w:rFonts w:eastAsiaTheme="majorEastAsia"/>
        </w:rPr>
        <w:t>религиозных организаций</w:t>
      </w:r>
      <w:r>
        <w:t xml:space="preserve">, </w:t>
      </w:r>
      <w:r>
        <w:rPr>
          <w:rStyle w:val="w"/>
          <w:rFonts w:eastAsiaTheme="majorEastAsia"/>
        </w:rPr>
        <w:t>а так ж объектов административного</w:t>
      </w:r>
      <w:r>
        <w:t xml:space="preserve">, </w:t>
      </w:r>
      <w:r>
        <w:rPr>
          <w:rStyle w:val="w"/>
          <w:rFonts w:eastAsiaTheme="majorEastAsia"/>
        </w:rPr>
        <w:t>делового назначения</w:t>
      </w:r>
      <w:r>
        <w:t>.</w:t>
      </w:r>
    </w:p>
    <w:p w:rsidR="00B859A4" w:rsidRDefault="00B859A4" w:rsidP="00B859A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B859A4" w:rsidRDefault="00B859A4" w:rsidP="00B859A4">
      <w:pPr>
        <w:autoSpaceDN w:val="0"/>
        <w:adjustRightInd w:val="0"/>
        <w:ind w:firstLine="539"/>
        <w:jc w:val="both"/>
      </w:pPr>
      <w:r>
        <w:tab/>
        <w:t>3. Разработка дизайн - проектов обеспечивается отделом архитектуры и градостроительства Администрации муниципального образования «Малопургинский район», Администрацией муниципального образования «Уромское», (далее - уполномоченные органы).</w:t>
      </w:r>
    </w:p>
    <w:p w:rsidR="00B859A4" w:rsidRDefault="00B859A4" w:rsidP="00B859A4">
      <w:pPr>
        <w:autoSpaceDN w:val="0"/>
        <w:adjustRightInd w:val="0"/>
        <w:ind w:firstLine="539"/>
        <w:jc w:val="both"/>
      </w:pPr>
      <w:r>
        <w:t xml:space="preserve">4. </w:t>
      </w:r>
      <w:proofErr w:type="gramStart"/>
      <w:r>
        <w:t>Дизайн-проекты</w:t>
      </w:r>
      <w:proofErr w:type="gramEnd"/>
      <w:r>
        <w:t xml:space="preserve"> разрабатываются в отношении дворовых и общественных территорий, прошедших  отбор, исходя из даты представления предложений заинтересованных лиц в пределах выделенных лимитов бюджетных ассигнований. </w:t>
      </w:r>
    </w:p>
    <w:p w:rsidR="00B859A4" w:rsidRDefault="00B859A4" w:rsidP="00B859A4">
      <w:pPr>
        <w:autoSpaceDN w:val="0"/>
        <w:adjustRightInd w:val="0"/>
        <w:ind w:firstLine="539"/>
        <w:jc w:val="both"/>
      </w:pPr>
      <w: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B859A4" w:rsidRDefault="00B859A4" w:rsidP="00B859A4">
      <w:pPr>
        <w:ind w:firstLine="539"/>
        <w:jc w:val="both"/>
      </w:pPr>
      <w:r>
        <w:t>4. В дизайн - прое</w:t>
      </w:r>
      <w:proofErr w:type="gramStart"/>
      <w:r>
        <w:t>кт вкл</w:t>
      </w:r>
      <w:proofErr w:type="gramEnd"/>
      <w: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B859A4" w:rsidRDefault="00B859A4" w:rsidP="00B859A4">
      <w:pPr>
        <w:ind w:firstLine="539"/>
        <w:jc w:val="both"/>
      </w:pPr>
      <w:r>
        <w:t xml:space="preserve">Содержание </w:t>
      </w:r>
      <w:proofErr w:type="gramStart"/>
      <w:r>
        <w:t>дизайн-проекта</w:t>
      </w:r>
      <w:proofErr w:type="gramEnd"/>
      <w:r>
        <w:t xml:space="preserve"> зависит от вида и состава планируемых работ. </w:t>
      </w:r>
      <w:proofErr w:type="gramStart"/>
      <w:r>
        <w:t xml:space="preserve">Дизайн-проект  может быть подготовлен в  виде проектно-сметной документации или  в упрощенном виде - изображение дворовой или общественной территории на </w:t>
      </w:r>
      <w:r>
        <w:lastRenderedPageBreak/>
        <w:t xml:space="preserve">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  <w:proofErr w:type="gramEnd"/>
    </w:p>
    <w:p w:rsidR="00B859A4" w:rsidRDefault="00B859A4" w:rsidP="00B859A4">
      <w:pPr>
        <w:autoSpaceDN w:val="0"/>
        <w:adjustRightInd w:val="0"/>
        <w:ind w:firstLine="539"/>
        <w:jc w:val="both"/>
      </w:pPr>
      <w:r>
        <w:t xml:space="preserve">6. Разработка </w:t>
      </w:r>
      <w:proofErr w:type="gramStart"/>
      <w:r>
        <w:t>дизайн-проекта</w:t>
      </w:r>
      <w:proofErr w:type="gramEnd"/>
      <w:r>
        <w:t xml:space="preserve"> осуществляется с учетом утвержденных местных нормативов градостроительного проектирования.</w:t>
      </w:r>
    </w:p>
    <w:p w:rsidR="00B859A4" w:rsidRDefault="00B859A4" w:rsidP="00B859A4">
      <w:pPr>
        <w:autoSpaceDN w:val="0"/>
        <w:adjustRightInd w:val="0"/>
        <w:ind w:firstLine="539"/>
        <w:jc w:val="both"/>
      </w:pPr>
      <w:r>
        <w:t>6. Разработка дизайн - проекта включает следующие стадии:</w:t>
      </w:r>
    </w:p>
    <w:p w:rsidR="00B859A4" w:rsidRDefault="00B859A4" w:rsidP="00B859A4">
      <w:pPr>
        <w:autoSpaceDN w:val="0"/>
        <w:adjustRightInd w:val="0"/>
        <w:ind w:firstLine="539"/>
        <w:jc w:val="both"/>
      </w:pPr>
      <w:r>
        <w:t>6.1. осмотр дворовой или общественной территории, предлагаемой к благоустройству, совместно с представителем заинтересованных лиц;</w:t>
      </w:r>
    </w:p>
    <w:p w:rsidR="00B859A4" w:rsidRDefault="00B859A4" w:rsidP="00B859A4">
      <w:pPr>
        <w:autoSpaceDN w:val="0"/>
        <w:adjustRightInd w:val="0"/>
        <w:ind w:firstLine="539"/>
        <w:jc w:val="both"/>
      </w:pPr>
      <w:r>
        <w:t>6.2. разработка дизайн - проекта;</w:t>
      </w:r>
    </w:p>
    <w:p w:rsidR="00B859A4" w:rsidRDefault="00B859A4" w:rsidP="00B859A4">
      <w:pPr>
        <w:autoSpaceDN w:val="0"/>
        <w:adjustRightInd w:val="0"/>
        <w:ind w:firstLine="539"/>
        <w:jc w:val="both"/>
      </w:pPr>
      <w:r>
        <w:t xml:space="preserve">6.3. согласование </w:t>
      </w:r>
      <w:proofErr w:type="gramStart"/>
      <w:r>
        <w:t>дизайн-проекта</w:t>
      </w:r>
      <w:proofErr w:type="gramEnd"/>
      <w:r>
        <w:t xml:space="preserve"> благоустройства дворовой или общественной территории  с представителем заинтересованных лиц;</w:t>
      </w:r>
    </w:p>
    <w:p w:rsidR="00B859A4" w:rsidRDefault="00B859A4" w:rsidP="00B859A4">
      <w:pPr>
        <w:autoSpaceDN w:val="0"/>
        <w:adjustRightInd w:val="0"/>
        <w:ind w:firstLine="539"/>
        <w:jc w:val="both"/>
      </w:pPr>
      <w:r>
        <w:t xml:space="preserve">6.4. утверждение </w:t>
      </w:r>
      <w:proofErr w:type="gramStart"/>
      <w:r>
        <w:t>дизайн-проекта</w:t>
      </w:r>
      <w:proofErr w:type="gramEnd"/>
      <w:r>
        <w:t xml:space="preserve"> общественной муниципальной комиссией.</w:t>
      </w:r>
    </w:p>
    <w:p w:rsidR="00B859A4" w:rsidRDefault="00B859A4" w:rsidP="00B859A4">
      <w:pPr>
        <w:ind w:firstLine="539"/>
        <w:jc w:val="both"/>
      </w:pPr>
      <w:r>
        <w:t xml:space="preserve">7. Представитель заинтересованных лиц обязан рассмотреть представленный дизайн-проект в </w:t>
      </w:r>
      <w:proofErr w:type="gramStart"/>
      <w:r>
        <w:t>срок</w:t>
      </w:r>
      <w:proofErr w:type="gramEnd"/>
      <w:r>
        <w:t xml:space="preserve"> не превышающий двух календарных дней с момента его получения и представить в Администрацию муниципального образования «Уромское» согласованный дизайн-проект или мотивированные замечания.</w:t>
      </w:r>
    </w:p>
    <w:p w:rsidR="00B859A4" w:rsidRDefault="00B859A4" w:rsidP="00B859A4">
      <w:pPr>
        <w:ind w:firstLine="539"/>
        <w:jc w:val="both"/>
      </w:pPr>
      <w:r>
        <w:t xml:space="preserve">В случае не урегулирования замечаний, Администрация муниципального образования «Уромское»  передает дизайн-проект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</w:t>
      </w:r>
      <w:proofErr w:type="gramStart"/>
      <w:r>
        <w:t>дизайн-проекту</w:t>
      </w:r>
      <w:proofErr w:type="gramEnd"/>
      <w:r>
        <w:t>.</w:t>
      </w:r>
    </w:p>
    <w:p w:rsidR="00B859A4" w:rsidRDefault="00B859A4" w:rsidP="00B859A4">
      <w:pPr>
        <w:autoSpaceDN w:val="0"/>
        <w:adjustRightInd w:val="0"/>
        <w:ind w:firstLine="539"/>
        <w:jc w:val="both"/>
      </w:pPr>
      <w:r>
        <w:t>8. Дизайн - проект утверждается общественной муниципальной комиссией, решение об утверждении оформляется в виде протокола заседания комиссии.</w:t>
      </w:r>
    </w:p>
    <w:p w:rsidR="00B859A4" w:rsidRDefault="00B859A4" w:rsidP="00B859A4">
      <w:pPr>
        <w:rPr>
          <w:rStyle w:val="A50"/>
          <w:rFonts w:ascii="Times New Roman" w:hAnsi="Times New Roman"/>
          <w:b/>
          <w:sz w:val="24"/>
        </w:rPr>
      </w:pPr>
      <w:bookmarkStart w:id="2" w:name="Par46"/>
      <w:bookmarkEnd w:id="2"/>
    </w:p>
    <w:p w:rsidR="00B859A4" w:rsidRDefault="00B859A4" w:rsidP="00B859A4">
      <w:pPr>
        <w:widowControl w:val="0"/>
        <w:autoSpaceDE w:val="0"/>
        <w:autoSpaceDN w:val="0"/>
        <w:adjustRightInd w:val="0"/>
        <w:ind w:firstLine="540"/>
        <w:jc w:val="both"/>
      </w:pPr>
    </w:p>
    <w:p w:rsidR="00B859A4" w:rsidRDefault="00B859A4" w:rsidP="00B859A4">
      <w:pPr>
        <w:widowControl w:val="0"/>
        <w:autoSpaceDE w:val="0"/>
        <w:autoSpaceDN w:val="0"/>
        <w:adjustRightInd w:val="0"/>
        <w:ind w:firstLine="540"/>
        <w:jc w:val="both"/>
      </w:pPr>
    </w:p>
    <w:p w:rsidR="00B859A4" w:rsidRDefault="00B859A4" w:rsidP="00B859A4"/>
    <w:p w:rsidR="00B859A4" w:rsidRDefault="00B859A4" w:rsidP="00B859A4"/>
    <w:p w:rsidR="00B859A4" w:rsidRDefault="00B859A4" w:rsidP="00B859A4">
      <w:pPr>
        <w:jc w:val="center"/>
      </w:pPr>
    </w:p>
    <w:p w:rsidR="00B859A4" w:rsidRDefault="00B859A4" w:rsidP="00B859A4">
      <w:pPr>
        <w:jc w:val="center"/>
      </w:pPr>
    </w:p>
    <w:p w:rsidR="00016BB0" w:rsidRDefault="00016BB0"/>
    <w:sectPr w:rsidR="0001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-Identity-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A68"/>
    <w:multiLevelType w:val="hybridMultilevel"/>
    <w:tmpl w:val="29AAA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9547C5"/>
    <w:multiLevelType w:val="multilevel"/>
    <w:tmpl w:val="4DD2D77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D630B8D"/>
    <w:multiLevelType w:val="hybridMultilevel"/>
    <w:tmpl w:val="231C534A"/>
    <w:lvl w:ilvl="0" w:tplc="04190001">
      <w:start w:val="2"/>
      <w:numFmt w:val="bullet"/>
      <w:lvlText w:val=""/>
      <w:lvlJc w:val="left"/>
      <w:pPr>
        <w:ind w:left="501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2B81"/>
    <w:multiLevelType w:val="multilevel"/>
    <w:tmpl w:val="493A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A0B48"/>
    <w:multiLevelType w:val="multilevel"/>
    <w:tmpl w:val="02BC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E69A9"/>
    <w:multiLevelType w:val="multilevel"/>
    <w:tmpl w:val="EDEAE7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/>
      </w:rPr>
    </w:lvl>
  </w:abstractNum>
  <w:abstractNum w:abstractNumId="6">
    <w:nsid w:val="2F0B00BD"/>
    <w:multiLevelType w:val="hybridMultilevel"/>
    <w:tmpl w:val="3DBE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3E0BFC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6B4D4D"/>
    <w:multiLevelType w:val="hybridMultilevel"/>
    <w:tmpl w:val="08B6A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11377B"/>
    <w:multiLevelType w:val="multilevel"/>
    <w:tmpl w:val="3CE4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B441FD"/>
    <w:multiLevelType w:val="hybridMultilevel"/>
    <w:tmpl w:val="1124E942"/>
    <w:lvl w:ilvl="0" w:tplc="6B3A2CE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C436FA9"/>
    <w:multiLevelType w:val="hybridMultilevel"/>
    <w:tmpl w:val="F21A53CC"/>
    <w:lvl w:ilvl="0" w:tplc="2A1E0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10"/>
  </w:num>
  <w:num w:numId="10">
    <w:abstractNumId w:val="10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88"/>
    <w:rsid w:val="000157AA"/>
    <w:rsid w:val="000164A4"/>
    <w:rsid w:val="00016BB0"/>
    <w:rsid w:val="00100217"/>
    <w:rsid w:val="002C2923"/>
    <w:rsid w:val="003F3F60"/>
    <w:rsid w:val="00402FEC"/>
    <w:rsid w:val="004F3ADF"/>
    <w:rsid w:val="00581F9B"/>
    <w:rsid w:val="007273AE"/>
    <w:rsid w:val="00757E99"/>
    <w:rsid w:val="008E63F8"/>
    <w:rsid w:val="00942242"/>
    <w:rsid w:val="00A9245A"/>
    <w:rsid w:val="00B54C3B"/>
    <w:rsid w:val="00B859A4"/>
    <w:rsid w:val="00C710CA"/>
    <w:rsid w:val="00CA7D76"/>
    <w:rsid w:val="00CD2988"/>
    <w:rsid w:val="00E877E3"/>
    <w:rsid w:val="00EC404A"/>
    <w:rsid w:val="00EF2F62"/>
    <w:rsid w:val="00F04308"/>
    <w:rsid w:val="00FA26DB"/>
    <w:rsid w:val="00F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59A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85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859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859A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859A4"/>
    <w:pPr>
      <w:keepNext/>
      <w:tabs>
        <w:tab w:val="num" w:pos="3960"/>
      </w:tabs>
      <w:suppressAutoHyphens/>
      <w:ind w:left="3960" w:right="999" w:hanging="360"/>
      <w:jc w:val="both"/>
      <w:outlineLvl w:val="4"/>
    </w:pPr>
    <w:rPr>
      <w:sz w:val="28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859A4"/>
    <w:pPr>
      <w:keepNext/>
      <w:tabs>
        <w:tab w:val="num" w:pos="4680"/>
      </w:tabs>
      <w:suppressAutoHyphens/>
      <w:ind w:left="-540" w:right="999" w:hanging="180"/>
      <w:jc w:val="both"/>
      <w:outlineLvl w:val="5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59A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85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859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859A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B859A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B859A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uiPriority w:val="99"/>
    <w:semiHidden/>
    <w:unhideWhenUsed/>
    <w:rsid w:val="00B859A4"/>
    <w:rPr>
      <w:strike w:val="0"/>
      <w:dstrike w:val="0"/>
      <w:color w:val="0000FF"/>
      <w:u w:val="none"/>
      <w:effect w:val="none"/>
    </w:rPr>
  </w:style>
  <w:style w:type="paragraph" w:styleId="a4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B859A4"/>
    <w:pPr>
      <w:ind w:left="720"/>
      <w:contextualSpacing/>
    </w:pPr>
  </w:style>
  <w:style w:type="character" w:customStyle="1" w:styleId="a5">
    <w:name w:val="Текст сноски Знак"/>
    <w:basedOn w:val="a0"/>
    <w:link w:val="a6"/>
    <w:uiPriority w:val="99"/>
    <w:semiHidden/>
    <w:locked/>
    <w:rsid w:val="00B859A4"/>
    <w:rPr>
      <w:rFonts w:ascii="Calibri" w:eastAsia="Calibri" w:hAnsi="Calibri" w:cs="Times New Roman"/>
      <w:sz w:val="20"/>
      <w:szCs w:val="20"/>
      <w:lang w:eastAsia="ar-SA"/>
    </w:rPr>
  </w:style>
  <w:style w:type="paragraph" w:styleId="a6">
    <w:name w:val="footnote text"/>
    <w:basedOn w:val="a"/>
    <w:link w:val="a5"/>
    <w:uiPriority w:val="99"/>
    <w:semiHidden/>
    <w:unhideWhenUsed/>
    <w:rsid w:val="00B859A4"/>
    <w:rPr>
      <w:rFonts w:ascii="Calibri" w:eastAsia="Calibri" w:hAnsi="Calibri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8"/>
    <w:uiPriority w:val="99"/>
    <w:semiHidden/>
    <w:locked/>
    <w:rsid w:val="00B859A4"/>
    <w:rPr>
      <w:rFonts w:ascii="Baltica" w:eastAsia="Times New Roman" w:hAnsi="Baltica" w:cs="Times New Roman"/>
      <w:sz w:val="24"/>
      <w:szCs w:val="20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B859A4"/>
    <w:pPr>
      <w:tabs>
        <w:tab w:val="center" w:pos="4677"/>
        <w:tab w:val="right" w:pos="9355"/>
      </w:tabs>
    </w:pPr>
    <w:rPr>
      <w:rFonts w:ascii="Baltica" w:hAnsi="Baltica"/>
      <w:szCs w:val="20"/>
    </w:rPr>
  </w:style>
  <w:style w:type="character" w:customStyle="1" w:styleId="a9">
    <w:name w:val="Нижний колонтитул Знак"/>
    <w:basedOn w:val="a0"/>
    <w:link w:val="aa"/>
    <w:uiPriority w:val="99"/>
    <w:semiHidden/>
    <w:locked/>
    <w:rsid w:val="00B859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B859A4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Основной текст Знак"/>
    <w:basedOn w:val="a0"/>
    <w:link w:val="ac"/>
    <w:uiPriority w:val="99"/>
    <w:semiHidden/>
    <w:locked/>
    <w:rsid w:val="00B859A4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Body Text"/>
    <w:basedOn w:val="a"/>
    <w:link w:val="ab"/>
    <w:uiPriority w:val="99"/>
    <w:semiHidden/>
    <w:unhideWhenUsed/>
    <w:rsid w:val="00B859A4"/>
    <w:pPr>
      <w:spacing w:after="120"/>
    </w:pPr>
    <w:rPr>
      <w:sz w:val="22"/>
      <w:szCs w:val="20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locked/>
    <w:rsid w:val="00B859A4"/>
    <w:rPr>
      <w:rFonts w:ascii="Journal" w:eastAsia="Times New Roman" w:hAnsi="Journal" w:cs="Times New Roman"/>
      <w:sz w:val="26"/>
      <w:szCs w:val="20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B859A4"/>
    <w:pPr>
      <w:spacing w:after="120"/>
      <w:ind w:left="283"/>
    </w:pPr>
    <w:rPr>
      <w:rFonts w:ascii="Journal" w:hAnsi="Journal"/>
      <w:sz w:val="26"/>
      <w:szCs w:val="20"/>
    </w:rPr>
  </w:style>
  <w:style w:type="character" w:customStyle="1" w:styleId="af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f0"/>
    <w:locked/>
    <w:rsid w:val="00B859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0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"/>
    <w:qFormat/>
    <w:rsid w:val="00B859A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11">
    <w:name w:val="Подзаголовок Знак1"/>
    <w:aliases w:val="Подзаголовок Знак Знак Знак2,Подзаголовок Знак Знак Знак Знак1,Подзаголовок Знак Знак Знак Знак Знак Знак Знак Знак1,Подзаголовок Знак Знак Знак Знак Знак Знак1"/>
    <w:basedOn w:val="a0"/>
    <w:uiPriority w:val="11"/>
    <w:rsid w:val="00B859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B859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859A4"/>
    <w:pPr>
      <w:spacing w:after="120" w:line="480" w:lineRule="auto"/>
    </w:pPr>
    <w:rPr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B859A4"/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B859A4"/>
    <w:pPr>
      <w:spacing w:after="120"/>
    </w:pPr>
    <w:rPr>
      <w:sz w:val="23"/>
      <w:szCs w:val="20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B859A4"/>
    <w:rPr>
      <w:rFonts w:ascii="Journal" w:eastAsia="Times New Roman" w:hAnsi="Journal" w:cs="Times New Roman"/>
      <w:sz w:val="24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859A4"/>
    <w:pPr>
      <w:spacing w:after="120" w:line="480" w:lineRule="auto"/>
      <w:ind w:left="283"/>
    </w:pPr>
    <w:rPr>
      <w:rFonts w:ascii="Journal" w:hAnsi="Journal"/>
      <w:szCs w:val="20"/>
    </w:rPr>
  </w:style>
  <w:style w:type="character" w:customStyle="1" w:styleId="af1">
    <w:name w:val="Текст Знак"/>
    <w:basedOn w:val="a0"/>
    <w:link w:val="af2"/>
    <w:uiPriority w:val="99"/>
    <w:semiHidden/>
    <w:locked/>
    <w:rsid w:val="00B859A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Plain Text"/>
    <w:basedOn w:val="a"/>
    <w:link w:val="af1"/>
    <w:uiPriority w:val="99"/>
    <w:semiHidden/>
    <w:unhideWhenUsed/>
    <w:rsid w:val="00B859A4"/>
    <w:rPr>
      <w:rFonts w:ascii="Courier New" w:hAnsi="Courier New"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B859A4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B859A4"/>
    <w:rPr>
      <w:rFonts w:ascii="Tahoma" w:hAnsi="Tahoma" w:cs="Tahoma"/>
      <w:sz w:val="16"/>
      <w:szCs w:val="16"/>
    </w:rPr>
  </w:style>
  <w:style w:type="character" w:customStyle="1" w:styleId="af5">
    <w:name w:val="Без интервала Знак"/>
    <w:basedOn w:val="a0"/>
    <w:link w:val="af6"/>
    <w:uiPriority w:val="99"/>
    <w:locked/>
    <w:rsid w:val="00B859A4"/>
    <w:rPr>
      <w:rFonts w:ascii="Calibri" w:hAnsi="Calibri" w:cs="Calibri"/>
    </w:rPr>
  </w:style>
  <w:style w:type="paragraph" w:styleId="af6">
    <w:name w:val="No Spacing"/>
    <w:link w:val="af5"/>
    <w:uiPriority w:val="99"/>
    <w:qFormat/>
    <w:rsid w:val="00B859A4"/>
    <w:pPr>
      <w:spacing w:after="0" w:line="240" w:lineRule="auto"/>
    </w:pPr>
    <w:rPr>
      <w:rFonts w:ascii="Calibri" w:hAnsi="Calibri" w:cs="Calibri"/>
    </w:rPr>
  </w:style>
  <w:style w:type="character" w:customStyle="1" w:styleId="12">
    <w:name w:val="Абзац списка Знак1"/>
    <w:link w:val="af7"/>
    <w:uiPriority w:val="99"/>
    <w:locked/>
    <w:rsid w:val="00B85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link w:val="12"/>
    <w:uiPriority w:val="99"/>
    <w:qFormat/>
    <w:rsid w:val="00B859A4"/>
    <w:pPr>
      <w:ind w:left="720"/>
      <w:contextualSpacing/>
    </w:pPr>
  </w:style>
  <w:style w:type="character" w:customStyle="1" w:styleId="af8">
    <w:name w:val="Основной текст_"/>
    <w:link w:val="13"/>
    <w:semiHidden/>
    <w:locked/>
    <w:rsid w:val="00B859A4"/>
    <w:rPr>
      <w:rFonts w:ascii="Arial" w:hAnsi="Arial" w:cs="Arial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8"/>
    <w:semiHidden/>
    <w:qFormat/>
    <w:rsid w:val="00B859A4"/>
    <w:pPr>
      <w:shd w:val="clear" w:color="auto" w:fill="FFFFFF"/>
      <w:spacing w:after="360" w:line="384" w:lineRule="exact"/>
      <w:jc w:val="center"/>
    </w:pPr>
    <w:rPr>
      <w:rFonts w:ascii="Arial" w:eastAsiaTheme="minorHAnsi" w:hAnsi="Arial" w:cs="Arial"/>
      <w:sz w:val="25"/>
      <w:szCs w:val="25"/>
      <w:lang w:eastAsia="en-US"/>
    </w:rPr>
  </w:style>
  <w:style w:type="character" w:customStyle="1" w:styleId="ListParagraphChar">
    <w:name w:val="List Paragraph Char"/>
    <w:link w:val="14"/>
    <w:locked/>
    <w:rsid w:val="00B859A4"/>
    <w:rPr>
      <w:rFonts w:ascii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link w:val="ListParagraphChar"/>
    <w:qFormat/>
    <w:rsid w:val="00B859A4"/>
    <w:pPr>
      <w:ind w:left="720"/>
    </w:pPr>
    <w:rPr>
      <w:rFonts w:eastAsiaTheme="minorHAnsi"/>
      <w:lang w:eastAsia="en-US"/>
    </w:rPr>
  </w:style>
  <w:style w:type="character" w:customStyle="1" w:styleId="ConsPlusNormal">
    <w:name w:val="ConsPlusNormal Знак"/>
    <w:link w:val="ConsPlusNormal0"/>
    <w:locked/>
    <w:rsid w:val="00B859A4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B859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Default">
    <w:name w:val="Default"/>
    <w:uiPriority w:val="99"/>
    <w:qFormat/>
    <w:rsid w:val="00B859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qFormat/>
    <w:rsid w:val="00B859A4"/>
    <w:pPr>
      <w:spacing w:before="240" w:after="240"/>
      <w:ind w:firstLine="708"/>
    </w:pPr>
  </w:style>
  <w:style w:type="paragraph" w:customStyle="1" w:styleId="Style184">
    <w:name w:val="Style184"/>
    <w:basedOn w:val="a"/>
    <w:uiPriority w:val="99"/>
    <w:qFormat/>
    <w:rsid w:val="00B859A4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Arial" w:hAnsi="Arial" w:cs="Arial"/>
    </w:rPr>
  </w:style>
  <w:style w:type="paragraph" w:customStyle="1" w:styleId="af9">
    <w:name w:val="Таблицы (моноширинный)"/>
    <w:basedOn w:val="a"/>
    <w:next w:val="a"/>
    <w:uiPriority w:val="99"/>
    <w:qFormat/>
    <w:rsid w:val="00B859A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qFormat/>
    <w:rsid w:val="00B859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Без интервала2"/>
    <w:qFormat/>
    <w:rsid w:val="00B859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5">
    <w:name w:val="Верхний колонтитул Знак1"/>
    <w:basedOn w:val="a0"/>
    <w:uiPriority w:val="99"/>
    <w:semiHidden/>
    <w:rsid w:val="00B85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Основной текст + 13 pt"/>
    <w:rsid w:val="00B859A4"/>
    <w:rPr>
      <w:rFonts w:ascii="Arial" w:hAnsi="Arial" w:cs="Arial" w:hint="default"/>
      <w:sz w:val="26"/>
      <w:szCs w:val="26"/>
      <w:lang w:val="ru-RU" w:eastAsia="ru-RU" w:bidi="ar-SA"/>
    </w:rPr>
  </w:style>
  <w:style w:type="character" w:customStyle="1" w:styleId="16">
    <w:name w:val="Текст выноски Знак1"/>
    <w:basedOn w:val="a0"/>
    <w:uiPriority w:val="99"/>
    <w:semiHidden/>
    <w:rsid w:val="00B859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mi-callto">
    <w:name w:val="wmi-callto"/>
    <w:rsid w:val="00B859A4"/>
    <w:rPr>
      <w:rFonts w:ascii="Times New Roman" w:hAnsi="Times New Roman" w:cs="Times New Roman" w:hint="default"/>
    </w:rPr>
  </w:style>
  <w:style w:type="character" w:customStyle="1" w:styleId="w">
    <w:name w:val="w"/>
    <w:rsid w:val="00B859A4"/>
    <w:rPr>
      <w:rFonts w:ascii="Times New Roman" w:hAnsi="Times New Roman" w:cs="Times New Roman" w:hint="default"/>
    </w:rPr>
  </w:style>
  <w:style w:type="character" w:customStyle="1" w:styleId="Heading3Char">
    <w:name w:val="Heading 3 Char"/>
    <w:basedOn w:val="a0"/>
    <w:uiPriority w:val="99"/>
    <w:locked/>
    <w:rsid w:val="00B859A4"/>
    <w:rPr>
      <w:rFonts w:ascii="Times New Roman" w:eastAsia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FontStyle243">
    <w:name w:val="Font Style243"/>
    <w:uiPriority w:val="99"/>
    <w:rsid w:val="00B859A4"/>
    <w:rPr>
      <w:rFonts w:ascii="Times New Roman" w:hAnsi="Times New Roman" w:cs="Times New Roman" w:hint="default"/>
      <w:color w:val="000000"/>
      <w:sz w:val="20"/>
    </w:rPr>
  </w:style>
  <w:style w:type="character" w:customStyle="1" w:styleId="afa">
    <w:name w:val="Абзац списка Знак"/>
    <w:uiPriority w:val="99"/>
    <w:locked/>
    <w:rsid w:val="00B859A4"/>
    <w:rPr>
      <w:rFonts w:ascii="Calibri" w:eastAsia="Times New Roman" w:hAnsi="Calibri" w:cs="Times New Roman" w:hint="default"/>
    </w:rPr>
  </w:style>
  <w:style w:type="character" w:customStyle="1" w:styleId="fontstyle01">
    <w:name w:val="fontstyle01"/>
    <w:basedOn w:val="a0"/>
    <w:uiPriority w:val="99"/>
    <w:rsid w:val="00B859A4"/>
    <w:rPr>
      <w:rFonts w:ascii="HiddenHorzOCR-Identity-H" w:hAnsi="HiddenHorzOCR-Identity-H" w:cs="Times New Roman" w:hint="default"/>
      <w:color w:val="000000"/>
      <w:sz w:val="20"/>
      <w:szCs w:val="20"/>
    </w:rPr>
  </w:style>
  <w:style w:type="character" w:customStyle="1" w:styleId="fontstyle21">
    <w:name w:val="fontstyle21"/>
    <w:basedOn w:val="a0"/>
    <w:uiPriority w:val="99"/>
    <w:rsid w:val="00B859A4"/>
    <w:rPr>
      <w:rFonts w:ascii="Times-Roman" w:hAnsi="Times-Roman" w:cs="Times New Roman" w:hint="default"/>
      <w:color w:val="000000"/>
      <w:sz w:val="28"/>
      <w:szCs w:val="28"/>
    </w:rPr>
  </w:style>
  <w:style w:type="character" w:customStyle="1" w:styleId="17">
    <w:name w:val="Основной текст с отступом Знак1"/>
    <w:basedOn w:val="a0"/>
    <w:uiPriority w:val="99"/>
    <w:semiHidden/>
    <w:rsid w:val="00B85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B85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Нижний колонтитул Знак1"/>
    <w:basedOn w:val="a0"/>
    <w:uiPriority w:val="99"/>
    <w:semiHidden/>
    <w:rsid w:val="00B85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Знак1"/>
    <w:basedOn w:val="a0"/>
    <w:uiPriority w:val="99"/>
    <w:semiHidden/>
    <w:rsid w:val="00B859A4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a">
    <w:name w:val="Текст сноски Знак1"/>
    <w:basedOn w:val="a0"/>
    <w:uiPriority w:val="99"/>
    <w:semiHidden/>
    <w:rsid w:val="00B859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B85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Основной текст Знак1"/>
    <w:basedOn w:val="a0"/>
    <w:uiPriority w:val="99"/>
    <w:semiHidden/>
    <w:rsid w:val="00B85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B859A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B859A4"/>
    <w:rPr>
      <w:rFonts w:ascii="Times New Roman" w:hAnsi="Times New Roman" w:cs="Times New Roman" w:hint="default"/>
    </w:rPr>
  </w:style>
  <w:style w:type="character" w:customStyle="1" w:styleId="A50">
    <w:name w:val="A5"/>
    <w:rsid w:val="00B859A4"/>
    <w:rPr>
      <w:rFonts w:ascii="PT Sans" w:hAnsi="PT Sans" w:hint="default"/>
      <w:color w:val="0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59A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85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859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859A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859A4"/>
    <w:pPr>
      <w:keepNext/>
      <w:tabs>
        <w:tab w:val="num" w:pos="3960"/>
      </w:tabs>
      <w:suppressAutoHyphens/>
      <w:ind w:left="3960" w:right="999" w:hanging="360"/>
      <w:jc w:val="both"/>
      <w:outlineLvl w:val="4"/>
    </w:pPr>
    <w:rPr>
      <w:sz w:val="28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859A4"/>
    <w:pPr>
      <w:keepNext/>
      <w:tabs>
        <w:tab w:val="num" w:pos="4680"/>
      </w:tabs>
      <w:suppressAutoHyphens/>
      <w:ind w:left="-540" w:right="999" w:hanging="180"/>
      <w:jc w:val="both"/>
      <w:outlineLvl w:val="5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59A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85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859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859A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B859A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B859A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uiPriority w:val="99"/>
    <w:semiHidden/>
    <w:unhideWhenUsed/>
    <w:rsid w:val="00B859A4"/>
    <w:rPr>
      <w:strike w:val="0"/>
      <w:dstrike w:val="0"/>
      <w:color w:val="0000FF"/>
      <w:u w:val="none"/>
      <w:effect w:val="none"/>
    </w:rPr>
  </w:style>
  <w:style w:type="paragraph" w:styleId="a4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B859A4"/>
    <w:pPr>
      <w:ind w:left="720"/>
      <w:contextualSpacing/>
    </w:pPr>
  </w:style>
  <w:style w:type="character" w:customStyle="1" w:styleId="a5">
    <w:name w:val="Текст сноски Знак"/>
    <w:basedOn w:val="a0"/>
    <w:link w:val="a6"/>
    <w:uiPriority w:val="99"/>
    <w:semiHidden/>
    <w:locked/>
    <w:rsid w:val="00B859A4"/>
    <w:rPr>
      <w:rFonts w:ascii="Calibri" w:eastAsia="Calibri" w:hAnsi="Calibri" w:cs="Times New Roman"/>
      <w:sz w:val="20"/>
      <w:szCs w:val="20"/>
      <w:lang w:eastAsia="ar-SA"/>
    </w:rPr>
  </w:style>
  <w:style w:type="paragraph" w:styleId="a6">
    <w:name w:val="footnote text"/>
    <w:basedOn w:val="a"/>
    <w:link w:val="a5"/>
    <w:uiPriority w:val="99"/>
    <w:semiHidden/>
    <w:unhideWhenUsed/>
    <w:rsid w:val="00B859A4"/>
    <w:rPr>
      <w:rFonts w:ascii="Calibri" w:eastAsia="Calibri" w:hAnsi="Calibri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8"/>
    <w:uiPriority w:val="99"/>
    <w:semiHidden/>
    <w:locked/>
    <w:rsid w:val="00B859A4"/>
    <w:rPr>
      <w:rFonts w:ascii="Baltica" w:eastAsia="Times New Roman" w:hAnsi="Baltica" w:cs="Times New Roman"/>
      <w:sz w:val="24"/>
      <w:szCs w:val="20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B859A4"/>
    <w:pPr>
      <w:tabs>
        <w:tab w:val="center" w:pos="4677"/>
        <w:tab w:val="right" w:pos="9355"/>
      </w:tabs>
    </w:pPr>
    <w:rPr>
      <w:rFonts w:ascii="Baltica" w:hAnsi="Baltica"/>
      <w:szCs w:val="20"/>
    </w:rPr>
  </w:style>
  <w:style w:type="character" w:customStyle="1" w:styleId="a9">
    <w:name w:val="Нижний колонтитул Знак"/>
    <w:basedOn w:val="a0"/>
    <w:link w:val="aa"/>
    <w:uiPriority w:val="99"/>
    <w:semiHidden/>
    <w:locked/>
    <w:rsid w:val="00B859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B859A4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Основной текст Знак"/>
    <w:basedOn w:val="a0"/>
    <w:link w:val="ac"/>
    <w:uiPriority w:val="99"/>
    <w:semiHidden/>
    <w:locked/>
    <w:rsid w:val="00B859A4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Body Text"/>
    <w:basedOn w:val="a"/>
    <w:link w:val="ab"/>
    <w:uiPriority w:val="99"/>
    <w:semiHidden/>
    <w:unhideWhenUsed/>
    <w:rsid w:val="00B859A4"/>
    <w:pPr>
      <w:spacing w:after="120"/>
    </w:pPr>
    <w:rPr>
      <w:sz w:val="22"/>
      <w:szCs w:val="20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locked/>
    <w:rsid w:val="00B859A4"/>
    <w:rPr>
      <w:rFonts w:ascii="Journal" w:eastAsia="Times New Roman" w:hAnsi="Journal" w:cs="Times New Roman"/>
      <w:sz w:val="26"/>
      <w:szCs w:val="20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B859A4"/>
    <w:pPr>
      <w:spacing w:after="120"/>
      <w:ind w:left="283"/>
    </w:pPr>
    <w:rPr>
      <w:rFonts w:ascii="Journal" w:hAnsi="Journal"/>
      <w:sz w:val="26"/>
      <w:szCs w:val="20"/>
    </w:rPr>
  </w:style>
  <w:style w:type="character" w:customStyle="1" w:styleId="af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f0"/>
    <w:locked/>
    <w:rsid w:val="00B859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0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"/>
    <w:qFormat/>
    <w:rsid w:val="00B859A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11">
    <w:name w:val="Подзаголовок Знак1"/>
    <w:aliases w:val="Подзаголовок Знак Знак Знак2,Подзаголовок Знак Знак Знак Знак1,Подзаголовок Знак Знак Знак Знак Знак Знак Знак Знак1,Подзаголовок Знак Знак Знак Знак Знак Знак1"/>
    <w:basedOn w:val="a0"/>
    <w:uiPriority w:val="11"/>
    <w:rsid w:val="00B859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B859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859A4"/>
    <w:pPr>
      <w:spacing w:after="120" w:line="480" w:lineRule="auto"/>
    </w:pPr>
    <w:rPr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B859A4"/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B859A4"/>
    <w:pPr>
      <w:spacing w:after="120"/>
    </w:pPr>
    <w:rPr>
      <w:sz w:val="23"/>
      <w:szCs w:val="20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B859A4"/>
    <w:rPr>
      <w:rFonts w:ascii="Journal" w:eastAsia="Times New Roman" w:hAnsi="Journal" w:cs="Times New Roman"/>
      <w:sz w:val="24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859A4"/>
    <w:pPr>
      <w:spacing w:after="120" w:line="480" w:lineRule="auto"/>
      <w:ind w:left="283"/>
    </w:pPr>
    <w:rPr>
      <w:rFonts w:ascii="Journal" w:hAnsi="Journal"/>
      <w:szCs w:val="20"/>
    </w:rPr>
  </w:style>
  <w:style w:type="character" w:customStyle="1" w:styleId="af1">
    <w:name w:val="Текст Знак"/>
    <w:basedOn w:val="a0"/>
    <w:link w:val="af2"/>
    <w:uiPriority w:val="99"/>
    <w:semiHidden/>
    <w:locked/>
    <w:rsid w:val="00B859A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Plain Text"/>
    <w:basedOn w:val="a"/>
    <w:link w:val="af1"/>
    <w:uiPriority w:val="99"/>
    <w:semiHidden/>
    <w:unhideWhenUsed/>
    <w:rsid w:val="00B859A4"/>
    <w:rPr>
      <w:rFonts w:ascii="Courier New" w:hAnsi="Courier New"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B859A4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B859A4"/>
    <w:rPr>
      <w:rFonts w:ascii="Tahoma" w:hAnsi="Tahoma" w:cs="Tahoma"/>
      <w:sz w:val="16"/>
      <w:szCs w:val="16"/>
    </w:rPr>
  </w:style>
  <w:style w:type="character" w:customStyle="1" w:styleId="af5">
    <w:name w:val="Без интервала Знак"/>
    <w:basedOn w:val="a0"/>
    <w:link w:val="af6"/>
    <w:uiPriority w:val="99"/>
    <w:locked/>
    <w:rsid w:val="00B859A4"/>
    <w:rPr>
      <w:rFonts w:ascii="Calibri" w:hAnsi="Calibri" w:cs="Calibri"/>
    </w:rPr>
  </w:style>
  <w:style w:type="paragraph" w:styleId="af6">
    <w:name w:val="No Spacing"/>
    <w:link w:val="af5"/>
    <w:uiPriority w:val="99"/>
    <w:qFormat/>
    <w:rsid w:val="00B859A4"/>
    <w:pPr>
      <w:spacing w:after="0" w:line="240" w:lineRule="auto"/>
    </w:pPr>
    <w:rPr>
      <w:rFonts w:ascii="Calibri" w:hAnsi="Calibri" w:cs="Calibri"/>
    </w:rPr>
  </w:style>
  <w:style w:type="character" w:customStyle="1" w:styleId="12">
    <w:name w:val="Абзац списка Знак1"/>
    <w:link w:val="af7"/>
    <w:uiPriority w:val="99"/>
    <w:locked/>
    <w:rsid w:val="00B85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link w:val="12"/>
    <w:uiPriority w:val="99"/>
    <w:qFormat/>
    <w:rsid w:val="00B859A4"/>
    <w:pPr>
      <w:ind w:left="720"/>
      <w:contextualSpacing/>
    </w:pPr>
  </w:style>
  <w:style w:type="character" w:customStyle="1" w:styleId="af8">
    <w:name w:val="Основной текст_"/>
    <w:link w:val="13"/>
    <w:semiHidden/>
    <w:locked/>
    <w:rsid w:val="00B859A4"/>
    <w:rPr>
      <w:rFonts w:ascii="Arial" w:hAnsi="Arial" w:cs="Arial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8"/>
    <w:semiHidden/>
    <w:qFormat/>
    <w:rsid w:val="00B859A4"/>
    <w:pPr>
      <w:shd w:val="clear" w:color="auto" w:fill="FFFFFF"/>
      <w:spacing w:after="360" w:line="384" w:lineRule="exact"/>
      <w:jc w:val="center"/>
    </w:pPr>
    <w:rPr>
      <w:rFonts w:ascii="Arial" w:eastAsiaTheme="minorHAnsi" w:hAnsi="Arial" w:cs="Arial"/>
      <w:sz w:val="25"/>
      <w:szCs w:val="25"/>
      <w:lang w:eastAsia="en-US"/>
    </w:rPr>
  </w:style>
  <w:style w:type="character" w:customStyle="1" w:styleId="ListParagraphChar">
    <w:name w:val="List Paragraph Char"/>
    <w:link w:val="14"/>
    <w:locked/>
    <w:rsid w:val="00B859A4"/>
    <w:rPr>
      <w:rFonts w:ascii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link w:val="ListParagraphChar"/>
    <w:qFormat/>
    <w:rsid w:val="00B859A4"/>
    <w:pPr>
      <w:ind w:left="720"/>
    </w:pPr>
    <w:rPr>
      <w:rFonts w:eastAsiaTheme="minorHAnsi"/>
      <w:lang w:eastAsia="en-US"/>
    </w:rPr>
  </w:style>
  <w:style w:type="character" w:customStyle="1" w:styleId="ConsPlusNormal">
    <w:name w:val="ConsPlusNormal Знак"/>
    <w:link w:val="ConsPlusNormal0"/>
    <w:locked/>
    <w:rsid w:val="00B859A4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B859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Default">
    <w:name w:val="Default"/>
    <w:uiPriority w:val="99"/>
    <w:qFormat/>
    <w:rsid w:val="00B859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qFormat/>
    <w:rsid w:val="00B859A4"/>
    <w:pPr>
      <w:spacing w:before="240" w:after="240"/>
      <w:ind w:firstLine="708"/>
    </w:pPr>
  </w:style>
  <w:style w:type="paragraph" w:customStyle="1" w:styleId="Style184">
    <w:name w:val="Style184"/>
    <w:basedOn w:val="a"/>
    <w:uiPriority w:val="99"/>
    <w:qFormat/>
    <w:rsid w:val="00B859A4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Arial" w:hAnsi="Arial" w:cs="Arial"/>
    </w:rPr>
  </w:style>
  <w:style w:type="paragraph" w:customStyle="1" w:styleId="af9">
    <w:name w:val="Таблицы (моноширинный)"/>
    <w:basedOn w:val="a"/>
    <w:next w:val="a"/>
    <w:uiPriority w:val="99"/>
    <w:qFormat/>
    <w:rsid w:val="00B859A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qFormat/>
    <w:rsid w:val="00B859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Без интервала2"/>
    <w:qFormat/>
    <w:rsid w:val="00B859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5">
    <w:name w:val="Верхний колонтитул Знак1"/>
    <w:basedOn w:val="a0"/>
    <w:uiPriority w:val="99"/>
    <w:semiHidden/>
    <w:rsid w:val="00B85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Основной текст + 13 pt"/>
    <w:rsid w:val="00B859A4"/>
    <w:rPr>
      <w:rFonts w:ascii="Arial" w:hAnsi="Arial" w:cs="Arial" w:hint="default"/>
      <w:sz w:val="26"/>
      <w:szCs w:val="26"/>
      <w:lang w:val="ru-RU" w:eastAsia="ru-RU" w:bidi="ar-SA"/>
    </w:rPr>
  </w:style>
  <w:style w:type="character" w:customStyle="1" w:styleId="16">
    <w:name w:val="Текст выноски Знак1"/>
    <w:basedOn w:val="a0"/>
    <w:uiPriority w:val="99"/>
    <w:semiHidden/>
    <w:rsid w:val="00B859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mi-callto">
    <w:name w:val="wmi-callto"/>
    <w:rsid w:val="00B859A4"/>
    <w:rPr>
      <w:rFonts w:ascii="Times New Roman" w:hAnsi="Times New Roman" w:cs="Times New Roman" w:hint="default"/>
    </w:rPr>
  </w:style>
  <w:style w:type="character" w:customStyle="1" w:styleId="w">
    <w:name w:val="w"/>
    <w:rsid w:val="00B859A4"/>
    <w:rPr>
      <w:rFonts w:ascii="Times New Roman" w:hAnsi="Times New Roman" w:cs="Times New Roman" w:hint="default"/>
    </w:rPr>
  </w:style>
  <w:style w:type="character" w:customStyle="1" w:styleId="Heading3Char">
    <w:name w:val="Heading 3 Char"/>
    <w:basedOn w:val="a0"/>
    <w:uiPriority w:val="99"/>
    <w:locked/>
    <w:rsid w:val="00B859A4"/>
    <w:rPr>
      <w:rFonts w:ascii="Times New Roman" w:eastAsia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FontStyle243">
    <w:name w:val="Font Style243"/>
    <w:uiPriority w:val="99"/>
    <w:rsid w:val="00B859A4"/>
    <w:rPr>
      <w:rFonts w:ascii="Times New Roman" w:hAnsi="Times New Roman" w:cs="Times New Roman" w:hint="default"/>
      <w:color w:val="000000"/>
      <w:sz w:val="20"/>
    </w:rPr>
  </w:style>
  <w:style w:type="character" w:customStyle="1" w:styleId="afa">
    <w:name w:val="Абзац списка Знак"/>
    <w:uiPriority w:val="99"/>
    <w:locked/>
    <w:rsid w:val="00B859A4"/>
    <w:rPr>
      <w:rFonts w:ascii="Calibri" w:eastAsia="Times New Roman" w:hAnsi="Calibri" w:cs="Times New Roman" w:hint="default"/>
    </w:rPr>
  </w:style>
  <w:style w:type="character" w:customStyle="1" w:styleId="fontstyle01">
    <w:name w:val="fontstyle01"/>
    <w:basedOn w:val="a0"/>
    <w:uiPriority w:val="99"/>
    <w:rsid w:val="00B859A4"/>
    <w:rPr>
      <w:rFonts w:ascii="HiddenHorzOCR-Identity-H" w:hAnsi="HiddenHorzOCR-Identity-H" w:cs="Times New Roman" w:hint="default"/>
      <w:color w:val="000000"/>
      <w:sz w:val="20"/>
      <w:szCs w:val="20"/>
    </w:rPr>
  </w:style>
  <w:style w:type="character" w:customStyle="1" w:styleId="fontstyle21">
    <w:name w:val="fontstyle21"/>
    <w:basedOn w:val="a0"/>
    <w:uiPriority w:val="99"/>
    <w:rsid w:val="00B859A4"/>
    <w:rPr>
      <w:rFonts w:ascii="Times-Roman" w:hAnsi="Times-Roman" w:cs="Times New Roman" w:hint="default"/>
      <w:color w:val="000000"/>
      <w:sz w:val="28"/>
      <w:szCs w:val="28"/>
    </w:rPr>
  </w:style>
  <w:style w:type="character" w:customStyle="1" w:styleId="17">
    <w:name w:val="Основной текст с отступом Знак1"/>
    <w:basedOn w:val="a0"/>
    <w:uiPriority w:val="99"/>
    <w:semiHidden/>
    <w:rsid w:val="00B85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B85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Нижний колонтитул Знак1"/>
    <w:basedOn w:val="a0"/>
    <w:uiPriority w:val="99"/>
    <w:semiHidden/>
    <w:rsid w:val="00B85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Знак1"/>
    <w:basedOn w:val="a0"/>
    <w:uiPriority w:val="99"/>
    <w:semiHidden/>
    <w:rsid w:val="00B859A4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a">
    <w:name w:val="Текст сноски Знак1"/>
    <w:basedOn w:val="a0"/>
    <w:uiPriority w:val="99"/>
    <w:semiHidden/>
    <w:rsid w:val="00B859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B85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Основной текст Знак1"/>
    <w:basedOn w:val="a0"/>
    <w:uiPriority w:val="99"/>
    <w:semiHidden/>
    <w:rsid w:val="00B85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B859A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B859A4"/>
    <w:rPr>
      <w:rFonts w:ascii="Times New Roman" w:hAnsi="Times New Roman" w:cs="Times New Roman" w:hint="default"/>
    </w:rPr>
  </w:style>
  <w:style w:type="character" w:customStyle="1" w:styleId="A50">
    <w:name w:val="A5"/>
    <w:rsid w:val="00B859A4"/>
    <w:rPr>
      <w:rFonts w:ascii="PT Sans" w:hAnsi="PT Sans" w:hint="default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8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6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9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4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2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7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0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7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2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7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5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3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8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6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0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9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1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4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2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7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0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5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3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8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6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9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0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9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1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4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2" Type="http://schemas.openxmlformats.org/officeDocument/2006/relationships/hyperlink" Target="file:///C:\Users\User\Desktop\0085d0e94ed19b55613c8eea8d1ec420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4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2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7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0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5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3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8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8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1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45</Pages>
  <Words>11942</Words>
  <Characters>68074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2021-02-12T09:44:00Z</dcterms:created>
  <dcterms:modified xsi:type="dcterms:W3CDTF">2021-02-15T10:17:00Z</dcterms:modified>
</cp:coreProperties>
</file>