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4A" w:rsidRDefault="000B264A" w:rsidP="000B264A">
      <w:pPr>
        <w:jc w:val="center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19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64A" w:rsidRDefault="000B264A" w:rsidP="000B264A">
      <w:pPr>
        <w:spacing w:after="1" w:line="322" w:lineRule="exact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B264A" w:rsidRDefault="000B264A" w:rsidP="000B264A">
      <w:pPr>
        <w:spacing w:after="1" w:line="322" w:lineRule="exact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0B264A" w:rsidRDefault="000B264A" w:rsidP="000B264A">
      <w:pPr>
        <w:spacing w:after="1" w:line="322" w:lineRule="exact"/>
        <w:ind w:right="57"/>
        <w:jc w:val="center"/>
        <w:rPr>
          <w:sz w:val="28"/>
          <w:szCs w:val="28"/>
        </w:rPr>
      </w:pPr>
      <w:r>
        <w:rPr>
          <w:sz w:val="28"/>
          <w:szCs w:val="28"/>
        </w:rPr>
        <w:t>«Уромское»</w:t>
      </w:r>
    </w:p>
    <w:p w:rsidR="000B264A" w:rsidRDefault="000B264A" w:rsidP="000B264A">
      <w:pPr>
        <w:spacing w:after="1" w:line="322" w:lineRule="exact"/>
        <w:ind w:right="57"/>
        <w:jc w:val="center"/>
        <w:rPr>
          <w:sz w:val="28"/>
          <w:szCs w:val="28"/>
        </w:rPr>
      </w:pPr>
    </w:p>
    <w:p w:rsidR="000B264A" w:rsidRDefault="000B264A" w:rsidP="000B264A">
      <w:pPr>
        <w:spacing w:after="1" w:line="322" w:lineRule="exact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от 20 февраля 2021 года               с. Уром                                  № 7</w:t>
      </w:r>
    </w:p>
    <w:p w:rsidR="000B264A" w:rsidRDefault="000B264A" w:rsidP="000B264A">
      <w:pPr>
        <w:spacing w:after="1" w:line="322" w:lineRule="exact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0B264A" w:rsidRDefault="000B264A" w:rsidP="000B264A">
      <w:pPr>
        <w:shd w:val="clear" w:color="auto" w:fill="FFFFFF"/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sub_20"/>
      <w:r>
        <w:rPr>
          <w:b/>
          <w:sz w:val="28"/>
          <w:szCs w:val="28"/>
        </w:rPr>
        <w:t xml:space="preserve">Об утверждении Порядка формирования перечня налоговых расходов и оценки налоговых расходов муниципального образования </w:t>
      </w:r>
    </w:p>
    <w:p w:rsidR="000B264A" w:rsidRDefault="000B264A" w:rsidP="000B264A">
      <w:pPr>
        <w:shd w:val="clear" w:color="auto" w:fill="FFFFFF"/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«Уромское»</w:t>
      </w:r>
    </w:p>
    <w:p w:rsidR="000B264A" w:rsidRDefault="000B264A" w:rsidP="000B264A">
      <w:pPr>
        <w:shd w:val="clear" w:color="auto" w:fill="FFFFFF"/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bookmarkEnd w:id="0"/>
    <w:p w:rsidR="000B264A" w:rsidRDefault="000B264A" w:rsidP="000B264A">
      <w:pPr>
        <w:spacing w:after="1" w:line="322" w:lineRule="exact"/>
        <w:ind w:right="57" w:firstLine="720"/>
        <w:jc w:val="both"/>
        <w:rPr>
          <w:sz w:val="28"/>
          <w:szCs w:val="28"/>
        </w:rPr>
      </w:pPr>
    </w:p>
    <w:p w:rsidR="000B264A" w:rsidRDefault="000B264A" w:rsidP="000B264A">
      <w:pPr>
        <w:tabs>
          <w:tab w:val="left" w:pos="1134"/>
        </w:tabs>
        <w:autoSpaceDE w:val="0"/>
        <w:autoSpaceDN w:val="0"/>
        <w:adjustRightInd w:val="0"/>
        <w:spacing w:after="1" w:line="322" w:lineRule="exact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пунктом 2 статьи 174.3</w:t>
        </w:r>
      </w:hyperlink>
      <w:r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Администрация муниципального образования «Уромское»                         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0B264A" w:rsidRDefault="000B264A" w:rsidP="000B264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hyperlink r:id="rId9" w:anchor="P31" w:history="1">
        <w:r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формирования перечня налоговых расходов и оценки налоговых расходов муниципального образования       «Уромское».</w:t>
      </w:r>
    </w:p>
    <w:p w:rsidR="000B264A" w:rsidRDefault="000B264A" w:rsidP="000B2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Опубликовать настоящее постановление на официальном сайте    муниципального образования «Малопургинский район».</w:t>
      </w:r>
    </w:p>
    <w:p w:rsidR="000B264A" w:rsidRDefault="000B264A" w:rsidP="000B264A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B264A" w:rsidRDefault="000B264A" w:rsidP="000B264A">
      <w:pPr>
        <w:spacing w:after="1" w:line="322" w:lineRule="exact"/>
        <w:ind w:right="57" w:firstLine="720"/>
        <w:jc w:val="both"/>
        <w:rPr>
          <w:sz w:val="28"/>
          <w:szCs w:val="28"/>
        </w:rPr>
      </w:pPr>
    </w:p>
    <w:p w:rsidR="000B264A" w:rsidRDefault="000B264A" w:rsidP="000B264A">
      <w:pPr>
        <w:spacing w:after="1" w:line="322" w:lineRule="exact"/>
        <w:ind w:right="57" w:firstLine="720"/>
        <w:jc w:val="both"/>
        <w:rPr>
          <w:sz w:val="28"/>
          <w:szCs w:val="28"/>
        </w:rPr>
      </w:pPr>
    </w:p>
    <w:p w:rsidR="000B264A" w:rsidRDefault="000B264A" w:rsidP="000B264A">
      <w:pPr>
        <w:spacing w:after="1" w:line="322" w:lineRule="exact"/>
        <w:ind w:right="57" w:firstLine="720"/>
        <w:jc w:val="both"/>
        <w:rPr>
          <w:sz w:val="28"/>
          <w:szCs w:val="28"/>
        </w:rPr>
      </w:pPr>
    </w:p>
    <w:p w:rsidR="000B264A" w:rsidRDefault="000B264A" w:rsidP="000B264A">
      <w:pPr>
        <w:spacing w:after="1" w:line="322" w:lineRule="exact"/>
        <w:ind w:right="57" w:firstLine="720"/>
        <w:jc w:val="both"/>
        <w:rPr>
          <w:sz w:val="28"/>
          <w:szCs w:val="28"/>
        </w:rPr>
      </w:pPr>
    </w:p>
    <w:p w:rsidR="000B264A" w:rsidRDefault="000B264A" w:rsidP="000B264A">
      <w:pPr>
        <w:spacing w:after="1" w:line="322" w:lineRule="exact"/>
        <w:ind w:right="57" w:firstLine="720"/>
        <w:jc w:val="both"/>
        <w:rPr>
          <w:sz w:val="28"/>
          <w:szCs w:val="28"/>
        </w:rPr>
      </w:pPr>
    </w:p>
    <w:p w:rsidR="000B264A" w:rsidRDefault="000B264A" w:rsidP="000B264A">
      <w:pPr>
        <w:spacing w:after="1" w:line="322" w:lineRule="exact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B264A" w:rsidRDefault="000B264A" w:rsidP="000B264A">
      <w:pPr>
        <w:spacing w:after="1" w:line="322" w:lineRule="exact"/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«Уромское»                                                                           П.Н. Коровин</w:t>
      </w:r>
    </w:p>
    <w:p w:rsidR="000B264A" w:rsidRDefault="000B264A" w:rsidP="000B264A">
      <w:pPr>
        <w:spacing w:after="1" w:line="322" w:lineRule="exact"/>
        <w:ind w:right="57"/>
        <w:jc w:val="both"/>
        <w:rPr>
          <w:sz w:val="28"/>
          <w:szCs w:val="28"/>
        </w:rPr>
      </w:pPr>
    </w:p>
    <w:p w:rsidR="000B264A" w:rsidRDefault="000B264A" w:rsidP="000B264A">
      <w:pPr>
        <w:spacing w:after="1" w:line="322" w:lineRule="exact"/>
        <w:ind w:right="57"/>
        <w:jc w:val="both"/>
        <w:rPr>
          <w:sz w:val="28"/>
          <w:szCs w:val="28"/>
        </w:rPr>
      </w:pPr>
    </w:p>
    <w:p w:rsidR="000B264A" w:rsidRDefault="000B264A" w:rsidP="000B264A">
      <w:pPr>
        <w:spacing w:after="1" w:line="322" w:lineRule="exact"/>
        <w:ind w:right="57"/>
        <w:jc w:val="both"/>
        <w:rPr>
          <w:sz w:val="28"/>
          <w:szCs w:val="28"/>
        </w:rPr>
      </w:pPr>
    </w:p>
    <w:p w:rsidR="000B264A" w:rsidRDefault="000B264A" w:rsidP="000B264A">
      <w:pPr>
        <w:spacing w:after="1" w:line="322" w:lineRule="exact"/>
        <w:ind w:right="57"/>
        <w:jc w:val="both"/>
        <w:rPr>
          <w:sz w:val="28"/>
          <w:szCs w:val="28"/>
        </w:rPr>
      </w:pPr>
    </w:p>
    <w:p w:rsidR="00D7347E" w:rsidRDefault="00D7347E" w:rsidP="000B264A">
      <w:pPr>
        <w:spacing w:after="1" w:line="322" w:lineRule="exact"/>
        <w:ind w:right="57"/>
        <w:jc w:val="both"/>
        <w:rPr>
          <w:sz w:val="28"/>
          <w:szCs w:val="28"/>
        </w:rPr>
      </w:pPr>
    </w:p>
    <w:p w:rsidR="00D7347E" w:rsidRDefault="00D7347E" w:rsidP="000B264A">
      <w:pPr>
        <w:spacing w:after="1" w:line="322" w:lineRule="exact"/>
        <w:ind w:right="57"/>
        <w:jc w:val="both"/>
        <w:rPr>
          <w:sz w:val="28"/>
          <w:szCs w:val="28"/>
        </w:rPr>
      </w:pPr>
    </w:p>
    <w:p w:rsidR="00D7347E" w:rsidRDefault="00D7347E" w:rsidP="000B264A">
      <w:pPr>
        <w:spacing w:after="1" w:line="322" w:lineRule="exact"/>
        <w:ind w:right="57"/>
        <w:jc w:val="both"/>
        <w:rPr>
          <w:sz w:val="28"/>
          <w:szCs w:val="28"/>
        </w:rPr>
      </w:pPr>
    </w:p>
    <w:p w:rsidR="00D7347E" w:rsidRDefault="00D7347E" w:rsidP="000B264A">
      <w:pPr>
        <w:spacing w:after="1" w:line="322" w:lineRule="exact"/>
        <w:ind w:right="57"/>
        <w:jc w:val="both"/>
        <w:rPr>
          <w:sz w:val="28"/>
          <w:szCs w:val="28"/>
        </w:rPr>
      </w:pPr>
    </w:p>
    <w:p w:rsidR="00D7347E" w:rsidRDefault="00D7347E" w:rsidP="000B264A">
      <w:pPr>
        <w:spacing w:after="1" w:line="322" w:lineRule="exact"/>
        <w:ind w:right="57"/>
        <w:jc w:val="both"/>
        <w:rPr>
          <w:sz w:val="28"/>
          <w:szCs w:val="28"/>
        </w:rPr>
      </w:pPr>
    </w:p>
    <w:p w:rsidR="00D7347E" w:rsidRDefault="00D7347E" w:rsidP="000B264A">
      <w:pPr>
        <w:spacing w:after="1" w:line="322" w:lineRule="exact"/>
        <w:ind w:right="57"/>
        <w:jc w:val="both"/>
        <w:rPr>
          <w:sz w:val="28"/>
          <w:szCs w:val="28"/>
        </w:rPr>
      </w:pPr>
    </w:p>
    <w:p w:rsidR="00D7347E" w:rsidRDefault="00D7347E" w:rsidP="000B264A">
      <w:pPr>
        <w:spacing w:after="1" w:line="322" w:lineRule="exact"/>
        <w:ind w:right="57"/>
        <w:jc w:val="both"/>
        <w:rPr>
          <w:sz w:val="28"/>
          <w:szCs w:val="28"/>
        </w:rPr>
      </w:pP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5387"/>
        <w:jc w:val="center"/>
        <w:outlineLvl w:val="0"/>
        <w:rPr>
          <w:sz w:val="28"/>
          <w:szCs w:val="28"/>
        </w:rPr>
      </w:pP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5387"/>
        <w:jc w:val="center"/>
        <w:outlineLvl w:val="0"/>
        <w:rPr>
          <w:sz w:val="26"/>
          <w:szCs w:val="26"/>
        </w:rPr>
      </w:pPr>
      <w:r w:rsidRPr="00D7347E">
        <w:rPr>
          <w:sz w:val="26"/>
          <w:szCs w:val="26"/>
        </w:rPr>
        <w:t>Утвержден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5387"/>
        <w:jc w:val="center"/>
        <w:rPr>
          <w:sz w:val="26"/>
          <w:szCs w:val="26"/>
        </w:rPr>
      </w:pPr>
      <w:r w:rsidRPr="00D7347E">
        <w:rPr>
          <w:sz w:val="26"/>
          <w:szCs w:val="26"/>
        </w:rPr>
        <w:t>постановлением Администрации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5387"/>
        <w:jc w:val="center"/>
        <w:rPr>
          <w:sz w:val="26"/>
          <w:szCs w:val="26"/>
        </w:rPr>
      </w:pPr>
      <w:r w:rsidRPr="00D7347E">
        <w:rPr>
          <w:sz w:val="26"/>
          <w:szCs w:val="26"/>
        </w:rPr>
        <w:t xml:space="preserve">муниципального образования 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5387"/>
        <w:jc w:val="center"/>
        <w:rPr>
          <w:sz w:val="26"/>
          <w:szCs w:val="26"/>
        </w:rPr>
      </w:pPr>
      <w:r w:rsidRPr="00D7347E">
        <w:rPr>
          <w:sz w:val="26"/>
          <w:szCs w:val="26"/>
        </w:rPr>
        <w:t>«Уромское»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4678"/>
        <w:jc w:val="center"/>
        <w:rPr>
          <w:sz w:val="26"/>
          <w:szCs w:val="26"/>
        </w:rPr>
      </w:pPr>
      <w:r w:rsidRPr="00D7347E">
        <w:rPr>
          <w:sz w:val="26"/>
          <w:szCs w:val="26"/>
        </w:rPr>
        <w:t>от «20» февраля  2021 года № 7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D7347E" w:rsidRPr="00D7347E" w:rsidRDefault="00D7347E" w:rsidP="00D7347E">
      <w:pPr>
        <w:widowControl w:val="0"/>
        <w:autoSpaceDE w:val="0"/>
        <w:autoSpaceDN w:val="0"/>
        <w:adjustRightInd w:val="0"/>
        <w:spacing w:after="1" w:line="322" w:lineRule="exact"/>
        <w:ind w:right="57"/>
        <w:jc w:val="center"/>
        <w:rPr>
          <w:b/>
          <w:bCs/>
          <w:sz w:val="28"/>
          <w:szCs w:val="22"/>
        </w:rPr>
      </w:pPr>
      <w:bookmarkStart w:id="1" w:name="P31"/>
      <w:bookmarkEnd w:id="1"/>
      <w:r w:rsidRPr="00D7347E">
        <w:rPr>
          <w:b/>
          <w:bCs/>
          <w:sz w:val="28"/>
          <w:szCs w:val="22"/>
        </w:rPr>
        <w:t>ПОРЯДОК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spacing w:after="1" w:line="322" w:lineRule="exact"/>
        <w:ind w:right="57"/>
        <w:jc w:val="center"/>
        <w:rPr>
          <w:b/>
          <w:bCs/>
          <w:sz w:val="28"/>
          <w:szCs w:val="22"/>
        </w:rPr>
      </w:pPr>
      <w:r w:rsidRPr="00D7347E">
        <w:rPr>
          <w:b/>
          <w:bCs/>
          <w:sz w:val="28"/>
          <w:szCs w:val="22"/>
        </w:rPr>
        <w:t>формирования перечня налоговых расходов и оценки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47E">
        <w:rPr>
          <w:b/>
          <w:sz w:val="28"/>
          <w:szCs w:val="20"/>
        </w:rPr>
        <w:t>налоговых расходов м</w:t>
      </w:r>
      <w:r w:rsidRPr="00D7347E">
        <w:rPr>
          <w:b/>
          <w:sz w:val="28"/>
          <w:szCs w:val="28"/>
        </w:rPr>
        <w:t>униципального образования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47E">
        <w:rPr>
          <w:b/>
          <w:sz w:val="28"/>
          <w:szCs w:val="28"/>
        </w:rPr>
        <w:t>«Уромское»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spacing w:after="1" w:line="322" w:lineRule="exact"/>
        <w:ind w:right="57"/>
        <w:jc w:val="center"/>
        <w:rPr>
          <w:b/>
          <w:bCs/>
          <w:sz w:val="22"/>
          <w:szCs w:val="22"/>
        </w:rPr>
      </w:pPr>
    </w:p>
    <w:p w:rsidR="00D7347E" w:rsidRPr="00D7347E" w:rsidRDefault="00D7347E" w:rsidP="00D7347E">
      <w:pPr>
        <w:tabs>
          <w:tab w:val="left" w:pos="1134"/>
        </w:tabs>
        <w:autoSpaceDE w:val="0"/>
        <w:autoSpaceDN w:val="0"/>
        <w:adjustRightInd w:val="0"/>
        <w:spacing w:after="1" w:line="322" w:lineRule="exact"/>
        <w:ind w:right="57"/>
        <w:jc w:val="center"/>
        <w:rPr>
          <w:sz w:val="28"/>
          <w:szCs w:val="28"/>
        </w:rPr>
      </w:pPr>
      <w:r w:rsidRPr="00D7347E">
        <w:rPr>
          <w:sz w:val="28"/>
          <w:szCs w:val="28"/>
        </w:rPr>
        <w:t>I. Общие положения</w:t>
      </w:r>
    </w:p>
    <w:p w:rsidR="00D7347E" w:rsidRPr="00D7347E" w:rsidRDefault="00D7347E" w:rsidP="00D7347E">
      <w:pPr>
        <w:tabs>
          <w:tab w:val="left" w:pos="1134"/>
        </w:tabs>
        <w:autoSpaceDE w:val="0"/>
        <w:autoSpaceDN w:val="0"/>
        <w:adjustRightInd w:val="0"/>
        <w:spacing w:after="1" w:line="322" w:lineRule="exact"/>
        <w:ind w:right="57" w:firstLine="709"/>
        <w:jc w:val="both"/>
        <w:rPr>
          <w:sz w:val="28"/>
          <w:szCs w:val="28"/>
        </w:rPr>
      </w:pPr>
      <w:r w:rsidRPr="00D7347E">
        <w:rPr>
          <w:sz w:val="28"/>
          <w:szCs w:val="28"/>
        </w:rPr>
        <w:t>1. Настоящий Порядок определяет правила формирования перечня налоговых расходов и оценки налоговых расходов муниципального образования «Уромское».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47E">
        <w:rPr>
          <w:sz w:val="28"/>
          <w:szCs w:val="28"/>
        </w:rPr>
        <w:t xml:space="preserve">2. </w:t>
      </w:r>
      <w:proofErr w:type="gramStart"/>
      <w:r w:rsidRPr="00D7347E">
        <w:rPr>
          <w:sz w:val="28"/>
          <w:szCs w:val="28"/>
        </w:rPr>
        <w:t xml:space="preserve">В настоящем Порядке используются термины и понятия, установленные общими </w:t>
      </w:r>
      <w:hyperlink r:id="rId10" w:history="1">
        <w:r w:rsidRPr="00D7347E">
          <w:rPr>
            <w:sz w:val="28"/>
            <w:szCs w:val="28"/>
          </w:rPr>
          <w:t>требованиями</w:t>
        </w:r>
      </w:hyperlink>
      <w:r w:rsidRPr="00D7347E">
        <w:rPr>
          <w:sz w:val="28"/>
          <w:szCs w:val="28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№ 796 «Об общих требованиях к оценке налоговых расходов субъектов Российской Федерации и муниципальных образований» (далее – Общие требования).</w:t>
      </w:r>
      <w:proofErr w:type="gramEnd"/>
    </w:p>
    <w:p w:rsidR="00D7347E" w:rsidRPr="00D7347E" w:rsidRDefault="00D7347E" w:rsidP="00D7347E">
      <w:pPr>
        <w:tabs>
          <w:tab w:val="left" w:pos="1134"/>
        </w:tabs>
        <w:autoSpaceDE w:val="0"/>
        <w:autoSpaceDN w:val="0"/>
        <w:adjustRightInd w:val="0"/>
        <w:spacing w:after="1" w:line="322" w:lineRule="exact"/>
        <w:ind w:right="57" w:firstLine="709"/>
        <w:jc w:val="both"/>
        <w:rPr>
          <w:sz w:val="28"/>
          <w:szCs w:val="28"/>
        </w:rPr>
      </w:pPr>
      <w:r w:rsidRPr="00D7347E">
        <w:rPr>
          <w:sz w:val="28"/>
          <w:szCs w:val="28"/>
        </w:rPr>
        <w:t>3. Отнесение налоговых расходов муниципального образования «Уромское» к муниципальным программам муниципального образования «Уромское» осуществляется исходя из целей муниципальных программ муниципального образования «Уромское», структурных элементов муниципальных программ муниципального образования «Уромское» и (или) целей социально-экономического развития муниципального образования «Уромское», не относящихся к муниципальным программам муниципального образования «Уромское».</w:t>
      </w:r>
    </w:p>
    <w:p w:rsidR="00D7347E" w:rsidRPr="00D7347E" w:rsidRDefault="00D7347E" w:rsidP="00D7347E">
      <w:pPr>
        <w:tabs>
          <w:tab w:val="left" w:pos="1134"/>
        </w:tabs>
        <w:autoSpaceDE w:val="0"/>
        <w:autoSpaceDN w:val="0"/>
        <w:adjustRightInd w:val="0"/>
        <w:spacing w:after="1" w:line="322" w:lineRule="exact"/>
        <w:ind w:right="57" w:firstLine="709"/>
        <w:jc w:val="both"/>
        <w:rPr>
          <w:sz w:val="28"/>
          <w:szCs w:val="28"/>
        </w:rPr>
      </w:pPr>
      <w:r w:rsidRPr="00D7347E">
        <w:rPr>
          <w:sz w:val="28"/>
          <w:szCs w:val="28"/>
        </w:rPr>
        <w:t>4. В целях оценки налоговых расходов муниципального образования «Уромское» Управление  финансов Администрации муниципального образования «Малопургинский район»:</w:t>
      </w:r>
    </w:p>
    <w:p w:rsidR="00D7347E" w:rsidRPr="00D7347E" w:rsidRDefault="00D7347E" w:rsidP="00D7347E">
      <w:pPr>
        <w:tabs>
          <w:tab w:val="left" w:pos="1134"/>
        </w:tabs>
        <w:autoSpaceDE w:val="0"/>
        <w:autoSpaceDN w:val="0"/>
        <w:adjustRightInd w:val="0"/>
        <w:spacing w:after="1" w:line="322" w:lineRule="exact"/>
        <w:ind w:right="57" w:firstLine="709"/>
        <w:jc w:val="both"/>
        <w:rPr>
          <w:sz w:val="28"/>
          <w:szCs w:val="28"/>
        </w:rPr>
      </w:pPr>
      <w:r w:rsidRPr="00D7347E">
        <w:rPr>
          <w:sz w:val="28"/>
          <w:szCs w:val="28"/>
        </w:rPr>
        <w:t>формирует перечень налоговых расходов муниципального образования «Уромское»;</w:t>
      </w:r>
    </w:p>
    <w:p w:rsidR="00D7347E" w:rsidRPr="00D7347E" w:rsidRDefault="00D7347E" w:rsidP="00D7347E">
      <w:pPr>
        <w:tabs>
          <w:tab w:val="left" w:pos="1134"/>
        </w:tabs>
        <w:autoSpaceDE w:val="0"/>
        <w:autoSpaceDN w:val="0"/>
        <w:adjustRightInd w:val="0"/>
        <w:spacing w:after="1" w:line="322" w:lineRule="exact"/>
        <w:ind w:right="57" w:firstLine="709"/>
        <w:jc w:val="both"/>
        <w:rPr>
          <w:sz w:val="28"/>
          <w:szCs w:val="28"/>
        </w:rPr>
      </w:pPr>
      <w:r w:rsidRPr="00D7347E">
        <w:rPr>
          <w:sz w:val="28"/>
          <w:szCs w:val="28"/>
        </w:rPr>
        <w:t>осуществляет анализ и обобщение результатов оценки налоговых расходов муниципального образования «Уромское».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0"/>
          <w:szCs w:val="20"/>
        </w:rPr>
      </w:pPr>
    </w:p>
    <w:p w:rsidR="00D7347E" w:rsidRPr="00D7347E" w:rsidRDefault="00D7347E" w:rsidP="00D7347E">
      <w:pPr>
        <w:tabs>
          <w:tab w:val="left" w:pos="1134"/>
        </w:tabs>
        <w:autoSpaceDE w:val="0"/>
        <w:autoSpaceDN w:val="0"/>
        <w:adjustRightInd w:val="0"/>
        <w:spacing w:after="1" w:line="322" w:lineRule="exact"/>
        <w:ind w:right="57"/>
        <w:jc w:val="center"/>
        <w:rPr>
          <w:sz w:val="28"/>
          <w:szCs w:val="28"/>
        </w:rPr>
      </w:pPr>
      <w:r w:rsidRPr="00D7347E">
        <w:rPr>
          <w:sz w:val="28"/>
          <w:szCs w:val="28"/>
        </w:rPr>
        <w:t>II. Формирование перечня налоговых расходов</w:t>
      </w:r>
    </w:p>
    <w:p w:rsidR="00D7347E" w:rsidRPr="00D7347E" w:rsidRDefault="00D7347E" w:rsidP="00D7347E">
      <w:pPr>
        <w:tabs>
          <w:tab w:val="left" w:pos="1134"/>
        </w:tabs>
        <w:autoSpaceDE w:val="0"/>
        <w:autoSpaceDN w:val="0"/>
        <w:adjustRightInd w:val="0"/>
        <w:spacing w:after="1" w:line="322" w:lineRule="exact"/>
        <w:ind w:right="57" w:firstLine="709"/>
        <w:jc w:val="both"/>
        <w:rPr>
          <w:sz w:val="28"/>
          <w:szCs w:val="28"/>
        </w:rPr>
      </w:pPr>
      <w:r w:rsidRPr="00D7347E">
        <w:rPr>
          <w:sz w:val="28"/>
          <w:szCs w:val="28"/>
        </w:rPr>
        <w:t xml:space="preserve">              муниципального образования «Уромское»</w:t>
      </w:r>
    </w:p>
    <w:p w:rsidR="00D7347E" w:rsidRPr="00D7347E" w:rsidRDefault="00D7347E" w:rsidP="00D7347E">
      <w:pPr>
        <w:tabs>
          <w:tab w:val="left" w:pos="0"/>
        </w:tabs>
        <w:autoSpaceDE w:val="0"/>
        <w:autoSpaceDN w:val="0"/>
        <w:adjustRightInd w:val="0"/>
        <w:spacing w:after="1" w:line="322" w:lineRule="exact"/>
        <w:ind w:right="57" w:firstLine="709"/>
        <w:jc w:val="both"/>
        <w:rPr>
          <w:sz w:val="28"/>
          <w:szCs w:val="28"/>
        </w:rPr>
      </w:pPr>
      <w:r w:rsidRPr="00D7347E">
        <w:rPr>
          <w:sz w:val="28"/>
          <w:szCs w:val="28"/>
        </w:rPr>
        <w:t xml:space="preserve">5. Проект перечня налоговых расходов муниципального образования «Уромское» на очередной финансовый год и плановый период (далее – проект перечня налоговых расходов) формируется Управлением  финансов Администрации муниципального образования «Малопургинский район» до </w:t>
      </w:r>
      <w:r w:rsidRPr="00D7347E">
        <w:rPr>
          <w:sz w:val="28"/>
          <w:szCs w:val="28"/>
        </w:rPr>
        <w:lastRenderedPageBreak/>
        <w:t xml:space="preserve">01 ноября текущего года по форме согласно приложению 1 к настоящему Порядку. </w:t>
      </w:r>
    </w:p>
    <w:p w:rsidR="00D7347E" w:rsidRPr="00D7347E" w:rsidRDefault="00D7347E" w:rsidP="00D7347E">
      <w:pPr>
        <w:tabs>
          <w:tab w:val="left" w:pos="0"/>
        </w:tabs>
        <w:autoSpaceDE w:val="0"/>
        <w:autoSpaceDN w:val="0"/>
        <w:adjustRightInd w:val="0"/>
        <w:spacing w:after="1" w:line="322" w:lineRule="exact"/>
        <w:ind w:right="57" w:firstLine="709"/>
        <w:jc w:val="both"/>
        <w:rPr>
          <w:sz w:val="28"/>
          <w:szCs w:val="28"/>
        </w:rPr>
      </w:pPr>
      <w:proofErr w:type="gramStart"/>
      <w:r w:rsidRPr="00D7347E">
        <w:rPr>
          <w:sz w:val="28"/>
          <w:szCs w:val="28"/>
        </w:rPr>
        <w:t>Проект перечня налоговых расходов с заполненной информацией по графам 1- 9 направляется на согласование ответственным исполнителям муниципальных программ муниципального образования «Уромское», а также в заинтересованные исполнительные органы  муниципального образования «Уромское» (иные государственные органы, организации), которые предлагаются Управлением  финансов Администрации муниципального образования «Малопургинский район» к определению в качестве кураторов налоговых расходов (далее – предлагаемые кураторы налоговых расходов).</w:t>
      </w:r>
      <w:proofErr w:type="gramEnd"/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47E">
        <w:rPr>
          <w:sz w:val="28"/>
          <w:szCs w:val="28"/>
        </w:rPr>
        <w:t xml:space="preserve">6. </w:t>
      </w:r>
      <w:proofErr w:type="gramStart"/>
      <w:r w:rsidRPr="00D7347E">
        <w:rPr>
          <w:sz w:val="28"/>
          <w:szCs w:val="28"/>
        </w:rPr>
        <w:t>Ответственные исполнители муниципальных программ муниципального образования «Уромское», предлагаемые кураторы налоговых расходов в срок до 10 ноября текущего года рассматривают проект перечня налоговых расходов на предмет определения кураторов налоговых расходов муниципального образования «Уромское», а также определяют распределение налоговых расходов муниципального образования «Уромское»</w:t>
      </w:r>
      <w:r w:rsidRPr="00D7347E">
        <w:rPr>
          <w:rFonts w:ascii="Arial" w:hAnsi="Arial" w:cs="Arial"/>
          <w:sz w:val="28"/>
          <w:szCs w:val="28"/>
        </w:rPr>
        <w:t xml:space="preserve"> </w:t>
      </w:r>
      <w:r w:rsidRPr="00D7347E">
        <w:rPr>
          <w:sz w:val="28"/>
          <w:szCs w:val="28"/>
        </w:rPr>
        <w:t>по целям муниципальных  программ муниципального образования «Уромское»</w:t>
      </w:r>
      <w:r w:rsidRPr="00D7347E">
        <w:rPr>
          <w:rFonts w:ascii="Arial" w:hAnsi="Arial" w:cs="Arial"/>
          <w:sz w:val="28"/>
          <w:szCs w:val="28"/>
        </w:rPr>
        <w:t xml:space="preserve"> </w:t>
      </w:r>
      <w:r w:rsidRPr="00D7347E">
        <w:rPr>
          <w:sz w:val="28"/>
          <w:szCs w:val="28"/>
        </w:rPr>
        <w:t xml:space="preserve"> и (или) целям социально-экономического развития муниципального образования «Уромское», не относящимся к муниципальным</w:t>
      </w:r>
      <w:proofErr w:type="gramEnd"/>
      <w:r w:rsidRPr="00D7347E">
        <w:rPr>
          <w:sz w:val="28"/>
          <w:szCs w:val="28"/>
        </w:rPr>
        <w:t xml:space="preserve">  программам муниципального образования «Уромское».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47E">
        <w:rPr>
          <w:sz w:val="28"/>
          <w:szCs w:val="28"/>
        </w:rPr>
        <w:t xml:space="preserve">Ответственными исполнителями муниципальных  программ муниципального образования «Уромское», предлагаемыми кураторами налоговых расходов заполняются графы 10-12 проекта перечня налоговых расходов. Проект перечня налоговых расходов направляется предлагаемыми кураторами налоговых расходов муниципального образования «Уромское» в Управление финансов Администрации муниципального образования «Малопургинский район» в течение срока, указанного в </w:t>
      </w:r>
      <w:hyperlink w:anchor="P78" w:history="1">
        <w:r w:rsidRPr="00D7347E">
          <w:rPr>
            <w:sz w:val="28"/>
            <w:szCs w:val="28"/>
          </w:rPr>
          <w:t>абзаце первом</w:t>
        </w:r>
      </w:hyperlink>
      <w:r w:rsidRPr="00D7347E">
        <w:rPr>
          <w:sz w:val="28"/>
          <w:szCs w:val="28"/>
        </w:rPr>
        <w:t xml:space="preserve"> настоящего пункта, вместе с замечаниями и предложениями по уточнению проекта перечня налоговых расходов, при их наличии. В случае если указанные замечания и предложения предполагают изменение предложенного Управлением</w:t>
      </w:r>
      <w:r w:rsidRPr="00D7347E">
        <w:rPr>
          <w:sz w:val="28"/>
          <w:szCs w:val="28"/>
          <w:highlight w:val="yellow"/>
        </w:rPr>
        <w:t xml:space="preserve"> </w:t>
      </w:r>
      <w:r w:rsidRPr="00D7347E">
        <w:rPr>
          <w:sz w:val="28"/>
          <w:szCs w:val="28"/>
        </w:rPr>
        <w:t>финансов Администрации муниципального образования «Малопургинский район» куратора налогового расхода, замечания и предложения подлежат согласованию с новым предлагаемым куратором налогового расхода и направлению в Управление финансов Администрации муниципального образования «Малопургинский район» в течение срока, указанного в абзаце первом настоящего пункта.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47E">
        <w:rPr>
          <w:sz w:val="28"/>
          <w:szCs w:val="28"/>
        </w:rPr>
        <w:t xml:space="preserve">В случае если указанные замечания и предложения не направлены в Управление финансов Администрации муниципального образования «Малопургинский район» в течение срока, указанного в </w:t>
      </w:r>
      <w:hyperlink w:anchor="P78" w:history="1">
        <w:r w:rsidRPr="00D7347E">
          <w:rPr>
            <w:sz w:val="28"/>
            <w:szCs w:val="28"/>
          </w:rPr>
          <w:t>абзаце первом</w:t>
        </w:r>
      </w:hyperlink>
      <w:r w:rsidRPr="00D7347E">
        <w:rPr>
          <w:sz w:val="28"/>
          <w:szCs w:val="28"/>
        </w:rPr>
        <w:t xml:space="preserve"> настоящего пункта, проект перечня налоговых расходов считается согласованным в соответствующей части.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47E">
        <w:rPr>
          <w:sz w:val="28"/>
          <w:szCs w:val="28"/>
        </w:rPr>
        <w:t xml:space="preserve">При наличии разногласий по проекту перечня налоговых расходов Управление финансов Администрации муниципального образования </w:t>
      </w:r>
      <w:r w:rsidRPr="00D7347E">
        <w:rPr>
          <w:sz w:val="28"/>
          <w:szCs w:val="28"/>
        </w:rPr>
        <w:lastRenderedPageBreak/>
        <w:t>«Малопургинский район» обеспечивает проведение согласительных совещаний с соответствующими предлагаемыми кураторами налоговых расходов. Разногласия, не урегулированные по результатам согласительных совещаний, рассматриваются заместителем Главы Администрации по экономике и финансам, курирующим вопросы реализации основных направлений бюджетной и налоговой политики в муниципальном образовании «Уромское».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47E">
        <w:rPr>
          <w:sz w:val="28"/>
          <w:szCs w:val="28"/>
        </w:rPr>
        <w:t xml:space="preserve">Перечень налоговых расходов муниципального образования «Уромское» с учетом итогов рассмотрения заместителем Главы Администрации по экономике и финансам, разногласий (при их наличии) утверждается приказом  Управления  финансов Администрации муниципального образования «Малопургинский район». 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47E">
        <w:rPr>
          <w:sz w:val="28"/>
          <w:szCs w:val="28"/>
        </w:rPr>
        <w:t xml:space="preserve">7. </w:t>
      </w:r>
      <w:proofErr w:type="gramStart"/>
      <w:r w:rsidRPr="00D7347E">
        <w:rPr>
          <w:sz w:val="28"/>
          <w:szCs w:val="28"/>
        </w:rPr>
        <w:t>В случае принятия нормативных правовых актов, предусматривающих изменение информации, включенной в перечень налоговых расходов муниципального образования «Уромское», кураторы налоговых расходов муниципального образования «Уромское» в течение 10 рабочих дней с даты вступления в силу соответствующего нормативного правового акта направляют в  Управление финансов Администрации муниципального образования «Малопургинский район»  информацию о необходимости внесения изменений в перечень налоговых расходов муниципального образования «Уромское».</w:t>
      </w:r>
      <w:proofErr w:type="gramEnd"/>
      <w:r w:rsidRPr="00D7347E">
        <w:rPr>
          <w:sz w:val="28"/>
          <w:szCs w:val="28"/>
        </w:rPr>
        <w:t xml:space="preserve"> Управление финансов Администрации муниципального образования «Малопургинский район» на основании полученной информации  вносит соответствующие изменения в перечень налоговых расходов муниципального образования «Уромское».</w:t>
      </w:r>
    </w:p>
    <w:p w:rsidR="00D7347E" w:rsidRPr="00D7347E" w:rsidRDefault="00D7347E" w:rsidP="00D7347E">
      <w:pPr>
        <w:tabs>
          <w:tab w:val="left" w:pos="1134"/>
        </w:tabs>
        <w:autoSpaceDE w:val="0"/>
        <w:autoSpaceDN w:val="0"/>
        <w:adjustRightInd w:val="0"/>
        <w:spacing w:after="1" w:line="322" w:lineRule="exact"/>
        <w:ind w:right="57"/>
        <w:jc w:val="center"/>
        <w:rPr>
          <w:sz w:val="28"/>
          <w:szCs w:val="28"/>
        </w:rPr>
      </w:pPr>
    </w:p>
    <w:p w:rsidR="00D7347E" w:rsidRPr="00D7347E" w:rsidRDefault="00D7347E" w:rsidP="00D7347E">
      <w:pPr>
        <w:tabs>
          <w:tab w:val="left" w:pos="1134"/>
        </w:tabs>
        <w:autoSpaceDE w:val="0"/>
        <w:autoSpaceDN w:val="0"/>
        <w:adjustRightInd w:val="0"/>
        <w:spacing w:after="1" w:line="322" w:lineRule="exact"/>
        <w:ind w:right="57"/>
        <w:jc w:val="center"/>
        <w:rPr>
          <w:sz w:val="28"/>
          <w:szCs w:val="28"/>
        </w:rPr>
      </w:pPr>
      <w:r w:rsidRPr="00D7347E">
        <w:rPr>
          <w:sz w:val="28"/>
          <w:szCs w:val="28"/>
        </w:rPr>
        <w:t>III. Порядок оценки налоговых расходов                                                         муниципального образования «Уромское»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47E">
        <w:rPr>
          <w:sz w:val="28"/>
          <w:szCs w:val="28"/>
        </w:rPr>
        <w:t>8. В целях проведения оценки налоговых расходов муниципального образования «Уромское» Управление финансов Администрации муниципального образования «Малопургинский район» ежегодно: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47E">
        <w:rPr>
          <w:sz w:val="28"/>
          <w:szCs w:val="28"/>
        </w:rPr>
        <w:t xml:space="preserve">1) до 01 февраля текущего года направляет в Межрайонную инспекцию федеральной налоговой службы  № 6 по Удмуртской Республике сведения о категориях </w:t>
      </w:r>
      <w:proofErr w:type="gramStart"/>
      <w:r w:rsidRPr="00D7347E">
        <w:rPr>
          <w:sz w:val="28"/>
          <w:szCs w:val="28"/>
        </w:rPr>
        <w:t>плательщиков</w:t>
      </w:r>
      <w:proofErr w:type="gramEnd"/>
      <w:r w:rsidRPr="00D7347E">
        <w:rPr>
          <w:sz w:val="28"/>
          <w:szCs w:val="28"/>
        </w:rPr>
        <w:t xml:space="preserve">  с указанием обусловливающих соответствующие налоговые расходы муниципального образования «Уромское» нормативных правовых актов муниципального образования «Уромское», в том числе действовавших в отчетном году и в году, предшествующем отчетному году, и иной информации, предусмотренной </w:t>
      </w:r>
      <w:hyperlink w:anchor="P133" w:history="1">
        <w:r w:rsidRPr="00D7347E">
          <w:rPr>
            <w:sz w:val="28"/>
            <w:szCs w:val="28"/>
          </w:rPr>
          <w:t>приложением</w:t>
        </w:r>
      </w:hyperlink>
      <w:r w:rsidRPr="00D7347E">
        <w:rPr>
          <w:sz w:val="28"/>
          <w:szCs w:val="28"/>
        </w:rPr>
        <w:t xml:space="preserve"> 2 к настоящему Порядку;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347E">
        <w:rPr>
          <w:sz w:val="28"/>
          <w:szCs w:val="28"/>
        </w:rPr>
        <w:t xml:space="preserve">2) до 10 апреля текущего года доводит до кураторов налоговых расходов муниципального образования «Уромское» полученную от Межрайонной инспекции федеральной налоговой службы  № 6 по Удмуртской Республике информацию о фискальных характеристиках налоговых расходов муниципального образования «Уромское»  за отчетный финансовый год, а также информацию о стимулирующих налоговых расходах муниципального образования «Уромское»  за шесть лет, </w:t>
      </w:r>
      <w:r w:rsidRPr="00D7347E">
        <w:rPr>
          <w:sz w:val="28"/>
          <w:szCs w:val="28"/>
        </w:rPr>
        <w:lastRenderedPageBreak/>
        <w:t>предшествующих отчетному финансовому году:</w:t>
      </w:r>
      <w:proofErr w:type="gramEnd"/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47E">
        <w:rPr>
          <w:sz w:val="28"/>
          <w:szCs w:val="28"/>
        </w:rPr>
        <w:t>о количестве плательщиков, воспользовавшихся льготами;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47E">
        <w:rPr>
          <w:sz w:val="28"/>
          <w:szCs w:val="28"/>
        </w:rPr>
        <w:t>о суммах выпадающих доходов консолидированного бюджета муниципального образования «Уромское»  по каждому налоговому расходу муниципального образования «Уромское»;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47E">
        <w:rPr>
          <w:sz w:val="28"/>
          <w:szCs w:val="28"/>
        </w:rPr>
        <w:t>об объемах налогов, задекларированных для уплаты плательщиками в бюджет муниципального образования «Уромское» по каждому налоговому расходу муниципального образования «Уромское», в отношении стимулирующих налоговых расходов муниципального образования «Уромское».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47E">
        <w:rPr>
          <w:sz w:val="28"/>
          <w:szCs w:val="28"/>
        </w:rPr>
        <w:t>9. Оценка налоговых расходов муниципального образования «Уромское» проводится куратором налоговых расходов муниципального образования «Уромское». Результаты оценки по форме в соответствии с приложением 3 к настоящему Порядку с приложением аналитической записки по проведенным расчетам и пояснением (обоснованием) выводов, сделанных на основании данных расчетов, направляются в Управление финансов Администрации муниципального образования «Малопургинский район» в срок до 10 мая текущего года.</w:t>
      </w:r>
    </w:p>
    <w:p w:rsidR="00D7347E" w:rsidRPr="00D7347E" w:rsidRDefault="00D7347E" w:rsidP="00D7347E">
      <w:pPr>
        <w:autoSpaceDE w:val="0"/>
        <w:autoSpaceDN w:val="0"/>
        <w:adjustRightInd w:val="0"/>
        <w:spacing w:after="1" w:line="322" w:lineRule="exact"/>
        <w:ind w:right="57" w:firstLine="709"/>
        <w:jc w:val="both"/>
        <w:rPr>
          <w:sz w:val="28"/>
          <w:szCs w:val="28"/>
        </w:rPr>
      </w:pPr>
      <w:r w:rsidRPr="00D7347E">
        <w:rPr>
          <w:sz w:val="28"/>
          <w:szCs w:val="28"/>
        </w:rPr>
        <w:t xml:space="preserve">10. Информация о нормативных, целевых и фискальных характеристиках налоговых расходов муниципального образования «Уромское» формируется Управлением финансов Администрации муниципального образования «Малопургинский район»  в соответствии с Перечнем показателей для проведения оценки налоговых расходов муниципального образования «Уромское»  (согласно приложению 2 к настоящему Порядку), на основе: </w:t>
      </w:r>
    </w:p>
    <w:p w:rsidR="00D7347E" w:rsidRPr="00D7347E" w:rsidRDefault="00D7347E" w:rsidP="00D7347E">
      <w:pPr>
        <w:autoSpaceDE w:val="0"/>
        <w:autoSpaceDN w:val="0"/>
        <w:adjustRightInd w:val="0"/>
        <w:spacing w:after="1" w:line="322" w:lineRule="exact"/>
        <w:ind w:right="57" w:firstLine="709"/>
        <w:jc w:val="both"/>
        <w:rPr>
          <w:sz w:val="28"/>
          <w:szCs w:val="28"/>
        </w:rPr>
      </w:pPr>
      <w:r w:rsidRPr="00D7347E">
        <w:rPr>
          <w:sz w:val="28"/>
          <w:szCs w:val="28"/>
        </w:rPr>
        <w:t>1) данных, содержащихся в перечне налоговых расходов муниципального образования «Уромское»  на очередной финансовый год и плановый период;</w:t>
      </w:r>
    </w:p>
    <w:p w:rsidR="00D7347E" w:rsidRPr="00D7347E" w:rsidRDefault="00D7347E" w:rsidP="00D7347E">
      <w:pPr>
        <w:autoSpaceDE w:val="0"/>
        <w:autoSpaceDN w:val="0"/>
        <w:adjustRightInd w:val="0"/>
        <w:spacing w:after="1" w:line="322" w:lineRule="exact"/>
        <w:ind w:right="57" w:firstLine="709"/>
        <w:jc w:val="both"/>
        <w:rPr>
          <w:sz w:val="28"/>
          <w:szCs w:val="28"/>
        </w:rPr>
      </w:pPr>
      <w:r w:rsidRPr="00D7347E">
        <w:rPr>
          <w:sz w:val="28"/>
          <w:szCs w:val="28"/>
        </w:rPr>
        <w:t>2) данных, предоставленных кураторами налоговых расходов муниципального образования «Уромское»;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47E">
        <w:rPr>
          <w:sz w:val="28"/>
          <w:szCs w:val="28"/>
        </w:rPr>
        <w:t>3) данных, полученных от Межрайонной инспекции федеральной налоговой службы  № 6 по Удмуртской Республике.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47E">
        <w:rPr>
          <w:sz w:val="28"/>
          <w:szCs w:val="28"/>
        </w:rPr>
        <w:t>11. Управление финансов Администрации муниципального образования «Малопургинский район» до 01 июня текущего года направляет в Министерство финансов Удмуртской Республики данные для оценки эффективности налоговых расходов муниципального образования «Уромское» по перечню показателей для проведения оценки налоговых расходов согласно приложению к Общим требованиям.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47E">
        <w:rPr>
          <w:sz w:val="28"/>
          <w:szCs w:val="28"/>
        </w:rPr>
        <w:t xml:space="preserve">12. Управление финансов Администрации муниципального образования «Малопургинский район» формирует оценку эффективности налоговых расходов муниципального образования «Уромское» на основе данных, представленных кураторами налоговых расходов муниципального образования «Уромское» и до 01 сентября текущего года  размещает информацию о результатах ежегодной оценки эффективности налоговых расходов муниципального образования «Уромское» на официальном сайте в </w:t>
      </w:r>
      <w:r w:rsidRPr="00D7347E">
        <w:rPr>
          <w:sz w:val="28"/>
          <w:szCs w:val="28"/>
        </w:rPr>
        <w:lastRenderedPageBreak/>
        <w:t>информационно-телекоммуникационной сети «Интернет».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47E">
        <w:rPr>
          <w:sz w:val="28"/>
          <w:szCs w:val="28"/>
        </w:rPr>
        <w:t xml:space="preserve">  Результаты оценки налоговых расходов муниципального образования «Уромское» учитываются при формировании основных направлений бюджетной и налоговой политики муниципального образования «Уромское», а также при проведении оценки эффективности реализации муниципальных программ муниципального образования «Уромское».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47E">
        <w:rPr>
          <w:sz w:val="28"/>
          <w:szCs w:val="28"/>
        </w:rPr>
        <w:t>13. Оценка эффективности налоговых расходов муниципального образования «Уромское»  включает: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47E">
        <w:rPr>
          <w:sz w:val="28"/>
          <w:szCs w:val="28"/>
        </w:rPr>
        <w:t>1) оценку целесообразности налоговых расходов муниципального образования «Уромское»;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47E">
        <w:rPr>
          <w:sz w:val="28"/>
          <w:szCs w:val="28"/>
        </w:rPr>
        <w:t>2) оценку результативности налоговых расходов муниципального образования «Уромское».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47E">
        <w:rPr>
          <w:sz w:val="28"/>
          <w:szCs w:val="28"/>
        </w:rPr>
        <w:t>14. Критериями целесообразности налоговых расходов муниципального образования «Уромское» являются: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7347E">
        <w:rPr>
          <w:sz w:val="28"/>
          <w:szCs w:val="28"/>
        </w:rPr>
        <w:t>соответствие налоговых расходов муниципального образования «Уромское» целям муниципальных программ муниципального образования «Уромское», структурным элементам муниципальных программ муниципального образования «Уромское» и (или) целям социально-экономическому  прогнозу муниципального образования «Уромское», не относящимся к муниципальным программам муниципального образования «Уромское»;</w:t>
      </w:r>
      <w:proofErr w:type="gramEnd"/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47E">
        <w:rPr>
          <w:sz w:val="28"/>
          <w:szCs w:val="28"/>
        </w:rPr>
        <w:t>востребованность плательщиками предоставленных налоговых льгот, которые характеризуются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47E">
        <w:rPr>
          <w:sz w:val="28"/>
          <w:szCs w:val="28"/>
        </w:rPr>
        <w:t>При необходимости кураторами налоговых расходов муниципального образования «Уромское»  могут быть установлены иные критерии целесообразности предоставления льгот для плательщиков.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47E">
        <w:rPr>
          <w:sz w:val="28"/>
          <w:szCs w:val="28"/>
        </w:rPr>
        <w:t>В случае несоответствия налоговых расходов муниципального образования «Уромское» хотя бы одному из критериев, указанных в настоящем пункте, куратору налогового расхода муниципального образования «Уромское»  надлежит представить в Управление финансов Администрации муниципального образования «Малопургинский район» предложения о сохранении (уточнении, отмене) льгот для плательщиков.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347E">
        <w:rPr>
          <w:sz w:val="28"/>
          <w:szCs w:val="28"/>
        </w:rPr>
        <w:t xml:space="preserve">15. </w:t>
      </w:r>
      <w:proofErr w:type="gramStart"/>
      <w:r w:rsidRPr="00D7347E">
        <w:rPr>
          <w:sz w:val="28"/>
          <w:szCs w:val="28"/>
        </w:rPr>
        <w:t>В качестве критерия результативности налогового расхода муниципального образования «Уромское» определяется как минимум один показатель (индикатор) достижения целей муниципальной программы муниципального образования «Уромское» или целей социально-экономического развития муниципального образования «Уромское», не относящихся к муниципальным программам муниципального образования «Уромское», либо иной показатель (индикатор), на значение которого оказывают влияние налоговые расходы муниципального образования «Уромское».</w:t>
      </w:r>
      <w:proofErr w:type="gramEnd"/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D7347E">
        <w:rPr>
          <w:sz w:val="28"/>
          <w:szCs w:val="28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Pr="00D7347E">
        <w:rPr>
          <w:sz w:val="28"/>
          <w:szCs w:val="28"/>
        </w:rPr>
        <w:lastRenderedPageBreak/>
        <w:t>муниципальной программы муниципального образования «Уромское» и (или) целей социально-экономического развития муниципального образования «Уромское», не относящихся к муниципальным  программам муниципального образования «Уромское»,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7347E">
        <w:rPr>
          <w:sz w:val="28"/>
          <w:szCs w:val="28"/>
        </w:rPr>
        <w:t>16. Оценка результативности налоговых расходов муниципального образования «Уромское»  включает оценку бюджетной эффективности налоговых расходов муниципального образования «Уромское».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7347E">
        <w:rPr>
          <w:sz w:val="28"/>
          <w:szCs w:val="28"/>
        </w:rPr>
        <w:t xml:space="preserve">17. </w:t>
      </w:r>
      <w:proofErr w:type="gramStart"/>
      <w:r w:rsidRPr="00D7347E">
        <w:rPr>
          <w:sz w:val="28"/>
          <w:szCs w:val="28"/>
        </w:rPr>
        <w:t>В целях проведения оценки бюджетной эффективности налоговых расходов муниципального образования «Уромское»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муниципального образования «Уромское» и (или) целей социально-экономического развития муниципального образования «Уромское», не относящихся к муниципальным программам муниципального образования «Уромское», а также оценка совокупного бюджетного эффекта (самоокупаемости) стимулирующих налоговых расходов муниципального образования «Уромское».</w:t>
      </w:r>
      <w:proofErr w:type="gramEnd"/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7347E">
        <w:rPr>
          <w:sz w:val="28"/>
          <w:szCs w:val="28"/>
        </w:rPr>
        <w:t xml:space="preserve">18. </w:t>
      </w:r>
      <w:proofErr w:type="gramStart"/>
      <w:r w:rsidRPr="00D7347E">
        <w:rPr>
          <w:sz w:val="28"/>
          <w:szCs w:val="28"/>
        </w:rPr>
        <w:t>Сравнительный анализ включает сравнение объемов расходов бюджета муниципального образования «Уромское» в случае применения альтернативных механизмов достижения целей муниципальной программы муниципального образования «Уромское» и (или) целей социально-экономической политики муниципального образования «Уромское»,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муниципального образования «Уромское» и (или) целей социально-экономической политики муниципального образования «Уромское», не относящихся</w:t>
      </w:r>
      <w:proofErr w:type="gramEnd"/>
      <w:r w:rsidRPr="00D7347E">
        <w:rPr>
          <w:sz w:val="28"/>
          <w:szCs w:val="28"/>
        </w:rPr>
        <w:t xml:space="preserve"> к муниципальным  программам муниципального образования «Уромское», на 1 рубль налоговых расходов муниципального образования «Уромское» и на 1 рубль расходов бюджета муниципального образования «Уромское» для достижения того же показателя (индикатора) в случае применения альтернативных механизмов).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47E">
        <w:rPr>
          <w:sz w:val="28"/>
          <w:szCs w:val="28"/>
        </w:rPr>
        <w:t>В качестве альтернативных механизмов достижения целей муниципальной программы муниципального образования «Уромское» и (или) целей социально-экономического развития муниципального образования «Уромское», не относящихся к муниципальным программам муниципального образования «Уромское», могут учитываться в том числе: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47E">
        <w:rPr>
          <w:sz w:val="28"/>
          <w:szCs w:val="28"/>
        </w:rPr>
        <w:t>1) субсидии или иные формы непосредственной финансовой поддержки плательщиков, имеющих право на льготы, за счет средств бюджета муниципального образования «Уромское»;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47E">
        <w:rPr>
          <w:sz w:val="28"/>
          <w:szCs w:val="28"/>
        </w:rPr>
        <w:t>2) предоставление государственных гарантий по обязательствам плательщиков, имеющих право на льготы;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47E">
        <w:rPr>
          <w:sz w:val="28"/>
          <w:szCs w:val="28"/>
        </w:rPr>
        <w:t xml:space="preserve">3) совершенствование нормативного регулирования и (или) порядка осуществления контрольно-надзорных функций в сфере деятельности </w:t>
      </w:r>
      <w:r w:rsidRPr="00D7347E">
        <w:rPr>
          <w:sz w:val="28"/>
          <w:szCs w:val="28"/>
        </w:rPr>
        <w:lastRenderedPageBreak/>
        <w:t>плательщиков, имеющих право на льготы.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47E">
        <w:rPr>
          <w:sz w:val="28"/>
          <w:szCs w:val="28"/>
        </w:rPr>
        <w:t>22. В отношении отмененных налоговых льгот, освобождений, иных преференций оценка эффективности налоговых расходов муниципального образования «Уромское» не проводится. Подлежит расчету только совокупный бюджетный эффект для стимулирующих налоговых расходов.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47E">
        <w:rPr>
          <w:sz w:val="28"/>
          <w:szCs w:val="28"/>
        </w:rPr>
        <w:t xml:space="preserve">23. </w:t>
      </w:r>
      <w:proofErr w:type="gramStart"/>
      <w:r w:rsidRPr="00D7347E">
        <w:rPr>
          <w:sz w:val="28"/>
          <w:szCs w:val="28"/>
        </w:rPr>
        <w:t>По итогам оценки эффективности налогового расхода муниципального образования «Уромское»  куратор налогового расхода муниципального образования «Уромское» формулирует выводы о достижении целевых характеристик налогового расхода муниципального образования «Уромское», вкладе налогового расхода муниципального образования «Уромское»  в достижение целей муниципальной программы муниципального образования «Уромское» и (или) целей социально-экономического развития муниципального образования «Уромское», не относящихся к муниципальным программам муниципального образования «Уромское», а также о наличии</w:t>
      </w:r>
      <w:proofErr w:type="gramEnd"/>
      <w:r w:rsidRPr="00D7347E">
        <w:rPr>
          <w:sz w:val="28"/>
          <w:szCs w:val="28"/>
        </w:rPr>
        <w:t xml:space="preserve"> или об отсутствии более результативных (менее затратных для бюджета муниципального образования «Уромское») альтернативных механизмов достижения целей муниципальных программы  муниципального образования «Уромское» и (или) целей социально-экономической политики муниципального образования «Уромское», не относящихся к муниципальным программам муниципального образования «Уромское».</w:t>
      </w:r>
    </w:p>
    <w:p w:rsidR="00D7347E" w:rsidRPr="00D7347E" w:rsidRDefault="00D7347E" w:rsidP="00D7347E">
      <w:pPr>
        <w:autoSpaceDE w:val="0"/>
        <w:autoSpaceDN w:val="0"/>
        <w:adjustRightInd w:val="0"/>
        <w:spacing w:after="1" w:line="322" w:lineRule="exact"/>
        <w:ind w:right="57" w:firstLine="540"/>
        <w:jc w:val="both"/>
        <w:rPr>
          <w:sz w:val="28"/>
          <w:szCs w:val="28"/>
        </w:rPr>
      </w:pPr>
      <w:r w:rsidRPr="00D7347E">
        <w:rPr>
          <w:sz w:val="28"/>
          <w:szCs w:val="28"/>
        </w:rPr>
        <w:t xml:space="preserve">24. По результатам оценки эффективности планируемых к предоставлению налоговых льгот муниципального образования «Уромское» куратор налоговых расходов муниципального образования «Уромское» </w:t>
      </w:r>
      <w:proofErr w:type="gramStart"/>
      <w:r w:rsidRPr="00D7347E">
        <w:rPr>
          <w:sz w:val="28"/>
          <w:szCs w:val="28"/>
        </w:rPr>
        <w:t>готовит и направляет</w:t>
      </w:r>
      <w:proofErr w:type="gramEnd"/>
      <w:r w:rsidRPr="00D7347E">
        <w:rPr>
          <w:sz w:val="28"/>
          <w:szCs w:val="28"/>
        </w:rPr>
        <w:t xml:space="preserve"> в Управление финансов Администрации муниципального образования «Малопургинский район»  информацию, содержащую следующие сведения:</w:t>
      </w:r>
    </w:p>
    <w:p w:rsidR="00D7347E" w:rsidRPr="00D7347E" w:rsidRDefault="00D7347E" w:rsidP="00D7347E">
      <w:pPr>
        <w:autoSpaceDE w:val="0"/>
        <w:autoSpaceDN w:val="0"/>
        <w:adjustRightInd w:val="0"/>
        <w:spacing w:after="1" w:line="322" w:lineRule="exact"/>
        <w:ind w:right="57" w:firstLine="540"/>
        <w:jc w:val="both"/>
        <w:rPr>
          <w:sz w:val="28"/>
          <w:szCs w:val="28"/>
        </w:rPr>
      </w:pPr>
      <w:r w:rsidRPr="00D7347E">
        <w:rPr>
          <w:sz w:val="28"/>
          <w:szCs w:val="28"/>
        </w:rPr>
        <w:t>сведения о категории потенциальных получателей налоговой льготы муниципального образования «Уромское», виде, размере и сроке действия предлагаемой к введению налоговой льготы, условиях ее предоставления, количестве потенциальных получателей;</w:t>
      </w:r>
    </w:p>
    <w:p w:rsidR="00D7347E" w:rsidRPr="00D7347E" w:rsidRDefault="00D7347E" w:rsidP="00D7347E">
      <w:pPr>
        <w:autoSpaceDE w:val="0"/>
        <w:autoSpaceDN w:val="0"/>
        <w:adjustRightInd w:val="0"/>
        <w:spacing w:after="1" w:line="322" w:lineRule="exact"/>
        <w:ind w:right="57" w:firstLine="540"/>
        <w:jc w:val="both"/>
        <w:rPr>
          <w:sz w:val="28"/>
          <w:szCs w:val="28"/>
        </w:rPr>
      </w:pPr>
      <w:proofErr w:type="gramStart"/>
      <w:r w:rsidRPr="00D7347E">
        <w:rPr>
          <w:sz w:val="28"/>
          <w:szCs w:val="28"/>
        </w:rPr>
        <w:t>сведения о соответствии планируемой к предоставлению налоговой льготы цели (целям) муниципальной  программы муниципального образования «Уромское» и (или) целям социально-экономической политики муниципального образования «Уромское», не относящимся к муниципальным программам муниципального образования «Уромское», с указанием показателей (индикаторов) достижения цели (целей) соответствующей муниципальной программы муниципального образования «Уромское»  и (или) показателей (индикаторов) достижения целей социально-экономической политики муниципального образования «Уромское», не относящихся к муниципальным программам</w:t>
      </w:r>
      <w:proofErr w:type="gramEnd"/>
      <w:r w:rsidRPr="00D7347E">
        <w:rPr>
          <w:sz w:val="28"/>
          <w:szCs w:val="28"/>
        </w:rPr>
        <w:t xml:space="preserve"> муниципального образования «Уромское», изменение которых будет свидетельствовать об эффективности льготы;</w:t>
      </w:r>
    </w:p>
    <w:p w:rsidR="00D7347E" w:rsidRPr="00D7347E" w:rsidRDefault="00D7347E" w:rsidP="00D7347E">
      <w:pPr>
        <w:autoSpaceDE w:val="0"/>
        <w:autoSpaceDN w:val="0"/>
        <w:adjustRightInd w:val="0"/>
        <w:spacing w:after="1" w:line="322" w:lineRule="exact"/>
        <w:ind w:right="57" w:firstLine="540"/>
        <w:jc w:val="both"/>
        <w:rPr>
          <w:sz w:val="28"/>
          <w:szCs w:val="28"/>
        </w:rPr>
      </w:pPr>
      <w:r w:rsidRPr="00D7347E">
        <w:rPr>
          <w:sz w:val="28"/>
          <w:szCs w:val="28"/>
        </w:rPr>
        <w:t>прогноз динамики вышеуказанных показателей (индикаторов) в случае введения налоговой льготы;</w:t>
      </w:r>
    </w:p>
    <w:p w:rsidR="00D7347E" w:rsidRPr="00D7347E" w:rsidRDefault="00D7347E" w:rsidP="00D7347E">
      <w:pPr>
        <w:autoSpaceDE w:val="0"/>
        <w:autoSpaceDN w:val="0"/>
        <w:adjustRightInd w:val="0"/>
        <w:spacing w:after="1" w:line="322" w:lineRule="exact"/>
        <w:ind w:right="57" w:firstLine="540"/>
        <w:jc w:val="both"/>
        <w:rPr>
          <w:sz w:val="28"/>
          <w:szCs w:val="28"/>
        </w:rPr>
      </w:pPr>
      <w:r w:rsidRPr="00D7347E">
        <w:rPr>
          <w:sz w:val="28"/>
          <w:szCs w:val="28"/>
        </w:rPr>
        <w:lastRenderedPageBreak/>
        <w:t>сравнительный анализ результативности предоставления льгот и результативности применения альтернативных механизмов достижения цели (целей) муниципальной программы муниципального образования «Уромское»  и (или) целей социально-экономического развития муниципального образования «Уромское», не относящихся к муниципальным программам муниципального образования «Уромское»;</w:t>
      </w:r>
    </w:p>
    <w:p w:rsidR="00D7347E" w:rsidRPr="00D7347E" w:rsidRDefault="00D7347E" w:rsidP="00D7347E">
      <w:pPr>
        <w:autoSpaceDE w:val="0"/>
        <w:autoSpaceDN w:val="0"/>
        <w:adjustRightInd w:val="0"/>
        <w:spacing w:after="1" w:line="322" w:lineRule="exact"/>
        <w:ind w:right="57" w:firstLine="540"/>
        <w:jc w:val="both"/>
        <w:rPr>
          <w:sz w:val="28"/>
          <w:szCs w:val="28"/>
        </w:rPr>
      </w:pPr>
      <w:r w:rsidRPr="00D7347E">
        <w:rPr>
          <w:sz w:val="28"/>
          <w:szCs w:val="28"/>
        </w:rPr>
        <w:t>расчет выпадающих (недополученных) доходов бюджета муниципального образования «Уромское»  в случае установления налоговой льготы и указание возможного источника компенсации потерь бюджета;</w:t>
      </w:r>
    </w:p>
    <w:p w:rsidR="00D7347E" w:rsidRPr="00D7347E" w:rsidRDefault="00D7347E" w:rsidP="00D7347E">
      <w:pPr>
        <w:autoSpaceDE w:val="0"/>
        <w:autoSpaceDN w:val="0"/>
        <w:adjustRightInd w:val="0"/>
        <w:spacing w:after="1" w:line="322" w:lineRule="exact"/>
        <w:ind w:right="57" w:firstLine="540"/>
        <w:jc w:val="both"/>
        <w:rPr>
          <w:sz w:val="28"/>
          <w:szCs w:val="28"/>
        </w:rPr>
      </w:pPr>
      <w:r w:rsidRPr="00D7347E">
        <w:rPr>
          <w:sz w:val="28"/>
          <w:szCs w:val="28"/>
        </w:rPr>
        <w:t>оценка эффективности планируемых к установлению налоговых льгот, изложенная по форме согласно приложению 4:</w:t>
      </w:r>
    </w:p>
    <w:p w:rsidR="00D7347E" w:rsidRPr="00D7347E" w:rsidRDefault="00D7347E" w:rsidP="00D7347E">
      <w:pPr>
        <w:autoSpaceDE w:val="0"/>
        <w:autoSpaceDN w:val="0"/>
        <w:adjustRightInd w:val="0"/>
        <w:spacing w:after="1" w:line="322" w:lineRule="exact"/>
        <w:ind w:right="57" w:firstLine="540"/>
        <w:jc w:val="both"/>
        <w:rPr>
          <w:sz w:val="28"/>
          <w:szCs w:val="28"/>
        </w:rPr>
      </w:pPr>
      <w:r w:rsidRPr="00D7347E">
        <w:rPr>
          <w:sz w:val="28"/>
          <w:szCs w:val="28"/>
        </w:rPr>
        <w:t>за период 5 лет (начиная с года начала действия налоговой льготы) для стимулирующих налоговых расходов и налоговых расходов, устанавливаемых бессрочно;</w:t>
      </w:r>
    </w:p>
    <w:p w:rsidR="00D7347E" w:rsidRPr="00D7347E" w:rsidRDefault="00D7347E" w:rsidP="00D7347E">
      <w:pPr>
        <w:autoSpaceDE w:val="0"/>
        <w:autoSpaceDN w:val="0"/>
        <w:adjustRightInd w:val="0"/>
        <w:spacing w:after="1" w:line="322" w:lineRule="exact"/>
        <w:ind w:right="57" w:firstLine="540"/>
        <w:jc w:val="both"/>
        <w:rPr>
          <w:sz w:val="28"/>
          <w:szCs w:val="28"/>
        </w:rPr>
      </w:pPr>
      <w:r w:rsidRPr="00D7347E">
        <w:rPr>
          <w:sz w:val="28"/>
          <w:szCs w:val="28"/>
        </w:rPr>
        <w:t>за период, на который устанавливается налоговая льгота, для иных налоговых расходов.</w:t>
      </w:r>
    </w:p>
    <w:p w:rsidR="00D7347E" w:rsidRPr="00D7347E" w:rsidRDefault="00D7347E" w:rsidP="00D7347E">
      <w:pPr>
        <w:autoSpaceDE w:val="0"/>
        <w:autoSpaceDN w:val="0"/>
        <w:adjustRightInd w:val="0"/>
        <w:spacing w:after="1" w:line="322" w:lineRule="exact"/>
        <w:ind w:right="57" w:firstLine="540"/>
        <w:jc w:val="both"/>
        <w:rPr>
          <w:sz w:val="28"/>
          <w:szCs w:val="28"/>
        </w:rPr>
      </w:pPr>
      <w:r w:rsidRPr="00D7347E">
        <w:rPr>
          <w:sz w:val="28"/>
          <w:szCs w:val="28"/>
        </w:rPr>
        <w:t xml:space="preserve">25. </w:t>
      </w:r>
      <w:proofErr w:type="gramStart"/>
      <w:r w:rsidRPr="00D7347E">
        <w:rPr>
          <w:sz w:val="28"/>
          <w:szCs w:val="28"/>
        </w:rPr>
        <w:t>Управление финансов Администрации муниципального образования «Малопургинский район» на основании информации, представленной куратором налоговых расходов муниципального образования «Уромское», готовит заключение о целесообразности (нецелесообразности) введения новой налоговой льготы (налоговых расходов муниципального образования «Уромское»).</w:t>
      </w:r>
      <w:proofErr w:type="gramEnd"/>
    </w:p>
    <w:p w:rsidR="00D7347E" w:rsidRPr="00D7347E" w:rsidRDefault="00D7347E" w:rsidP="00D7347E">
      <w:pPr>
        <w:autoSpaceDE w:val="0"/>
        <w:autoSpaceDN w:val="0"/>
        <w:adjustRightInd w:val="0"/>
        <w:spacing w:after="1" w:line="322" w:lineRule="exact"/>
        <w:ind w:right="57" w:firstLine="540"/>
        <w:jc w:val="both"/>
        <w:rPr>
          <w:sz w:val="28"/>
          <w:szCs w:val="28"/>
        </w:rPr>
      </w:pPr>
      <w:r w:rsidRPr="00D7347E">
        <w:rPr>
          <w:sz w:val="28"/>
          <w:szCs w:val="28"/>
        </w:rPr>
        <w:t>26. В случае принятия решения о целесообразности введения новой налоговой льготы (налоговых расходов муниципального образования «Уромское») куратор налоговых расходов муниципального образования «Уромское» вносит проект решения об установлении новых налоговых льгот на рассмотрение соответствующим органам.</w:t>
      </w:r>
    </w:p>
    <w:p w:rsidR="00D7347E" w:rsidRPr="00D7347E" w:rsidRDefault="00D7347E" w:rsidP="00D7347E">
      <w:pPr>
        <w:autoSpaceDE w:val="0"/>
        <w:autoSpaceDN w:val="0"/>
        <w:adjustRightInd w:val="0"/>
        <w:spacing w:after="1" w:line="322" w:lineRule="exact"/>
        <w:ind w:right="57" w:firstLine="540"/>
        <w:jc w:val="both"/>
        <w:rPr>
          <w:sz w:val="28"/>
          <w:szCs w:val="28"/>
        </w:rPr>
      </w:pPr>
      <w:r w:rsidRPr="00D7347E">
        <w:rPr>
          <w:sz w:val="28"/>
          <w:szCs w:val="28"/>
        </w:rPr>
        <w:t xml:space="preserve">27. В случае установления налоговых льгот в рамках мер по обеспечению устойчивого развития экономики муниципального образования        «Уромское» в условиях ухудшения эпидемиологической ситуации в связи с распространением новой </w:t>
      </w:r>
      <w:proofErr w:type="spellStart"/>
      <w:r w:rsidRPr="00D7347E">
        <w:rPr>
          <w:sz w:val="28"/>
          <w:szCs w:val="28"/>
        </w:rPr>
        <w:t>коронавирусной</w:t>
      </w:r>
      <w:proofErr w:type="spellEnd"/>
      <w:r w:rsidRPr="00D7347E">
        <w:rPr>
          <w:sz w:val="28"/>
          <w:szCs w:val="28"/>
        </w:rPr>
        <w:t xml:space="preserve"> инфекции (COVID-19) расчет оценки эффективности планируемых налоговых расходов не производится. </w:t>
      </w:r>
    </w:p>
    <w:p w:rsidR="00D7347E" w:rsidRPr="00D7347E" w:rsidRDefault="00D7347E" w:rsidP="00D7347E">
      <w:pPr>
        <w:autoSpaceDE w:val="0"/>
        <w:autoSpaceDN w:val="0"/>
        <w:adjustRightInd w:val="0"/>
        <w:spacing w:after="1" w:line="322" w:lineRule="exact"/>
        <w:ind w:right="57" w:firstLine="540"/>
        <w:jc w:val="both"/>
        <w:rPr>
          <w:sz w:val="28"/>
          <w:szCs w:val="28"/>
        </w:rPr>
      </w:pPr>
      <w:r w:rsidRPr="00D7347E">
        <w:rPr>
          <w:sz w:val="28"/>
          <w:szCs w:val="28"/>
        </w:rPr>
        <w:t xml:space="preserve">Куратор налогового расхода </w:t>
      </w:r>
      <w:proofErr w:type="gramStart"/>
      <w:r w:rsidRPr="00D7347E">
        <w:rPr>
          <w:sz w:val="28"/>
          <w:szCs w:val="28"/>
        </w:rPr>
        <w:t>готовит и направляет</w:t>
      </w:r>
      <w:proofErr w:type="gramEnd"/>
      <w:r w:rsidRPr="00D7347E">
        <w:rPr>
          <w:sz w:val="28"/>
          <w:szCs w:val="28"/>
        </w:rPr>
        <w:t xml:space="preserve"> в Управление  финансов Администрации муниципального образования «Малопургинский район» информацию, содержащую следующие сведения:</w:t>
      </w:r>
    </w:p>
    <w:p w:rsidR="00D7347E" w:rsidRPr="00D7347E" w:rsidRDefault="00D7347E" w:rsidP="00D7347E">
      <w:pPr>
        <w:autoSpaceDE w:val="0"/>
        <w:autoSpaceDN w:val="0"/>
        <w:adjustRightInd w:val="0"/>
        <w:spacing w:after="1" w:line="322" w:lineRule="exact"/>
        <w:ind w:right="57" w:firstLine="540"/>
        <w:jc w:val="both"/>
        <w:rPr>
          <w:sz w:val="28"/>
          <w:szCs w:val="28"/>
        </w:rPr>
      </w:pPr>
      <w:r w:rsidRPr="00D7347E">
        <w:rPr>
          <w:sz w:val="28"/>
          <w:szCs w:val="28"/>
        </w:rPr>
        <w:t>сведения о категории потенциальных получателей налоговой льготы муниципального образования «Уромское», виде, размере и сроке действия предлагаемой к введению налоговой льготы, условиях ее предоставления, количестве потенциальных получателей;</w:t>
      </w:r>
    </w:p>
    <w:p w:rsidR="00D7347E" w:rsidRPr="00D7347E" w:rsidRDefault="00D7347E" w:rsidP="00D7347E">
      <w:pPr>
        <w:autoSpaceDE w:val="0"/>
        <w:autoSpaceDN w:val="0"/>
        <w:adjustRightInd w:val="0"/>
        <w:spacing w:after="1" w:line="322" w:lineRule="exact"/>
        <w:ind w:right="57" w:firstLine="540"/>
        <w:jc w:val="both"/>
        <w:rPr>
          <w:sz w:val="28"/>
          <w:szCs w:val="28"/>
        </w:rPr>
      </w:pPr>
      <w:proofErr w:type="gramStart"/>
      <w:r w:rsidRPr="00D7347E">
        <w:rPr>
          <w:sz w:val="28"/>
          <w:szCs w:val="28"/>
        </w:rPr>
        <w:t xml:space="preserve">сведения о соответствии планируемой к предоставлению налоговой льготы цели (целям) муниципальной программы муниципального образования «Уромское» и (или) целям социально-экономического развития муниципального образования «Уромское», не относящимся к муниципальным программам муниципального образования «Уромское», с указанием показателей (индикаторов) достижения цели (целей) </w:t>
      </w:r>
      <w:r w:rsidRPr="00D7347E">
        <w:rPr>
          <w:sz w:val="28"/>
          <w:szCs w:val="28"/>
        </w:rPr>
        <w:lastRenderedPageBreak/>
        <w:t>соответствующей  муниципальной программы муниципального образования «Уромское» и (или) показателей (индикаторов) достижения целей социально-экономического развития муниципального образования «Уромское», не относящихся к муниципальным программам</w:t>
      </w:r>
      <w:proofErr w:type="gramEnd"/>
      <w:r w:rsidRPr="00D7347E">
        <w:rPr>
          <w:sz w:val="28"/>
          <w:szCs w:val="28"/>
        </w:rPr>
        <w:t xml:space="preserve"> муниципального образования «Уромское», изменение которых будет свидетельствовать об эффективности льготы;</w:t>
      </w:r>
    </w:p>
    <w:p w:rsidR="00D7347E" w:rsidRPr="00D7347E" w:rsidRDefault="00D7347E" w:rsidP="00D7347E">
      <w:pPr>
        <w:autoSpaceDE w:val="0"/>
        <w:autoSpaceDN w:val="0"/>
        <w:adjustRightInd w:val="0"/>
        <w:spacing w:after="1" w:line="322" w:lineRule="exact"/>
        <w:ind w:right="57" w:firstLine="540"/>
        <w:jc w:val="both"/>
        <w:rPr>
          <w:sz w:val="28"/>
          <w:szCs w:val="28"/>
        </w:rPr>
      </w:pPr>
      <w:r w:rsidRPr="00D7347E">
        <w:rPr>
          <w:sz w:val="28"/>
          <w:szCs w:val="28"/>
        </w:rPr>
        <w:t>прогноз динамики вышеуказанных показателей (индикаторов) в случае введения налоговой льготы;</w:t>
      </w:r>
    </w:p>
    <w:p w:rsidR="00D7347E" w:rsidRPr="00D7347E" w:rsidRDefault="00D7347E" w:rsidP="00D7347E">
      <w:pPr>
        <w:autoSpaceDE w:val="0"/>
        <w:autoSpaceDN w:val="0"/>
        <w:adjustRightInd w:val="0"/>
        <w:spacing w:after="1" w:line="322" w:lineRule="exact"/>
        <w:ind w:right="57" w:firstLine="540"/>
        <w:jc w:val="both"/>
        <w:rPr>
          <w:sz w:val="28"/>
          <w:szCs w:val="28"/>
        </w:rPr>
      </w:pPr>
      <w:r w:rsidRPr="00D7347E">
        <w:rPr>
          <w:sz w:val="28"/>
          <w:szCs w:val="28"/>
        </w:rPr>
        <w:t>расчет выпадающих (недополученных) доходов бюджета муниципального образования «Уромское» в случае установления налоговой льготы;</w:t>
      </w:r>
    </w:p>
    <w:p w:rsidR="00D7347E" w:rsidRPr="00D7347E" w:rsidRDefault="00D7347E" w:rsidP="00D7347E">
      <w:pPr>
        <w:autoSpaceDE w:val="0"/>
        <w:autoSpaceDN w:val="0"/>
        <w:adjustRightInd w:val="0"/>
        <w:spacing w:after="1" w:line="322" w:lineRule="exact"/>
        <w:ind w:right="57" w:firstLine="540"/>
        <w:jc w:val="both"/>
        <w:rPr>
          <w:sz w:val="28"/>
          <w:szCs w:val="28"/>
        </w:rPr>
      </w:pPr>
      <w:r w:rsidRPr="00D7347E">
        <w:rPr>
          <w:sz w:val="28"/>
          <w:szCs w:val="28"/>
        </w:rPr>
        <w:t>ожидаемый эффект (экономический, социальный) от предоставления налоговой льготы.</w:t>
      </w:r>
    </w:p>
    <w:p w:rsidR="00D7347E" w:rsidRPr="00D7347E" w:rsidRDefault="00D7347E" w:rsidP="00D7347E">
      <w:pPr>
        <w:autoSpaceDE w:val="0"/>
        <w:autoSpaceDN w:val="0"/>
        <w:adjustRightInd w:val="0"/>
        <w:spacing w:after="1" w:line="322" w:lineRule="exact"/>
        <w:ind w:right="57" w:firstLine="540"/>
        <w:jc w:val="both"/>
        <w:rPr>
          <w:color w:val="FF0000"/>
          <w:sz w:val="28"/>
          <w:szCs w:val="28"/>
        </w:rPr>
      </w:pP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D7347E" w:rsidRPr="00D7347E" w:rsidSect="006A7F8D">
          <w:pgSz w:w="11906" w:h="16838" w:code="9"/>
          <w:pgMar w:top="1134" w:right="851" w:bottom="1134" w:left="1701" w:header="851" w:footer="851" w:gutter="0"/>
          <w:cols w:space="720"/>
        </w:sectPr>
      </w:pP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8505"/>
        <w:jc w:val="center"/>
        <w:outlineLvl w:val="1"/>
        <w:rPr>
          <w:sz w:val="26"/>
          <w:szCs w:val="26"/>
        </w:rPr>
      </w:pPr>
      <w:r w:rsidRPr="00D7347E">
        <w:rPr>
          <w:sz w:val="26"/>
          <w:szCs w:val="26"/>
        </w:rPr>
        <w:lastRenderedPageBreak/>
        <w:t>Приложение 1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8505"/>
        <w:jc w:val="center"/>
        <w:rPr>
          <w:sz w:val="26"/>
          <w:szCs w:val="26"/>
        </w:rPr>
      </w:pPr>
      <w:r w:rsidRPr="00D7347E">
        <w:rPr>
          <w:sz w:val="26"/>
          <w:szCs w:val="26"/>
        </w:rPr>
        <w:t>к Порядку формирования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8505"/>
        <w:jc w:val="center"/>
        <w:rPr>
          <w:sz w:val="26"/>
          <w:szCs w:val="26"/>
        </w:rPr>
      </w:pPr>
      <w:r w:rsidRPr="00D7347E">
        <w:rPr>
          <w:sz w:val="26"/>
          <w:szCs w:val="26"/>
        </w:rPr>
        <w:t>перечня налоговых расходов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8505"/>
        <w:jc w:val="center"/>
        <w:rPr>
          <w:sz w:val="26"/>
          <w:szCs w:val="26"/>
        </w:rPr>
      </w:pPr>
      <w:r w:rsidRPr="00D7347E">
        <w:rPr>
          <w:sz w:val="26"/>
          <w:szCs w:val="26"/>
        </w:rPr>
        <w:t>и оценки налоговых расходов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7347E">
        <w:rPr>
          <w:sz w:val="26"/>
          <w:szCs w:val="26"/>
        </w:rPr>
        <w:t xml:space="preserve">                                                                                                                                  муниципального образования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7347E">
        <w:rPr>
          <w:sz w:val="26"/>
          <w:szCs w:val="26"/>
        </w:rPr>
        <w:t xml:space="preserve">                                                                                                                                    «Уромское»  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7347E">
        <w:rPr>
          <w:sz w:val="28"/>
          <w:szCs w:val="28"/>
        </w:rPr>
        <w:t xml:space="preserve">     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2" w:name="P61"/>
      <w:bookmarkEnd w:id="2"/>
      <w:r w:rsidRPr="00D7347E">
        <w:rPr>
          <w:b/>
          <w:sz w:val="28"/>
          <w:szCs w:val="28"/>
        </w:rPr>
        <w:t xml:space="preserve">Перечень налоговых муниципального образования «Уромское» расходов 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306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0"/>
        <w:gridCol w:w="686"/>
        <w:gridCol w:w="992"/>
        <w:gridCol w:w="1279"/>
        <w:gridCol w:w="1135"/>
        <w:gridCol w:w="992"/>
        <w:gridCol w:w="1132"/>
        <w:gridCol w:w="992"/>
        <w:gridCol w:w="1135"/>
        <w:gridCol w:w="1559"/>
        <w:gridCol w:w="2492"/>
        <w:gridCol w:w="2829"/>
      </w:tblGrid>
      <w:tr w:rsidR="00D7347E" w:rsidRPr="00D7347E" w:rsidTr="00817A39">
        <w:tc>
          <w:tcPr>
            <w:tcW w:w="119" w:type="pct"/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7347E">
              <w:rPr>
                <w:sz w:val="20"/>
                <w:szCs w:val="20"/>
              </w:rPr>
              <w:t>П</w:t>
            </w:r>
            <w:proofErr w:type="gramEnd"/>
            <w:r w:rsidRPr="00D7347E">
              <w:rPr>
                <w:sz w:val="20"/>
                <w:szCs w:val="20"/>
              </w:rPr>
              <w:t>/п</w:t>
            </w:r>
          </w:p>
        </w:tc>
        <w:tc>
          <w:tcPr>
            <w:tcW w:w="220" w:type="pct"/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47E">
              <w:rPr>
                <w:sz w:val="20"/>
                <w:szCs w:val="20"/>
              </w:rPr>
              <w:t>Наименование налога</w:t>
            </w:r>
          </w:p>
        </w:tc>
        <w:tc>
          <w:tcPr>
            <w:tcW w:w="318" w:type="pct"/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47E">
              <w:rPr>
                <w:sz w:val="20"/>
                <w:szCs w:val="20"/>
              </w:rPr>
              <w:t>Наименование налогового расхода</w:t>
            </w:r>
          </w:p>
        </w:tc>
        <w:tc>
          <w:tcPr>
            <w:tcW w:w="410" w:type="pct"/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47E">
              <w:rPr>
                <w:sz w:val="20"/>
                <w:szCs w:val="20"/>
              </w:rPr>
              <w:t>Нормативные правовые акты, которыми предусматриваются льготы, освобождения и иные преференции по налогам</w:t>
            </w:r>
          </w:p>
        </w:tc>
        <w:tc>
          <w:tcPr>
            <w:tcW w:w="364" w:type="pct"/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47E">
              <w:rPr>
                <w:sz w:val="20"/>
                <w:szCs w:val="20"/>
              </w:rPr>
              <w:t>Категория налогоплательщиков, для которых предусмотрены льготы, освобождения и иные преференции по налогам</w:t>
            </w:r>
          </w:p>
        </w:tc>
        <w:tc>
          <w:tcPr>
            <w:tcW w:w="318" w:type="pct"/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47E">
              <w:rPr>
                <w:sz w:val="20"/>
                <w:szCs w:val="20"/>
              </w:rPr>
              <w:t>Условия предоставления льгот, освобождений и иных преференций по налогам</w:t>
            </w:r>
          </w:p>
        </w:tc>
        <w:tc>
          <w:tcPr>
            <w:tcW w:w="363" w:type="pct"/>
          </w:tcPr>
          <w:p w:rsidR="00D7347E" w:rsidRPr="00D7347E" w:rsidRDefault="00D7347E" w:rsidP="00D7347E">
            <w:pPr>
              <w:autoSpaceDE w:val="0"/>
              <w:autoSpaceDN w:val="0"/>
              <w:adjustRightInd w:val="0"/>
              <w:spacing w:after="1" w:line="322" w:lineRule="exact"/>
              <w:ind w:right="57"/>
              <w:jc w:val="both"/>
              <w:rPr>
                <w:sz w:val="20"/>
                <w:szCs w:val="20"/>
              </w:rPr>
            </w:pPr>
            <w:r w:rsidRPr="00D7347E">
              <w:rPr>
                <w:sz w:val="20"/>
                <w:szCs w:val="20"/>
                <w:lang w:eastAsia="en-US"/>
              </w:rPr>
              <w:t>Дата начала действия права на налоговые льготы, освобождения и иные преференции по налогам</w:t>
            </w:r>
          </w:p>
        </w:tc>
        <w:tc>
          <w:tcPr>
            <w:tcW w:w="318" w:type="pct"/>
          </w:tcPr>
          <w:p w:rsidR="00D7347E" w:rsidRPr="00D7347E" w:rsidRDefault="00D7347E" w:rsidP="00D7347E">
            <w:pPr>
              <w:autoSpaceDE w:val="0"/>
              <w:autoSpaceDN w:val="0"/>
              <w:adjustRightInd w:val="0"/>
              <w:spacing w:after="1" w:line="322" w:lineRule="exact"/>
              <w:ind w:right="57"/>
              <w:jc w:val="both"/>
              <w:rPr>
                <w:sz w:val="20"/>
                <w:szCs w:val="20"/>
              </w:rPr>
            </w:pPr>
            <w:r w:rsidRPr="00D7347E">
              <w:rPr>
                <w:sz w:val="20"/>
                <w:szCs w:val="20"/>
                <w:lang w:eastAsia="en-US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364" w:type="pct"/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47E">
              <w:rPr>
                <w:sz w:val="20"/>
                <w:szCs w:val="20"/>
              </w:rPr>
              <w:t>Наименование куратора налогового расхода</w:t>
            </w:r>
          </w:p>
        </w:tc>
        <w:tc>
          <w:tcPr>
            <w:tcW w:w="500" w:type="pct"/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47E">
              <w:rPr>
                <w:sz w:val="20"/>
                <w:szCs w:val="20"/>
              </w:rPr>
              <w:t>Наименование муниципальной программы муниципального образования «Уромское», наименование нормативных правовых актов, определяющих цели социально-экономического развития муниципального образования «Уромское»</w:t>
            </w:r>
          </w:p>
        </w:tc>
        <w:tc>
          <w:tcPr>
            <w:tcW w:w="799" w:type="pct"/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47E">
              <w:rPr>
                <w:sz w:val="20"/>
                <w:szCs w:val="20"/>
              </w:rPr>
              <w:t>Наименование цели муниципальной программы муниципального образования «Уромское», структурного элемента муниципальной программы муниципального образования «Уромское» (задача, подпрограмма, основное мероприятие) и (или) цели социально-экономического развития муниципального образования «Уромское», не относящейся к муниципальным программам муниципального образования «Уромское»</w:t>
            </w:r>
          </w:p>
        </w:tc>
        <w:tc>
          <w:tcPr>
            <w:tcW w:w="908" w:type="pct"/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347E">
              <w:rPr>
                <w:sz w:val="20"/>
                <w:szCs w:val="20"/>
              </w:rPr>
              <w:t xml:space="preserve">Наименование показателя (индикатора) достижения цели муниципальной программы муниципального образования «Уромское» и (или) цели социально-экономического развития муниципального образования «Уромское», не относящейся к </w:t>
            </w:r>
            <w:proofErr w:type="gramStart"/>
            <w:r w:rsidRPr="00D7347E">
              <w:rPr>
                <w:sz w:val="20"/>
                <w:szCs w:val="20"/>
              </w:rPr>
              <w:t>м</w:t>
            </w:r>
            <w:proofErr w:type="gramEnd"/>
            <w:r w:rsidRPr="00D7347E">
              <w:rPr>
                <w:sz w:val="20"/>
                <w:szCs w:val="20"/>
              </w:rPr>
              <w:t xml:space="preserve"> программам муниципального образования «Уромское», на значение которых оказывает влияние предоставление налоговой льготы, освобождения и иной преференции по налогам, образующих налоговые расходы муниципального образования «Уромское»</w:t>
            </w:r>
          </w:p>
        </w:tc>
      </w:tr>
      <w:tr w:rsidR="00D7347E" w:rsidRPr="00D7347E" w:rsidTr="00817A39">
        <w:tc>
          <w:tcPr>
            <w:tcW w:w="119" w:type="pct"/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47E">
              <w:rPr>
                <w:sz w:val="20"/>
                <w:szCs w:val="20"/>
              </w:rPr>
              <w:t>1</w:t>
            </w:r>
          </w:p>
        </w:tc>
        <w:tc>
          <w:tcPr>
            <w:tcW w:w="220" w:type="pct"/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47E">
              <w:rPr>
                <w:sz w:val="20"/>
                <w:szCs w:val="20"/>
              </w:rPr>
              <w:t>2</w:t>
            </w:r>
          </w:p>
        </w:tc>
        <w:tc>
          <w:tcPr>
            <w:tcW w:w="318" w:type="pct"/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47E">
              <w:rPr>
                <w:sz w:val="20"/>
                <w:szCs w:val="20"/>
              </w:rPr>
              <w:t>3</w:t>
            </w:r>
          </w:p>
        </w:tc>
        <w:tc>
          <w:tcPr>
            <w:tcW w:w="410" w:type="pct"/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47E">
              <w:rPr>
                <w:sz w:val="20"/>
                <w:szCs w:val="20"/>
              </w:rPr>
              <w:t>4</w:t>
            </w:r>
          </w:p>
        </w:tc>
        <w:tc>
          <w:tcPr>
            <w:tcW w:w="364" w:type="pct"/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47E">
              <w:rPr>
                <w:sz w:val="20"/>
                <w:szCs w:val="20"/>
              </w:rPr>
              <w:t>5</w:t>
            </w:r>
          </w:p>
        </w:tc>
        <w:tc>
          <w:tcPr>
            <w:tcW w:w="318" w:type="pct"/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47E">
              <w:rPr>
                <w:sz w:val="20"/>
                <w:szCs w:val="20"/>
              </w:rPr>
              <w:t>6</w:t>
            </w:r>
          </w:p>
        </w:tc>
        <w:tc>
          <w:tcPr>
            <w:tcW w:w="363" w:type="pct"/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47E">
              <w:rPr>
                <w:sz w:val="20"/>
                <w:szCs w:val="20"/>
              </w:rPr>
              <w:t>7</w:t>
            </w:r>
          </w:p>
        </w:tc>
        <w:tc>
          <w:tcPr>
            <w:tcW w:w="318" w:type="pct"/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47E">
              <w:rPr>
                <w:sz w:val="20"/>
                <w:szCs w:val="20"/>
              </w:rPr>
              <w:t>8</w:t>
            </w:r>
          </w:p>
        </w:tc>
        <w:tc>
          <w:tcPr>
            <w:tcW w:w="364" w:type="pct"/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47E">
              <w:rPr>
                <w:sz w:val="20"/>
                <w:szCs w:val="20"/>
              </w:rPr>
              <w:t>9</w:t>
            </w:r>
          </w:p>
        </w:tc>
        <w:tc>
          <w:tcPr>
            <w:tcW w:w="500" w:type="pct"/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47E">
              <w:rPr>
                <w:sz w:val="20"/>
                <w:szCs w:val="20"/>
              </w:rPr>
              <w:t>10</w:t>
            </w:r>
          </w:p>
        </w:tc>
        <w:tc>
          <w:tcPr>
            <w:tcW w:w="799" w:type="pct"/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47E">
              <w:rPr>
                <w:sz w:val="20"/>
                <w:szCs w:val="20"/>
              </w:rPr>
              <w:t>11</w:t>
            </w:r>
          </w:p>
        </w:tc>
        <w:tc>
          <w:tcPr>
            <w:tcW w:w="908" w:type="pct"/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347E">
              <w:rPr>
                <w:sz w:val="20"/>
                <w:szCs w:val="20"/>
              </w:rPr>
              <w:t>12</w:t>
            </w:r>
          </w:p>
        </w:tc>
      </w:tr>
    </w:tbl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  <w:sectPr w:rsidR="00D7347E" w:rsidRPr="00D7347E" w:rsidSect="00E43899">
          <w:pgSz w:w="16838" w:h="11906" w:orient="landscape"/>
          <w:pgMar w:top="153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5529"/>
        <w:jc w:val="center"/>
        <w:outlineLvl w:val="1"/>
        <w:rPr>
          <w:sz w:val="26"/>
          <w:szCs w:val="26"/>
        </w:rPr>
      </w:pPr>
      <w:r w:rsidRPr="00D7347E">
        <w:rPr>
          <w:sz w:val="26"/>
          <w:szCs w:val="26"/>
        </w:rPr>
        <w:t>Приложение 2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5529"/>
        <w:jc w:val="center"/>
        <w:rPr>
          <w:sz w:val="26"/>
          <w:szCs w:val="26"/>
        </w:rPr>
      </w:pPr>
      <w:r w:rsidRPr="00D7347E">
        <w:rPr>
          <w:sz w:val="26"/>
          <w:szCs w:val="26"/>
        </w:rPr>
        <w:t>к Порядку формирования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5529"/>
        <w:jc w:val="center"/>
        <w:rPr>
          <w:sz w:val="26"/>
          <w:szCs w:val="26"/>
        </w:rPr>
      </w:pPr>
      <w:r w:rsidRPr="00D7347E">
        <w:rPr>
          <w:sz w:val="26"/>
          <w:szCs w:val="26"/>
        </w:rPr>
        <w:t>перечня налоговых расходов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5529"/>
        <w:jc w:val="center"/>
        <w:rPr>
          <w:sz w:val="26"/>
          <w:szCs w:val="26"/>
        </w:rPr>
      </w:pPr>
      <w:r w:rsidRPr="00D7347E">
        <w:rPr>
          <w:sz w:val="26"/>
          <w:szCs w:val="26"/>
        </w:rPr>
        <w:t>и оценки налоговых расходов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5529"/>
        <w:jc w:val="center"/>
        <w:rPr>
          <w:sz w:val="26"/>
          <w:szCs w:val="26"/>
        </w:rPr>
      </w:pPr>
      <w:r w:rsidRPr="00D7347E">
        <w:rPr>
          <w:sz w:val="26"/>
          <w:szCs w:val="26"/>
        </w:rPr>
        <w:t>муниципального образования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5529"/>
        <w:jc w:val="center"/>
        <w:rPr>
          <w:sz w:val="26"/>
          <w:szCs w:val="26"/>
        </w:rPr>
      </w:pPr>
      <w:r w:rsidRPr="00D7347E">
        <w:rPr>
          <w:sz w:val="26"/>
          <w:szCs w:val="26"/>
        </w:rPr>
        <w:t>«Уромское»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D7347E" w:rsidRPr="00D7347E" w:rsidRDefault="00D7347E" w:rsidP="00D7347E">
      <w:pPr>
        <w:widowControl w:val="0"/>
        <w:autoSpaceDE w:val="0"/>
        <w:autoSpaceDN w:val="0"/>
        <w:adjustRightInd w:val="0"/>
        <w:spacing w:after="1" w:line="322" w:lineRule="exact"/>
        <w:ind w:right="57"/>
        <w:jc w:val="center"/>
        <w:rPr>
          <w:b/>
          <w:bCs/>
          <w:sz w:val="28"/>
          <w:szCs w:val="22"/>
        </w:rPr>
      </w:pPr>
      <w:bookmarkStart w:id="3" w:name="P133"/>
      <w:bookmarkEnd w:id="3"/>
      <w:r w:rsidRPr="00D7347E">
        <w:rPr>
          <w:b/>
          <w:bCs/>
          <w:sz w:val="28"/>
          <w:szCs w:val="22"/>
        </w:rPr>
        <w:t>Перечень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spacing w:after="1" w:line="322" w:lineRule="exact"/>
        <w:ind w:right="57"/>
        <w:jc w:val="center"/>
        <w:rPr>
          <w:b/>
          <w:bCs/>
          <w:sz w:val="28"/>
          <w:szCs w:val="22"/>
        </w:rPr>
      </w:pPr>
      <w:r w:rsidRPr="00D7347E">
        <w:rPr>
          <w:b/>
          <w:bCs/>
          <w:sz w:val="28"/>
          <w:szCs w:val="22"/>
        </w:rPr>
        <w:t>показателей для проведения оценки налоговых расходов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spacing w:after="1" w:line="322" w:lineRule="exact"/>
        <w:ind w:right="57"/>
        <w:jc w:val="center"/>
        <w:rPr>
          <w:b/>
          <w:bCs/>
          <w:sz w:val="28"/>
          <w:szCs w:val="22"/>
        </w:rPr>
      </w:pPr>
      <w:r w:rsidRPr="00D7347E">
        <w:rPr>
          <w:b/>
          <w:bCs/>
          <w:sz w:val="28"/>
          <w:szCs w:val="22"/>
        </w:rPr>
        <w:t>муниципального образования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spacing w:after="1" w:line="322" w:lineRule="exact"/>
        <w:ind w:right="57"/>
        <w:jc w:val="center"/>
        <w:rPr>
          <w:b/>
          <w:bCs/>
          <w:sz w:val="28"/>
          <w:szCs w:val="22"/>
        </w:rPr>
      </w:pPr>
      <w:r w:rsidRPr="00D7347E">
        <w:rPr>
          <w:b/>
          <w:bCs/>
          <w:sz w:val="28"/>
          <w:szCs w:val="22"/>
        </w:rPr>
        <w:t>«Уромское»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9"/>
        <w:gridCol w:w="5556"/>
        <w:gridCol w:w="2948"/>
      </w:tblGrid>
      <w:tr w:rsidR="00D7347E" w:rsidRPr="00D7347E" w:rsidTr="00817A39">
        <w:tc>
          <w:tcPr>
            <w:tcW w:w="6093" w:type="dxa"/>
            <w:gridSpan w:val="3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Наименование показателя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Источник данных</w:t>
            </w:r>
          </w:p>
        </w:tc>
      </w:tr>
      <w:tr w:rsidR="00D7347E" w:rsidRPr="00D7347E" w:rsidTr="00817A39">
        <w:tc>
          <w:tcPr>
            <w:tcW w:w="9041" w:type="dxa"/>
            <w:gridSpan w:val="4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7347E">
              <w:t>I. Нормативные характеристики налоговых расходов муниципального образования «Уромское»</w:t>
            </w:r>
          </w:p>
        </w:tc>
      </w:tr>
      <w:tr w:rsidR="00D7347E" w:rsidRPr="00D7347E" w:rsidTr="00817A39">
        <w:tc>
          <w:tcPr>
            <w:tcW w:w="537" w:type="dxa"/>
            <w:gridSpan w:val="2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  <w:r w:rsidRPr="00D7347E">
              <w:t>1.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Нормативные правовые акты муниципального образования «Уромское», их структурные единицы, которыми предусматриваются налоговые льготы, освобождения и иные преференции по налогам</w:t>
            </w:r>
          </w:p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  <w:r w:rsidRPr="00D7347E">
              <w:t>Управление финансов Администрации муниципального образования «Малопургинский район»</w:t>
            </w:r>
          </w:p>
        </w:tc>
      </w:tr>
      <w:tr w:rsidR="00D7347E" w:rsidRPr="00D7347E" w:rsidTr="00817A39">
        <w:tc>
          <w:tcPr>
            <w:tcW w:w="537" w:type="dxa"/>
            <w:gridSpan w:val="2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  <w:r w:rsidRPr="00D7347E">
              <w:t>2.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Условия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 «Уромское»</w:t>
            </w:r>
          </w:p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  <w:r w:rsidRPr="00D7347E">
              <w:t>Управление финансов Администрации муниципального образования «Малопургинский район»</w:t>
            </w:r>
          </w:p>
        </w:tc>
      </w:tr>
      <w:tr w:rsidR="00D7347E" w:rsidRPr="00D7347E" w:rsidTr="00817A39">
        <w:tc>
          <w:tcPr>
            <w:tcW w:w="537" w:type="dxa"/>
            <w:gridSpan w:val="2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  <w:r w:rsidRPr="00D7347E">
              <w:t>3.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 «Уромское»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  <w:r w:rsidRPr="00D7347E">
              <w:t>Управление финансов Администрации муниципального образования «Малопургинский район»</w:t>
            </w:r>
          </w:p>
        </w:tc>
      </w:tr>
      <w:tr w:rsidR="00D7347E" w:rsidRPr="00D7347E" w:rsidTr="00817A39">
        <w:tc>
          <w:tcPr>
            <w:tcW w:w="537" w:type="dxa"/>
            <w:gridSpan w:val="2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  <w:r w:rsidRPr="00D7347E">
              <w:t>4.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Дата вступления в силу положений нормативных правовых актов муниципального образования    «Уромское», устанавливающих налоговые льготы, освобождения и иные преференции по   налогам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  <w:r w:rsidRPr="00D7347E">
              <w:t>Управление финансов Администрации муниципального образования «Малопургинский район»</w:t>
            </w:r>
          </w:p>
        </w:tc>
      </w:tr>
      <w:tr w:rsidR="00D7347E" w:rsidRPr="00D7347E" w:rsidTr="00817A39">
        <w:tc>
          <w:tcPr>
            <w:tcW w:w="537" w:type="dxa"/>
            <w:gridSpan w:val="2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  <w:r w:rsidRPr="00D7347E">
              <w:t>5.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 xml:space="preserve">Дата начала </w:t>
            </w:r>
            <w:proofErr w:type="gramStart"/>
            <w:r w:rsidRPr="00D7347E">
              <w:t>действия</w:t>
            </w:r>
            <w:proofErr w:type="gramEnd"/>
            <w:r w:rsidRPr="00D7347E">
              <w:t xml:space="preserve"> предоставленного нормативными правовыми актами муниципального образования «Уромское» права на налоговые льготы, освобождения и иные преференции по налогам</w:t>
            </w:r>
          </w:p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  <w:r w:rsidRPr="00D7347E">
              <w:t>Управление финансов Администрации муниципального образования «Малопургинский район»</w:t>
            </w:r>
          </w:p>
        </w:tc>
      </w:tr>
      <w:tr w:rsidR="00D7347E" w:rsidRPr="00D7347E" w:rsidTr="00817A39">
        <w:tc>
          <w:tcPr>
            <w:tcW w:w="537" w:type="dxa"/>
            <w:gridSpan w:val="2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  <w:r w:rsidRPr="00D7347E">
              <w:t>6.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 xml:space="preserve"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 «Уромское» 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  <w:r w:rsidRPr="00D7347E">
              <w:t>Управление финансов Администрации муниципального образования «Малопургинский район»</w:t>
            </w:r>
          </w:p>
        </w:tc>
      </w:tr>
      <w:tr w:rsidR="00D7347E" w:rsidRPr="00D7347E" w:rsidTr="00817A39">
        <w:tc>
          <w:tcPr>
            <w:tcW w:w="537" w:type="dxa"/>
            <w:gridSpan w:val="2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  <w:r w:rsidRPr="00D7347E">
              <w:t>7.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 xml:space="preserve">Дата прекращения действия налоговых льгот, </w:t>
            </w:r>
            <w:r w:rsidRPr="00D7347E">
              <w:lastRenderedPageBreak/>
              <w:t xml:space="preserve">освобождений и иных преференций по налогам, установленная нормативными правовыми актами муниципального образования «Уромское» </w:t>
            </w:r>
          </w:p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  <w:r w:rsidRPr="00D7347E">
              <w:lastRenderedPageBreak/>
              <w:t xml:space="preserve">Управление финансов </w:t>
            </w:r>
            <w:r w:rsidRPr="00D7347E">
              <w:lastRenderedPageBreak/>
              <w:t>Администрации муниципального образования «Малопургинский район»</w:t>
            </w:r>
          </w:p>
        </w:tc>
      </w:tr>
      <w:tr w:rsidR="00D7347E" w:rsidRPr="00D7347E" w:rsidTr="00817A39">
        <w:tc>
          <w:tcPr>
            <w:tcW w:w="9041" w:type="dxa"/>
            <w:gridSpan w:val="4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lastRenderedPageBreak/>
              <w:t>II. Целевые характеристики налоговых расходов муниципального образования      «Уромское»</w:t>
            </w:r>
          </w:p>
        </w:tc>
      </w:tr>
      <w:tr w:rsidR="00D7347E" w:rsidRPr="00D7347E" w:rsidTr="00817A39">
        <w:tc>
          <w:tcPr>
            <w:tcW w:w="488" w:type="dxa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  <w:r w:rsidRPr="00D7347E">
              <w:t>8.</w:t>
            </w:r>
          </w:p>
        </w:tc>
        <w:tc>
          <w:tcPr>
            <w:tcW w:w="5605" w:type="dxa"/>
            <w:gridSpan w:val="2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Наименование налоговых льгот, освобождений и иных преференций по налогам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  <w:r w:rsidRPr="00D7347E">
              <w:t>Управление финансов Администрации муниципального образования «Малопургинский район»</w:t>
            </w:r>
          </w:p>
        </w:tc>
      </w:tr>
      <w:tr w:rsidR="00D7347E" w:rsidRPr="00D7347E" w:rsidTr="00817A39">
        <w:tc>
          <w:tcPr>
            <w:tcW w:w="488" w:type="dxa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  <w:r w:rsidRPr="00D7347E">
              <w:t>9.</w:t>
            </w:r>
          </w:p>
        </w:tc>
        <w:tc>
          <w:tcPr>
            <w:tcW w:w="5605" w:type="dxa"/>
            <w:gridSpan w:val="2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 xml:space="preserve">Целевая категория налогового расхода муниципального образования «Уромское» 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  <w:r w:rsidRPr="00D7347E">
              <w:t>Управление финансов Администрации муниципального образования «Малопургинский район»</w:t>
            </w:r>
          </w:p>
        </w:tc>
      </w:tr>
      <w:tr w:rsidR="00D7347E" w:rsidRPr="00D7347E" w:rsidTr="00817A39">
        <w:tc>
          <w:tcPr>
            <w:tcW w:w="488" w:type="dxa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  <w:r w:rsidRPr="00D7347E">
              <w:t>10.</w:t>
            </w:r>
          </w:p>
        </w:tc>
        <w:tc>
          <w:tcPr>
            <w:tcW w:w="5605" w:type="dxa"/>
            <w:gridSpan w:val="2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 «Уромское»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Куратор налогового расхода муниципального образования «Уромское»</w:t>
            </w:r>
          </w:p>
        </w:tc>
      </w:tr>
      <w:tr w:rsidR="00D7347E" w:rsidRPr="00D7347E" w:rsidTr="00817A39">
        <w:tc>
          <w:tcPr>
            <w:tcW w:w="488" w:type="dxa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  <w:r w:rsidRPr="00D7347E">
              <w:t>11.</w:t>
            </w:r>
          </w:p>
        </w:tc>
        <w:tc>
          <w:tcPr>
            <w:tcW w:w="5605" w:type="dxa"/>
            <w:gridSpan w:val="2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 «Уромское»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  <w:r w:rsidRPr="00D7347E">
              <w:t>Управление финансов Администрации муниципального образования «Малопургинский район»</w:t>
            </w:r>
          </w:p>
        </w:tc>
      </w:tr>
      <w:tr w:rsidR="00D7347E" w:rsidRPr="00D7347E" w:rsidTr="00817A39">
        <w:tc>
          <w:tcPr>
            <w:tcW w:w="488" w:type="dxa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  <w:r w:rsidRPr="00D7347E">
              <w:t>12.</w:t>
            </w:r>
          </w:p>
        </w:tc>
        <w:tc>
          <w:tcPr>
            <w:tcW w:w="5605" w:type="dxa"/>
            <w:gridSpan w:val="2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  <w:r w:rsidRPr="00D7347E">
              <w:t>Управление финансов Администрации муниципального образования «Малопургинский район»</w:t>
            </w:r>
          </w:p>
        </w:tc>
      </w:tr>
      <w:tr w:rsidR="00D7347E" w:rsidRPr="00D7347E" w:rsidTr="00817A39">
        <w:tc>
          <w:tcPr>
            <w:tcW w:w="488" w:type="dxa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  <w:r w:rsidRPr="00D7347E">
              <w:t>13.</w:t>
            </w:r>
          </w:p>
        </w:tc>
        <w:tc>
          <w:tcPr>
            <w:tcW w:w="5605" w:type="dxa"/>
            <w:gridSpan w:val="2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  <w:r w:rsidRPr="00D7347E">
              <w:t>Управление финансов Администрации муниципального образования «Малопургинский район»</w:t>
            </w:r>
          </w:p>
        </w:tc>
      </w:tr>
      <w:tr w:rsidR="00D7347E" w:rsidRPr="00D7347E" w:rsidTr="00817A39">
        <w:tc>
          <w:tcPr>
            <w:tcW w:w="488" w:type="dxa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  <w:r w:rsidRPr="00D7347E">
              <w:t>14.</w:t>
            </w:r>
          </w:p>
        </w:tc>
        <w:tc>
          <w:tcPr>
            <w:tcW w:w="5605" w:type="dxa"/>
            <w:gridSpan w:val="2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Показатель (индикатор) достижения целей государственных программ муниципального образования «Уромское» и (или) целей социально-экономической политики муниципального образования «Уромское», не относящихся к государственным программам муниципального образования «Уромское», в связи с предоставлением налоговых льгот, освобождений и иных преференций по налогам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Куратор налогового расхода муниципального образования «Уромское»</w:t>
            </w:r>
          </w:p>
        </w:tc>
      </w:tr>
      <w:tr w:rsidR="00D7347E" w:rsidRPr="00D7347E" w:rsidTr="00817A39">
        <w:tc>
          <w:tcPr>
            <w:tcW w:w="9041" w:type="dxa"/>
            <w:gridSpan w:val="4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D7347E">
              <w:t>III. Фискальные характеристики налогового расхода муниципального образования «Уромское»</w:t>
            </w:r>
          </w:p>
        </w:tc>
      </w:tr>
      <w:tr w:rsidR="00D7347E" w:rsidRPr="00D7347E" w:rsidTr="00817A39">
        <w:tc>
          <w:tcPr>
            <w:tcW w:w="537" w:type="dxa"/>
            <w:gridSpan w:val="2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  <w:r w:rsidRPr="00D7347E">
              <w:t>15.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 xml:space="preserve">Объем налоговых льгот, освобождений и иных преференций, предоставленных для плательщиков налогов, в соответствии с нормативными правовыми </w:t>
            </w:r>
            <w:r w:rsidRPr="00D7347E">
              <w:lastRenderedPageBreak/>
              <w:t>актами муниципального образования «</w:t>
            </w:r>
            <w:proofErr w:type="spellStart"/>
            <w:r w:rsidRPr="00D7347E">
              <w:t>Уромское</w:t>
            </w:r>
            <w:proofErr w:type="gramStart"/>
            <w:r w:rsidRPr="00D7347E">
              <w:t>»з</w:t>
            </w:r>
            <w:proofErr w:type="gramEnd"/>
            <w:r w:rsidRPr="00D7347E">
              <w:t>а</w:t>
            </w:r>
            <w:proofErr w:type="spellEnd"/>
            <w:r w:rsidRPr="00D7347E">
              <w:t xml:space="preserve"> отчетный год и за год, предшествующий отчетному году, тыс. рублей</w:t>
            </w:r>
          </w:p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lastRenderedPageBreak/>
              <w:t xml:space="preserve">Межрайонная инспекция федеральной налоговой службы № 6 по </w:t>
            </w:r>
            <w:r w:rsidRPr="00D7347E">
              <w:lastRenderedPageBreak/>
              <w:t xml:space="preserve">Удмуртской Республике </w:t>
            </w:r>
          </w:p>
        </w:tc>
      </w:tr>
      <w:tr w:rsidR="00D7347E" w:rsidRPr="00D7347E" w:rsidTr="00817A39">
        <w:tc>
          <w:tcPr>
            <w:tcW w:w="537" w:type="dxa"/>
            <w:gridSpan w:val="2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  <w:r w:rsidRPr="00D7347E">
              <w:lastRenderedPageBreak/>
              <w:t>16.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период, тыс. рублей</w:t>
            </w:r>
          </w:p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Куратор налогового расхода муниципального образования «Уромское»</w:t>
            </w:r>
          </w:p>
        </w:tc>
      </w:tr>
      <w:tr w:rsidR="00D7347E" w:rsidRPr="00D7347E" w:rsidTr="00817A39">
        <w:tc>
          <w:tcPr>
            <w:tcW w:w="537" w:type="dxa"/>
            <w:gridSpan w:val="2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  <w:r w:rsidRPr="00D7347E">
              <w:t>17.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Численность плательщиков налогов, воспользовавшихся налоговой льготой, освобождением и иной преференцией, установленных нормативными правовыми актами муниципального образования      «Уромское», единиц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Межрайонная инспекция федеральной налоговой службы № 6 по Удмуртской Республике</w:t>
            </w:r>
          </w:p>
        </w:tc>
      </w:tr>
      <w:tr w:rsidR="00D7347E" w:rsidRPr="00D7347E" w:rsidTr="00817A39">
        <w:tc>
          <w:tcPr>
            <w:tcW w:w="537" w:type="dxa"/>
            <w:gridSpan w:val="2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  <w:r w:rsidRPr="00D7347E">
              <w:t>18.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autoSpaceDE w:val="0"/>
              <w:autoSpaceDN w:val="0"/>
              <w:adjustRightInd w:val="0"/>
              <w:spacing w:after="1" w:line="322" w:lineRule="exact"/>
              <w:ind w:right="57"/>
              <w:jc w:val="both"/>
            </w:pPr>
            <w:r w:rsidRPr="00D7347E">
              <w:t>Общая численность плательщиков налогов (единиц)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Межрайонная инспекция федеральной налоговой службы № 6 по Удмуртской Республике</w:t>
            </w:r>
          </w:p>
        </w:tc>
      </w:tr>
      <w:tr w:rsidR="00D7347E" w:rsidRPr="00D7347E" w:rsidTr="00817A39">
        <w:tc>
          <w:tcPr>
            <w:tcW w:w="537" w:type="dxa"/>
            <w:gridSpan w:val="2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  <w:r w:rsidRPr="00D7347E">
              <w:t>19.</w:t>
            </w:r>
          </w:p>
        </w:tc>
        <w:tc>
          <w:tcPr>
            <w:tcW w:w="5556" w:type="dxa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Результат оценки эффективности налогового расхода муниципального образования «Уромское»</w:t>
            </w:r>
          </w:p>
        </w:tc>
        <w:tc>
          <w:tcPr>
            <w:tcW w:w="2948" w:type="dxa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Куратор налогового расхода муниципального образования «Уромское»</w:t>
            </w:r>
          </w:p>
        </w:tc>
      </w:tr>
    </w:tbl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D7347E" w:rsidRPr="00D7347E" w:rsidRDefault="00D7347E" w:rsidP="00D7347E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D7347E">
        <w:rPr>
          <w:sz w:val="20"/>
          <w:szCs w:val="20"/>
        </w:rPr>
        <w:t>_________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  <w:sectPr w:rsidR="00D7347E" w:rsidRPr="00D7347E" w:rsidSect="00F921D1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5529"/>
        <w:jc w:val="center"/>
        <w:outlineLvl w:val="1"/>
        <w:rPr>
          <w:sz w:val="26"/>
          <w:szCs w:val="26"/>
        </w:rPr>
      </w:pPr>
      <w:r w:rsidRPr="00D7347E">
        <w:rPr>
          <w:sz w:val="26"/>
          <w:szCs w:val="26"/>
        </w:rPr>
        <w:lastRenderedPageBreak/>
        <w:t>Приложение 3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5529"/>
        <w:jc w:val="center"/>
        <w:rPr>
          <w:sz w:val="26"/>
          <w:szCs w:val="26"/>
        </w:rPr>
      </w:pPr>
      <w:r w:rsidRPr="00D7347E">
        <w:rPr>
          <w:sz w:val="26"/>
          <w:szCs w:val="26"/>
        </w:rPr>
        <w:t>к Порядку формирования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5529"/>
        <w:jc w:val="center"/>
        <w:rPr>
          <w:sz w:val="26"/>
          <w:szCs w:val="26"/>
        </w:rPr>
      </w:pPr>
      <w:r w:rsidRPr="00D7347E">
        <w:rPr>
          <w:sz w:val="26"/>
          <w:szCs w:val="26"/>
        </w:rPr>
        <w:t>перечня налоговых расходов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5529"/>
        <w:jc w:val="center"/>
        <w:rPr>
          <w:sz w:val="26"/>
          <w:szCs w:val="26"/>
        </w:rPr>
      </w:pPr>
      <w:r w:rsidRPr="00D7347E">
        <w:rPr>
          <w:sz w:val="26"/>
          <w:szCs w:val="26"/>
        </w:rPr>
        <w:t>и оценки налоговых расходов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5529"/>
        <w:jc w:val="center"/>
        <w:rPr>
          <w:sz w:val="26"/>
          <w:szCs w:val="26"/>
        </w:rPr>
      </w:pPr>
      <w:r w:rsidRPr="00D7347E">
        <w:rPr>
          <w:sz w:val="26"/>
          <w:szCs w:val="26"/>
        </w:rPr>
        <w:t>муниципального образования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5529"/>
        <w:jc w:val="center"/>
        <w:rPr>
          <w:sz w:val="26"/>
          <w:szCs w:val="26"/>
        </w:rPr>
      </w:pPr>
      <w:r w:rsidRPr="00D7347E">
        <w:rPr>
          <w:sz w:val="26"/>
          <w:szCs w:val="26"/>
        </w:rPr>
        <w:t>«Уромское»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D7347E" w:rsidRPr="00D7347E" w:rsidRDefault="00D7347E" w:rsidP="00D7347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4" w:name="P242"/>
      <w:bookmarkEnd w:id="4"/>
      <w:r w:rsidRPr="00D7347E">
        <w:rPr>
          <w:b/>
          <w:sz w:val="28"/>
          <w:szCs w:val="28"/>
        </w:rPr>
        <w:t>Оценка эффективности налоговых расходов за _______ год</w:t>
      </w:r>
    </w:p>
    <w:p w:rsidR="00D7347E" w:rsidRPr="00D7347E" w:rsidRDefault="00D7347E" w:rsidP="00D7347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Cs w:val="28"/>
        </w:rPr>
      </w:pPr>
    </w:p>
    <w:p w:rsidR="00D7347E" w:rsidRPr="00D7347E" w:rsidRDefault="00D7347E" w:rsidP="00D7347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D7347E">
        <w:rPr>
          <w:szCs w:val="28"/>
        </w:rPr>
        <w:t>наименование налоговых льгот (налоговых расходов) с указанием наименований налогов и категорий налогоплательщиков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347E">
        <w:rPr>
          <w:sz w:val="28"/>
          <w:szCs w:val="28"/>
        </w:rPr>
        <w:t>____________________________________________________________________</w:t>
      </w:r>
      <w:r w:rsidRPr="00D7347E">
        <w:rPr>
          <w:szCs w:val="28"/>
        </w:rPr>
        <w:t xml:space="preserve">наименование куратора налогового расхода </w:t>
      </w:r>
      <w:r w:rsidRPr="00D7347E">
        <w:t>муниципального образования «Уромское»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6"/>
        <w:gridCol w:w="5982"/>
        <w:gridCol w:w="1525"/>
        <w:gridCol w:w="1529"/>
      </w:tblGrid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№</w:t>
            </w:r>
          </w:p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D7347E">
              <w:t>п</w:t>
            </w:r>
            <w:proofErr w:type="gramEnd"/>
            <w:r w:rsidRPr="00D7347E">
              <w:t>/п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Оценка эффективности налоговых расходов (налоговых льгот)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Ед. измерения</w:t>
            </w: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Значение</w:t>
            </w:r>
          </w:p>
        </w:tc>
      </w:tr>
      <w:tr w:rsidR="00D7347E" w:rsidRPr="00D7347E" w:rsidTr="00817A39">
        <w:tc>
          <w:tcPr>
            <w:tcW w:w="5000" w:type="pct"/>
            <w:gridSpan w:val="4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rPr>
                <w:b/>
              </w:rPr>
              <w:t>Оценка целесообразности</w:t>
            </w: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1.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 xml:space="preserve">Наименование муниципальной  программы (иного нормативного правового акта, определяющего цели социально-экономического развития муниципального образования «Уромское», не относящиеся к муниципальным программам муниципального образования «Уромское», в </w:t>
            </w:r>
            <w:proofErr w:type="gramStart"/>
            <w:r w:rsidRPr="00D7347E">
              <w:t>целях</w:t>
            </w:r>
            <w:proofErr w:type="gramEnd"/>
            <w:r w:rsidRPr="00D7347E">
              <w:t xml:space="preserve"> реализации которых предоставляются налоговые льготы, освобождения и иные преференции для плательщиков налогов)</w:t>
            </w: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2.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Наименование цели муниципальной  программы, структурного элемента муниципальной программы и (или) цели социально-экономического развития муниципального образования «Уромское», не относящейся к муниципальным программам муниципального образования «Уромское»</w:t>
            </w: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3.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 xml:space="preserve">Вывод о соответствии налоговых льгот цели </w:t>
            </w: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4.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Численность плательщиков, воспользовавшихся правом на льготы за 5-летний период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5.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Общая численность плательщиков за 5-летний период (количество плательщиков потенциально имеющих право на получение льготы)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6.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Соотношение численности плательщиков, воспользовавшихся правом на льготы, к общей численности плательщиков за 5-летний период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7.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  <w:r w:rsidRPr="00D7347E">
              <w:t>Вывод о востребованности налоговых льгот</w:t>
            </w: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8.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Обоснованные предложения о сохранении (уточнении, отмене) льгот для плательщиков в случае несоответствия налоговых расходов целям  муниципальной  программы и (или) не востребованности льготы</w:t>
            </w: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9.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Вывод о сохранении (уточнении, отмене) налоговых льгот для плательщиков на основании оценки целесообразности</w:t>
            </w:r>
          </w:p>
        </w:tc>
      </w:tr>
      <w:tr w:rsidR="00D7347E" w:rsidRPr="00D7347E" w:rsidTr="00817A39">
        <w:tc>
          <w:tcPr>
            <w:tcW w:w="5000" w:type="pct"/>
            <w:gridSpan w:val="4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rPr>
                <w:b/>
              </w:rPr>
              <w:t>Оценка результативности</w:t>
            </w: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10.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 xml:space="preserve">Наименование показателя (индикатора) достижения целей муниципальной программы муниципального образования «Уромское» и (или) целей социально-экономического развития муниципального образования «Уромское», не относящихся к муниципальным программам, либо иной показатель (индикатор), на значение </w:t>
            </w:r>
            <w:r w:rsidRPr="00D7347E">
              <w:lastRenderedPageBreak/>
              <w:t>которого оказывают влияние налоговые расходы муниципального образования «Уромское»</w:t>
            </w: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lastRenderedPageBreak/>
              <w:t>11.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 xml:space="preserve">Фактическое значение показателя (индикатора) 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12.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Оценка значения показателя (индикатора) без применения налоговых льгот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13.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Прирост показателя (индикатора) за счет применения налоговых льгот</w:t>
            </w:r>
          </w:p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(разница между фактическим значением показателя и оценкой значения показателя (без применения налоговых льгот))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14.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Объем налоговых расходов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15.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Прирост показателя на 1 руб. налоговых расходов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16.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 xml:space="preserve">Альтернативный механизм достижения цели: </w:t>
            </w:r>
          </w:p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наименование субсидии (или иной формы непосредственной финансовой поддержки плательщиков, имеющих право на льготы, за счет средств бюджета муниципального образования «Уромское»);</w:t>
            </w:r>
          </w:p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предоставление гарантии по обязательствам плательщиков, имеющих право на льготы (альтернатива налоговой льготе);</w:t>
            </w:r>
          </w:p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описание совершенствования нормативного регулирования и (или) порядка осуществления контрольно-надзорных функций в сфере деятельности плательщиков, имеющих право на льготы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17.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Объем расходов бюджета муниципального образования «Уромское» на реализацию альтернативного механизма достижения цели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18.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Оценка прироста показателя (индикатора) за счет применения альтернативного механизма достижения цели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19.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Прирост показателя на 1 руб. затрат на применение альтернативного механизма достижения цели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20.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 xml:space="preserve">Вывод о наличии или об отсутствии более результативных (менее затратных) для бюджета муниципального образования «Уромское» альтернативных механизмов достижения целей 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21.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Оценка совокупного бюджетного эффекта (самоокупаемости) (только для стимулирующих налоговых расходов)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3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22.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Вывод о сохранении (уточнении, отмене) налоговых льгот для плательщиков на основании оценки результативности</w:t>
            </w: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23.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Результат оценки эффективности (льгота эффективна/неэффективна)</w:t>
            </w: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24.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Итоговый вывод о сохранении (уточнении, отмене) налоговых льгот для плательщиков на основании оценок целесообразности и результативности</w:t>
            </w:r>
          </w:p>
        </w:tc>
      </w:tr>
    </w:tbl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  <w:sectPr w:rsidR="00D7347E" w:rsidRPr="00D7347E" w:rsidSect="00F921D1">
          <w:head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5529"/>
        <w:jc w:val="center"/>
        <w:outlineLvl w:val="1"/>
        <w:rPr>
          <w:sz w:val="26"/>
          <w:szCs w:val="26"/>
        </w:rPr>
      </w:pPr>
      <w:r w:rsidRPr="00D7347E">
        <w:rPr>
          <w:sz w:val="26"/>
          <w:szCs w:val="26"/>
        </w:rPr>
        <w:lastRenderedPageBreak/>
        <w:t>Приложение 4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5529"/>
        <w:jc w:val="center"/>
        <w:rPr>
          <w:sz w:val="26"/>
          <w:szCs w:val="26"/>
        </w:rPr>
      </w:pPr>
      <w:r w:rsidRPr="00D7347E">
        <w:rPr>
          <w:sz w:val="26"/>
          <w:szCs w:val="26"/>
        </w:rPr>
        <w:t>к Порядку формирования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5529"/>
        <w:jc w:val="center"/>
        <w:rPr>
          <w:sz w:val="26"/>
          <w:szCs w:val="26"/>
        </w:rPr>
      </w:pPr>
      <w:r w:rsidRPr="00D7347E">
        <w:rPr>
          <w:sz w:val="26"/>
          <w:szCs w:val="26"/>
        </w:rPr>
        <w:t>перечня налоговых расходов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5529"/>
        <w:jc w:val="center"/>
        <w:rPr>
          <w:sz w:val="26"/>
          <w:szCs w:val="26"/>
        </w:rPr>
      </w:pPr>
      <w:r w:rsidRPr="00D7347E">
        <w:rPr>
          <w:sz w:val="26"/>
          <w:szCs w:val="26"/>
        </w:rPr>
        <w:t>и оценки налоговых расходов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D7347E">
        <w:rPr>
          <w:sz w:val="26"/>
          <w:szCs w:val="26"/>
        </w:rPr>
        <w:t xml:space="preserve">                                                                          муниципального образования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6"/>
          <w:szCs w:val="26"/>
        </w:rPr>
      </w:pPr>
      <w:r w:rsidRPr="00D7347E">
        <w:rPr>
          <w:sz w:val="26"/>
          <w:szCs w:val="26"/>
        </w:rPr>
        <w:t xml:space="preserve">                                                                    «Уромское»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  <w:sz w:val="20"/>
          <w:szCs w:val="20"/>
        </w:rPr>
      </w:pPr>
    </w:p>
    <w:p w:rsidR="00D7347E" w:rsidRPr="00D7347E" w:rsidRDefault="00D7347E" w:rsidP="00D7347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7347E">
        <w:rPr>
          <w:b/>
          <w:sz w:val="28"/>
          <w:szCs w:val="28"/>
        </w:rPr>
        <w:t>Оценка эффективности планируемой к установлению налоговой льготы</w:t>
      </w:r>
    </w:p>
    <w:p w:rsidR="00D7347E" w:rsidRPr="00D7347E" w:rsidRDefault="00D7347E" w:rsidP="00D7347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Cs w:val="28"/>
        </w:rPr>
      </w:pPr>
    </w:p>
    <w:p w:rsidR="00D7347E" w:rsidRPr="00D7347E" w:rsidRDefault="00D7347E" w:rsidP="00D7347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D7347E">
        <w:rPr>
          <w:szCs w:val="28"/>
        </w:rPr>
        <w:t>наименование налоговых льгот (налоговых расходов) с указанием наименований налогов и категорий налогоплательщиков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347E">
        <w:rPr>
          <w:sz w:val="28"/>
          <w:szCs w:val="28"/>
        </w:rPr>
        <w:t>__________________________________________________________________</w:t>
      </w:r>
      <w:r w:rsidRPr="00D7347E">
        <w:rPr>
          <w:szCs w:val="28"/>
        </w:rPr>
        <w:t xml:space="preserve">наименование куратора налогового расхода </w:t>
      </w:r>
      <w:r w:rsidRPr="00D7347E">
        <w:t>муниципального образования «Уромское»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D7347E">
        <w:rPr>
          <w:sz w:val="28"/>
          <w:szCs w:val="28"/>
        </w:rPr>
        <w:t>__________________________________________________________________</w:t>
      </w:r>
      <w:r w:rsidRPr="00D7347E">
        <w:rPr>
          <w:szCs w:val="28"/>
        </w:rPr>
        <w:t>период, на который устанавливается налоговая льгота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347E">
        <w:rPr>
          <w:sz w:val="28"/>
          <w:szCs w:val="28"/>
        </w:rPr>
        <w:t>__________________________________________________________________</w:t>
      </w:r>
      <w:r w:rsidRPr="00D7347E">
        <w:rPr>
          <w:szCs w:val="28"/>
        </w:rPr>
        <w:t>период, за который проводится оценка эффективности налоговой льготы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347E">
        <w:rPr>
          <w:sz w:val="28"/>
          <w:szCs w:val="28"/>
        </w:rPr>
        <w:t>__________________________________________________________________</w:t>
      </w:r>
      <w:r w:rsidRPr="00D7347E">
        <w:rPr>
          <w:szCs w:val="28"/>
        </w:rPr>
        <w:t>целевая категория налоговой льготы (социальная, техническая, стимулирующая)</w:t>
      </w:r>
    </w:p>
    <w:p w:rsidR="00D7347E" w:rsidRPr="00D7347E" w:rsidRDefault="00D7347E" w:rsidP="00D734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5"/>
        <w:gridCol w:w="5809"/>
        <w:gridCol w:w="1481"/>
        <w:gridCol w:w="1484"/>
      </w:tblGrid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№</w:t>
            </w:r>
          </w:p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D7347E">
              <w:t>п</w:t>
            </w:r>
            <w:proofErr w:type="gramEnd"/>
            <w:r w:rsidRPr="00D7347E">
              <w:t>/п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Оценка эффективности налоговых расходов (налоговых льгот)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Ед. измерения</w:t>
            </w:r>
          </w:p>
        </w:tc>
        <w:tc>
          <w:tcPr>
            <w:tcW w:w="78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Значение</w:t>
            </w:r>
          </w:p>
        </w:tc>
      </w:tr>
      <w:tr w:rsidR="00D7347E" w:rsidRPr="00D7347E" w:rsidTr="00817A39">
        <w:tc>
          <w:tcPr>
            <w:tcW w:w="5000" w:type="pct"/>
            <w:gridSpan w:val="4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rPr>
                <w:b/>
              </w:rPr>
              <w:t>Оценка целесообразности</w:t>
            </w: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1.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 xml:space="preserve">Наименование муниципальной  программы (иного нормативного правового акта, определяющего цели социально-экономического развития муниципального образования «Уромское», не относящиеся к муниципальным  программам муниципального образования «Уромское», в </w:t>
            </w:r>
            <w:proofErr w:type="gramStart"/>
            <w:r w:rsidRPr="00D7347E">
              <w:t>целях</w:t>
            </w:r>
            <w:proofErr w:type="gramEnd"/>
            <w:r w:rsidRPr="00D7347E">
              <w:t xml:space="preserve"> реализации которых устанавливаются налоговые льготы, освобождения и иные преференции для плательщиков налогов)</w:t>
            </w: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2.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Наименование цели муниципальной программы, структурного элемента муниципальной программы и (или) цели социально-экономического развития муниципального образования «Уромское», не относящейся к муниципальным программам муниципального образования «Уромское»</w:t>
            </w: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3.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 xml:space="preserve">Вывод о соответствии налоговых льгот цели </w:t>
            </w:r>
          </w:p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4.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Ожидаемая численность плательщиков, воспользовавшихся правом на льготы за оцениваемый период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5.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Общая численность плательщиков за оцениваемый период (количество плательщиков потенциально имеющих право на получение льготы)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6.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Соотношение ожидаемой численности плательщиков, воспользовавшихся правом на льготы, к общей численности плательщиков за оцениваемый период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7.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  <w:r w:rsidRPr="00D7347E">
              <w:t>Вывод о востребованности налоговых льгот</w:t>
            </w:r>
          </w:p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8.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  <w:r w:rsidRPr="00D7347E">
              <w:t>Вывод о целесообразности налоговой льготы, планируемой к установлению</w:t>
            </w:r>
          </w:p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47E" w:rsidRPr="00D7347E" w:rsidTr="00817A39">
        <w:tc>
          <w:tcPr>
            <w:tcW w:w="5000" w:type="pct"/>
            <w:gridSpan w:val="4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rPr>
                <w:b/>
              </w:rPr>
              <w:lastRenderedPageBreak/>
              <w:t>Оценка результативности</w:t>
            </w: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9.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Наименование показателя (индикатора) достижения целей муниципальной программы муниципального образования «Уромское» и (или) целей социально-экономического развития  муниципального образования «Уромское», не относящихся к муниципальным  программам, либо иной показатель (индикатор), на значение которого будут оказывать влияние налоговые расходы муниципального образования «Уромское»</w:t>
            </w: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10.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Прогнозируемое значение показателя (индикатора) по состоянию на конец оцениваемого периода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11.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Оценка значения показателя (индикатора) без применения налоговых льгот на конец оцениваемого         периода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12.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Прирост показателя (индикатора) за счет применения налоговых льгот (разница между прогнозируемым значением показателя и оценкой значения показателя (без применения налоговых льгот)) за оцениваемый период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13.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Объем налоговых расходов за оцениваемый период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14.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Прирост показателя на 1 руб. налоговых расходов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15.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 xml:space="preserve">Альтернативный механизм достижения цели: </w:t>
            </w:r>
          </w:p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наименование субсидии (или иной формы непосредственной финансовой поддержки плательщиков, имеющих право на льготы, за счет средств местного   бюджета);</w:t>
            </w:r>
          </w:p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предоставление гарантии по обязательствам плательщиков, имеющих право на льготы (альтернатива  налоговой льготе);</w:t>
            </w:r>
          </w:p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описание совершенствования нормативного регулирования и (или) порядка осуществления контрольно-надзорных функций в сфере деятельности плательщиков, имеющих право на льготы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16.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Объем расходов бюджета муниципального образования «Уромское» на реализацию альтернативного механизма достижения цели за оцениваемый период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17.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Оценка прироста показателя (индикатора) за счет применения альтернативного механизма достижения цели за оцениваемый период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18.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Прирост показателя на 1 руб. затрат на применение альтернативного механизма достижения цели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19.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 xml:space="preserve">Вывод о наличии или об отсутствии более результативных (менее затратных) для бюджета муниципального образования «Уромское» альтернативных механизмов достижения целей 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20.</w:t>
            </w:r>
          </w:p>
        </w:tc>
        <w:tc>
          <w:tcPr>
            <w:tcW w:w="3064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 xml:space="preserve">Оценка совокупного бюджетного эффекта (самоокупаемости) (только для стимулирующих </w:t>
            </w:r>
            <w:r w:rsidRPr="00D7347E">
              <w:lastRenderedPageBreak/>
              <w:t>налоговых     расходов)</w:t>
            </w:r>
          </w:p>
        </w:tc>
        <w:tc>
          <w:tcPr>
            <w:tcW w:w="781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lastRenderedPageBreak/>
              <w:t>21.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Вывод о результативности налоговой льготы, планируемой к установлению</w:t>
            </w:r>
          </w:p>
        </w:tc>
      </w:tr>
      <w:tr w:rsidR="00D7347E" w:rsidRPr="00D7347E" w:rsidTr="00817A39">
        <w:tc>
          <w:tcPr>
            <w:tcW w:w="372" w:type="pct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347E">
              <w:t>22.</w:t>
            </w:r>
          </w:p>
        </w:tc>
        <w:tc>
          <w:tcPr>
            <w:tcW w:w="4628" w:type="pct"/>
            <w:gridSpan w:val="3"/>
            <w:tcMar>
              <w:top w:w="28" w:type="dxa"/>
              <w:bottom w:w="28" w:type="dxa"/>
            </w:tcMar>
          </w:tcPr>
          <w:p w:rsidR="00D7347E" w:rsidRPr="00D7347E" w:rsidRDefault="00D7347E" w:rsidP="00D7347E">
            <w:pPr>
              <w:widowControl w:val="0"/>
              <w:autoSpaceDE w:val="0"/>
              <w:autoSpaceDN w:val="0"/>
              <w:adjustRightInd w:val="0"/>
              <w:jc w:val="both"/>
            </w:pPr>
            <w:r w:rsidRPr="00D7347E">
              <w:t>Результат оценки эффективности предлагаемой к установлению налоговой льготы (льгота эффективна/неэффективна)</w:t>
            </w:r>
          </w:p>
        </w:tc>
      </w:tr>
    </w:tbl>
    <w:p w:rsidR="00D7347E" w:rsidRPr="00D7347E" w:rsidRDefault="00D7347E" w:rsidP="00D734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D7347E" w:rsidRPr="00D7347E" w:rsidRDefault="00D7347E" w:rsidP="00D7347E">
      <w:pPr>
        <w:spacing w:after="1" w:line="322" w:lineRule="exact"/>
        <w:ind w:right="57"/>
        <w:jc w:val="both"/>
        <w:rPr>
          <w:szCs w:val="20"/>
        </w:rPr>
      </w:pPr>
    </w:p>
    <w:p w:rsidR="00D7347E" w:rsidRDefault="00D7347E" w:rsidP="00D7347E">
      <w:pPr>
        <w:spacing w:after="1" w:line="322" w:lineRule="exact"/>
        <w:ind w:right="57"/>
        <w:jc w:val="both"/>
        <w:rPr>
          <w:sz w:val="28"/>
          <w:szCs w:val="28"/>
        </w:rPr>
      </w:pPr>
      <w:r w:rsidRPr="00D7347E">
        <w:rPr>
          <w:sz w:val="26"/>
          <w:szCs w:val="26"/>
        </w:rPr>
        <w:br w:type="page"/>
      </w:r>
      <w:bookmarkStart w:id="5" w:name="_GoBack"/>
      <w:bookmarkEnd w:id="5"/>
    </w:p>
    <w:p w:rsidR="000B264A" w:rsidRDefault="000B264A" w:rsidP="000B264A">
      <w:pPr>
        <w:rPr>
          <w:bCs/>
          <w:sz w:val="28"/>
          <w:szCs w:val="28"/>
        </w:rPr>
      </w:pPr>
    </w:p>
    <w:p w:rsidR="000B264A" w:rsidRDefault="000B264A" w:rsidP="000B264A">
      <w:pPr>
        <w:rPr>
          <w:sz w:val="28"/>
          <w:szCs w:val="28"/>
        </w:rPr>
      </w:pPr>
    </w:p>
    <w:p w:rsidR="0066076F" w:rsidRDefault="0066076F"/>
    <w:sectPr w:rsidR="00660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A0" w:rsidRDefault="00D7347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C6AA0" w:rsidRDefault="00D7347E">
    <w:pPr>
      <w:pStyle w:val="a6"/>
    </w:pPr>
  </w:p>
  <w:p w:rsidR="004C6AA0" w:rsidRDefault="00D734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A0" w:rsidRDefault="00D7347E">
    <w:pPr>
      <w:pStyle w:val="a6"/>
      <w:jc w:val="center"/>
    </w:pPr>
  </w:p>
  <w:p w:rsidR="004C6AA0" w:rsidRDefault="00D7347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48"/>
    <w:rsid w:val="000B264A"/>
    <w:rsid w:val="0066076F"/>
    <w:rsid w:val="00B32348"/>
    <w:rsid w:val="00D7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47E"/>
    <w:pPr>
      <w:keepNext/>
      <w:spacing w:after="1" w:line="322" w:lineRule="exact"/>
      <w:ind w:right="57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347E"/>
    <w:pPr>
      <w:keepNext/>
      <w:spacing w:after="1" w:line="322" w:lineRule="exact"/>
      <w:ind w:right="57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7347E"/>
    <w:pPr>
      <w:keepNext/>
      <w:spacing w:after="1" w:line="322" w:lineRule="exact"/>
      <w:ind w:right="57" w:firstLine="6663"/>
      <w:jc w:val="both"/>
      <w:outlineLvl w:val="2"/>
    </w:pPr>
    <w:rPr>
      <w:i/>
      <w:iCs/>
      <w:sz w:val="26"/>
      <w:szCs w:val="20"/>
    </w:rPr>
  </w:style>
  <w:style w:type="paragraph" w:styleId="4">
    <w:name w:val="heading 4"/>
    <w:basedOn w:val="a"/>
    <w:next w:val="a"/>
    <w:link w:val="40"/>
    <w:qFormat/>
    <w:rsid w:val="00D7347E"/>
    <w:pPr>
      <w:keepNext/>
      <w:spacing w:after="1" w:line="322" w:lineRule="exact"/>
      <w:ind w:right="57"/>
      <w:jc w:val="center"/>
      <w:outlineLvl w:val="3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64A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0B26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B26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734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34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347E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7347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D7347E"/>
  </w:style>
  <w:style w:type="paragraph" w:styleId="a6">
    <w:name w:val="header"/>
    <w:basedOn w:val="a"/>
    <w:link w:val="a7"/>
    <w:uiPriority w:val="99"/>
    <w:rsid w:val="00D7347E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734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rsid w:val="00D7347E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szCs w:val="20"/>
    </w:rPr>
  </w:style>
  <w:style w:type="character" w:customStyle="1" w:styleId="a9">
    <w:name w:val="Нижний колонтитул Знак"/>
    <w:basedOn w:val="a0"/>
    <w:link w:val="a8"/>
    <w:rsid w:val="00D734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D7347E"/>
    <w:pPr>
      <w:spacing w:after="1" w:line="322" w:lineRule="exact"/>
      <w:ind w:right="57" w:firstLine="567"/>
      <w:jc w:val="both"/>
    </w:pPr>
    <w:rPr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D734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D7347E"/>
    <w:pPr>
      <w:spacing w:after="1" w:line="360" w:lineRule="auto"/>
      <w:ind w:right="57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D734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D7347E"/>
    <w:pPr>
      <w:spacing w:after="1" w:line="322" w:lineRule="exact"/>
      <w:ind w:left="567" w:right="57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D734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ody Text"/>
    <w:basedOn w:val="a"/>
    <w:link w:val="af"/>
    <w:rsid w:val="00D7347E"/>
    <w:pPr>
      <w:spacing w:after="1" w:line="322" w:lineRule="exact"/>
      <w:ind w:right="5669"/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D734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Гипертекстовая ссылка"/>
    <w:rsid w:val="00D7347E"/>
    <w:rPr>
      <w:color w:val="106BBE"/>
    </w:rPr>
  </w:style>
  <w:style w:type="paragraph" w:customStyle="1" w:styleId="af1">
    <w:name w:val="Нормальный (таблица)"/>
    <w:basedOn w:val="a"/>
    <w:next w:val="a"/>
    <w:rsid w:val="00D7347E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rsid w:val="00D7347E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hAnsi="Arial" w:cs="Arial"/>
    </w:rPr>
  </w:style>
  <w:style w:type="paragraph" w:customStyle="1" w:styleId="ListParagraph">
    <w:name w:val="List Paragraph"/>
    <w:basedOn w:val="a"/>
    <w:link w:val="ListParagraphChar"/>
    <w:rsid w:val="00D7347E"/>
    <w:pPr>
      <w:spacing w:after="1" w:line="322" w:lineRule="exact"/>
      <w:ind w:left="720" w:right="57"/>
      <w:contextualSpacing/>
      <w:jc w:val="both"/>
    </w:pPr>
    <w:rPr>
      <w:rFonts w:eastAsia="Calibri"/>
    </w:rPr>
  </w:style>
  <w:style w:type="paragraph" w:customStyle="1" w:styleId="ConsPlusTitle">
    <w:name w:val="ConsPlusTitle"/>
    <w:rsid w:val="00D7347E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12">
    <w:name w:val=" Знак Знак1"/>
    <w:basedOn w:val="a"/>
    <w:rsid w:val="00D7347E"/>
    <w:pPr>
      <w:spacing w:after="160" w:line="240" w:lineRule="exact"/>
      <w:ind w:right="57"/>
      <w:jc w:val="both"/>
    </w:pPr>
    <w:rPr>
      <w:rFonts w:ascii="Verdana" w:hAnsi="Verdana"/>
      <w:lang w:val="en-US" w:eastAsia="en-US"/>
    </w:rPr>
  </w:style>
  <w:style w:type="character" w:customStyle="1" w:styleId="ListParagraphChar">
    <w:name w:val="List Paragraph Char"/>
    <w:link w:val="ListParagraph"/>
    <w:locked/>
    <w:rsid w:val="00D7347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D7347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7347E"/>
    <w:pPr>
      <w:widowControl w:val="0"/>
      <w:autoSpaceDE w:val="0"/>
      <w:autoSpaceDN w:val="0"/>
      <w:adjustRightInd w:val="0"/>
      <w:spacing w:after="1" w:line="323" w:lineRule="exact"/>
      <w:ind w:right="57" w:firstLine="725"/>
      <w:jc w:val="both"/>
    </w:pPr>
  </w:style>
  <w:style w:type="paragraph" w:customStyle="1" w:styleId="Style9">
    <w:name w:val="Style9"/>
    <w:basedOn w:val="a"/>
    <w:uiPriority w:val="99"/>
    <w:rsid w:val="00D7347E"/>
    <w:pPr>
      <w:widowControl w:val="0"/>
      <w:autoSpaceDE w:val="0"/>
      <w:autoSpaceDN w:val="0"/>
      <w:adjustRightInd w:val="0"/>
      <w:spacing w:after="1" w:line="322" w:lineRule="exact"/>
      <w:ind w:right="57" w:firstLine="701"/>
      <w:jc w:val="both"/>
    </w:pPr>
  </w:style>
  <w:style w:type="character" w:customStyle="1" w:styleId="FontStyle20">
    <w:name w:val="Font Style20"/>
    <w:uiPriority w:val="99"/>
    <w:rsid w:val="00D7347E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7347E"/>
    <w:pPr>
      <w:widowControl w:val="0"/>
      <w:autoSpaceDE w:val="0"/>
      <w:autoSpaceDN w:val="0"/>
      <w:adjustRightInd w:val="0"/>
      <w:spacing w:after="1" w:line="323" w:lineRule="exact"/>
      <w:ind w:right="57" w:firstLine="691"/>
      <w:jc w:val="both"/>
    </w:pPr>
  </w:style>
  <w:style w:type="paragraph" w:customStyle="1" w:styleId="Style5">
    <w:name w:val="Style5"/>
    <w:basedOn w:val="a"/>
    <w:uiPriority w:val="99"/>
    <w:rsid w:val="00D7347E"/>
    <w:pPr>
      <w:widowControl w:val="0"/>
      <w:autoSpaceDE w:val="0"/>
      <w:autoSpaceDN w:val="0"/>
      <w:adjustRightInd w:val="0"/>
      <w:spacing w:after="1" w:line="322" w:lineRule="exact"/>
      <w:ind w:right="57"/>
      <w:jc w:val="center"/>
    </w:pPr>
  </w:style>
  <w:style w:type="paragraph" w:customStyle="1" w:styleId="Style6">
    <w:name w:val="Style6"/>
    <w:basedOn w:val="a"/>
    <w:uiPriority w:val="99"/>
    <w:rsid w:val="00D7347E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</w:style>
  <w:style w:type="character" w:customStyle="1" w:styleId="FontStyle19">
    <w:name w:val="Font Style19"/>
    <w:uiPriority w:val="99"/>
    <w:rsid w:val="00D7347E"/>
    <w:rPr>
      <w:rFonts w:ascii="Times New Roman" w:hAnsi="Times New Roman" w:cs="Times New Roman"/>
      <w:b/>
      <w:bCs/>
      <w:sz w:val="26"/>
      <w:szCs w:val="26"/>
    </w:rPr>
  </w:style>
  <w:style w:type="table" w:styleId="af3">
    <w:name w:val="Table Grid"/>
    <w:basedOn w:val="a1"/>
    <w:rsid w:val="00D73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D7347E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</w:style>
  <w:style w:type="paragraph" w:customStyle="1" w:styleId="Style3">
    <w:name w:val="Style3"/>
    <w:basedOn w:val="a"/>
    <w:uiPriority w:val="99"/>
    <w:rsid w:val="00D7347E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</w:style>
  <w:style w:type="paragraph" w:customStyle="1" w:styleId="Style4">
    <w:name w:val="Style4"/>
    <w:basedOn w:val="a"/>
    <w:uiPriority w:val="99"/>
    <w:rsid w:val="00D7347E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</w:style>
  <w:style w:type="character" w:customStyle="1" w:styleId="FontStyle21">
    <w:name w:val="Font Style21"/>
    <w:uiPriority w:val="99"/>
    <w:rsid w:val="00D7347E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D7347E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</w:style>
  <w:style w:type="paragraph" w:customStyle="1" w:styleId="Style13">
    <w:name w:val="Style13"/>
    <w:basedOn w:val="a"/>
    <w:uiPriority w:val="99"/>
    <w:rsid w:val="00D7347E"/>
    <w:pPr>
      <w:widowControl w:val="0"/>
      <w:autoSpaceDE w:val="0"/>
      <w:autoSpaceDN w:val="0"/>
      <w:adjustRightInd w:val="0"/>
      <w:spacing w:after="1" w:line="350" w:lineRule="exact"/>
      <w:ind w:right="57"/>
      <w:jc w:val="both"/>
    </w:pPr>
  </w:style>
  <w:style w:type="paragraph" w:customStyle="1" w:styleId="Style12">
    <w:name w:val="Style12"/>
    <w:basedOn w:val="a"/>
    <w:uiPriority w:val="99"/>
    <w:rsid w:val="00D7347E"/>
    <w:pPr>
      <w:widowControl w:val="0"/>
      <w:autoSpaceDE w:val="0"/>
      <w:autoSpaceDN w:val="0"/>
      <w:adjustRightInd w:val="0"/>
      <w:spacing w:after="1" w:line="326" w:lineRule="exact"/>
      <w:ind w:right="57"/>
      <w:jc w:val="both"/>
    </w:pPr>
  </w:style>
  <w:style w:type="paragraph" w:customStyle="1" w:styleId="ConsPlusNormal">
    <w:name w:val="ConsPlusNormal"/>
    <w:link w:val="ConsPlusNormal0"/>
    <w:rsid w:val="00D734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347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73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 Знак Знак1 Знак Знак"/>
    <w:basedOn w:val="a"/>
    <w:rsid w:val="00D7347E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47E"/>
    <w:pPr>
      <w:keepNext/>
      <w:spacing w:after="1" w:line="322" w:lineRule="exact"/>
      <w:ind w:right="57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347E"/>
    <w:pPr>
      <w:keepNext/>
      <w:spacing w:after="1" w:line="322" w:lineRule="exact"/>
      <w:ind w:right="57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7347E"/>
    <w:pPr>
      <w:keepNext/>
      <w:spacing w:after="1" w:line="322" w:lineRule="exact"/>
      <w:ind w:right="57" w:firstLine="6663"/>
      <w:jc w:val="both"/>
      <w:outlineLvl w:val="2"/>
    </w:pPr>
    <w:rPr>
      <w:i/>
      <w:iCs/>
      <w:sz w:val="26"/>
      <w:szCs w:val="20"/>
    </w:rPr>
  </w:style>
  <w:style w:type="paragraph" w:styleId="4">
    <w:name w:val="heading 4"/>
    <w:basedOn w:val="a"/>
    <w:next w:val="a"/>
    <w:link w:val="40"/>
    <w:qFormat/>
    <w:rsid w:val="00D7347E"/>
    <w:pPr>
      <w:keepNext/>
      <w:spacing w:after="1" w:line="322" w:lineRule="exact"/>
      <w:ind w:right="57"/>
      <w:jc w:val="center"/>
      <w:outlineLvl w:val="3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264A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0B26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B26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734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34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347E"/>
    <w:rPr>
      <w:rFonts w:ascii="Times New Roman" w:eastAsia="Times New Roman" w:hAnsi="Times New Roman" w:cs="Times New Roman"/>
      <w:i/>
      <w:i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7347E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D7347E"/>
  </w:style>
  <w:style w:type="paragraph" w:styleId="a6">
    <w:name w:val="header"/>
    <w:basedOn w:val="a"/>
    <w:link w:val="a7"/>
    <w:uiPriority w:val="99"/>
    <w:rsid w:val="00D7347E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734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rsid w:val="00D7347E"/>
    <w:pPr>
      <w:tabs>
        <w:tab w:val="center" w:pos="4153"/>
        <w:tab w:val="right" w:pos="8306"/>
      </w:tabs>
      <w:spacing w:after="1" w:line="322" w:lineRule="exact"/>
      <w:ind w:right="57"/>
      <w:jc w:val="both"/>
    </w:pPr>
    <w:rPr>
      <w:szCs w:val="20"/>
    </w:rPr>
  </w:style>
  <w:style w:type="character" w:customStyle="1" w:styleId="a9">
    <w:name w:val="Нижний колонтитул Знак"/>
    <w:basedOn w:val="a0"/>
    <w:link w:val="a8"/>
    <w:rsid w:val="00D734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D7347E"/>
    <w:pPr>
      <w:spacing w:after="1" w:line="322" w:lineRule="exact"/>
      <w:ind w:right="57" w:firstLine="567"/>
      <w:jc w:val="both"/>
    </w:pPr>
    <w:rPr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rsid w:val="00D734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D7347E"/>
    <w:pPr>
      <w:spacing w:after="1" w:line="360" w:lineRule="auto"/>
      <w:ind w:right="57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D734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D7347E"/>
    <w:pPr>
      <w:spacing w:after="1" w:line="322" w:lineRule="exact"/>
      <w:ind w:left="567" w:right="57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rsid w:val="00D7347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ody Text"/>
    <w:basedOn w:val="a"/>
    <w:link w:val="af"/>
    <w:rsid w:val="00D7347E"/>
    <w:pPr>
      <w:spacing w:after="1" w:line="322" w:lineRule="exact"/>
      <w:ind w:right="5669"/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rsid w:val="00D734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Гипертекстовая ссылка"/>
    <w:rsid w:val="00D7347E"/>
    <w:rPr>
      <w:color w:val="106BBE"/>
    </w:rPr>
  </w:style>
  <w:style w:type="paragraph" w:customStyle="1" w:styleId="af1">
    <w:name w:val="Нормальный (таблица)"/>
    <w:basedOn w:val="a"/>
    <w:next w:val="a"/>
    <w:rsid w:val="00D7347E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rsid w:val="00D7347E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Arial" w:hAnsi="Arial" w:cs="Arial"/>
    </w:rPr>
  </w:style>
  <w:style w:type="paragraph" w:customStyle="1" w:styleId="ListParagraph">
    <w:name w:val="List Paragraph"/>
    <w:basedOn w:val="a"/>
    <w:link w:val="ListParagraphChar"/>
    <w:rsid w:val="00D7347E"/>
    <w:pPr>
      <w:spacing w:after="1" w:line="322" w:lineRule="exact"/>
      <w:ind w:left="720" w:right="57"/>
      <w:contextualSpacing/>
      <w:jc w:val="both"/>
    </w:pPr>
    <w:rPr>
      <w:rFonts w:eastAsia="Calibri"/>
    </w:rPr>
  </w:style>
  <w:style w:type="paragraph" w:customStyle="1" w:styleId="ConsPlusTitle">
    <w:name w:val="ConsPlusTitle"/>
    <w:rsid w:val="00D7347E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12">
    <w:name w:val=" Знак Знак1"/>
    <w:basedOn w:val="a"/>
    <w:rsid w:val="00D7347E"/>
    <w:pPr>
      <w:spacing w:after="160" w:line="240" w:lineRule="exact"/>
      <w:ind w:right="57"/>
      <w:jc w:val="both"/>
    </w:pPr>
    <w:rPr>
      <w:rFonts w:ascii="Verdana" w:hAnsi="Verdana"/>
      <w:lang w:val="en-US" w:eastAsia="en-US"/>
    </w:rPr>
  </w:style>
  <w:style w:type="character" w:customStyle="1" w:styleId="ListParagraphChar">
    <w:name w:val="List Paragraph Char"/>
    <w:link w:val="ListParagraph"/>
    <w:locked/>
    <w:rsid w:val="00D7347E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D7347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D7347E"/>
    <w:pPr>
      <w:widowControl w:val="0"/>
      <w:autoSpaceDE w:val="0"/>
      <w:autoSpaceDN w:val="0"/>
      <w:adjustRightInd w:val="0"/>
      <w:spacing w:after="1" w:line="323" w:lineRule="exact"/>
      <w:ind w:right="57" w:firstLine="725"/>
      <w:jc w:val="both"/>
    </w:pPr>
  </w:style>
  <w:style w:type="paragraph" w:customStyle="1" w:styleId="Style9">
    <w:name w:val="Style9"/>
    <w:basedOn w:val="a"/>
    <w:uiPriority w:val="99"/>
    <w:rsid w:val="00D7347E"/>
    <w:pPr>
      <w:widowControl w:val="0"/>
      <w:autoSpaceDE w:val="0"/>
      <w:autoSpaceDN w:val="0"/>
      <w:adjustRightInd w:val="0"/>
      <w:spacing w:after="1" w:line="322" w:lineRule="exact"/>
      <w:ind w:right="57" w:firstLine="701"/>
      <w:jc w:val="both"/>
    </w:pPr>
  </w:style>
  <w:style w:type="character" w:customStyle="1" w:styleId="FontStyle20">
    <w:name w:val="Font Style20"/>
    <w:uiPriority w:val="99"/>
    <w:rsid w:val="00D7347E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D7347E"/>
    <w:pPr>
      <w:widowControl w:val="0"/>
      <w:autoSpaceDE w:val="0"/>
      <w:autoSpaceDN w:val="0"/>
      <w:adjustRightInd w:val="0"/>
      <w:spacing w:after="1" w:line="323" w:lineRule="exact"/>
      <w:ind w:right="57" w:firstLine="691"/>
      <w:jc w:val="both"/>
    </w:pPr>
  </w:style>
  <w:style w:type="paragraph" w:customStyle="1" w:styleId="Style5">
    <w:name w:val="Style5"/>
    <w:basedOn w:val="a"/>
    <w:uiPriority w:val="99"/>
    <w:rsid w:val="00D7347E"/>
    <w:pPr>
      <w:widowControl w:val="0"/>
      <w:autoSpaceDE w:val="0"/>
      <w:autoSpaceDN w:val="0"/>
      <w:adjustRightInd w:val="0"/>
      <w:spacing w:after="1" w:line="322" w:lineRule="exact"/>
      <w:ind w:right="57"/>
      <w:jc w:val="center"/>
    </w:pPr>
  </w:style>
  <w:style w:type="paragraph" w:customStyle="1" w:styleId="Style6">
    <w:name w:val="Style6"/>
    <w:basedOn w:val="a"/>
    <w:uiPriority w:val="99"/>
    <w:rsid w:val="00D7347E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</w:style>
  <w:style w:type="character" w:customStyle="1" w:styleId="FontStyle19">
    <w:name w:val="Font Style19"/>
    <w:uiPriority w:val="99"/>
    <w:rsid w:val="00D7347E"/>
    <w:rPr>
      <w:rFonts w:ascii="Times New Roman" w:hAnsi="Times New Roman" w:cs="Times New Roman"/>
      <w:b/>
      <w:bCs/>
      <w:sz w:val="26"/>
      <w:szCs w:val="26"/>
    </w:rPr>
  </w:style>
  <w:style w:type="table" w:styleId="af3">
    <w:name w:val="Table Grid"/>
    <w:basedOn w:val="a1"/>
    <w:rsid w:val="00D73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4">
    <w:name w:val="Style14"/>
    <w:basedOn w:val="a"/>
    <w:uiPriority w:val="99"/>
    <w:rsid w:val="00D7347E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</w:style>
  <w:style w:type="paragraph" w:customStyle="1" w:styleId="Style3">
    <w:name w:val="Style3"/>
    <w:basedOn w:val="a"/>
    <w:uiPriority w:val="99"/>
    <w:rsid w:val="00D7347E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</w:style>
  <w:style w:type="paragraph" w:customStyle="1" w:styleId="Style4">
    <w:name w:val="Style4"/>
    <w:basedOn w:val="a"/>
    <w:uiPriority w:val="99"/>
    <w:rsid w:val="00D7347E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</w:style>
  <w:style w:type="character" w:customStyle="1" w:styleId="FontStyle21">
    <w:name w:val="Font Style21"/>
    <w:uiPriority w:val="99"/>
    <w:rsid w:val="00D7347E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D7347E"/>
    <w:pPr>
      <w:widowControl w:val="0"/>
      <w:autoSpaceDE w:val="0"/>
      <w:autoSpaceDN w:val="0"/>
      <w:adjustRightInd w:val="0"/>
      <w:spacing w:after="1" w:line="322" w:lineRule="exact"/>
      <w:ind w:right="57"/>
      <w:jc w:val="both"/>
    </w:pPr>
  </w:style>
  <w:style w:type="paragraph" w:customStyle="1" w:styleId="Style13">
    <w:name w:val="Style13"/>
    <w:basedOn w:val="a"/>
    <w:uiPriority w:val="99"/>
    <w:rsid w:val="00D7347E"/>
    <w:pPr>
      <w:widowControl w:val="0"/>
      <w:autoSpaceDE w:val="0"/>
      <w:autoSpaceDN w:val="0"/>
      <w:adjustRightInd w:val="0"/>
      <w:spacing w:after="1" w:line="350" w:lineRule="exact"/>
      <w:ind w:right="57"/>
      <w:jc w:val="both"/>
    </w:pPr>
  </w:style>
  <w:style w:type="paragraph" w:customStyle="1" w:styleId="Style12">
    <w:name w:val="Style12"/>
    <w:basedOn w:val="a"/>
    <w:uiPriority w:val="99"/>
    <w:rsid w:val="00D7347E"/>
    <w:pPr>
      <w:widowControl w:val="0"/>
      <w:autoSpaceDE w:val="0"/>
      <w:autoSpaceDN w:val="0"/>
      <w:adjustRightInd w:val="0"/>
      <w:spacing w:after="1" w:line="326" w:lineRule="exact"/>
      <w:ind w:right="57"/>
      <w:jc w:val="both"/>
    </w:pPr>
  </w:style>
  <w:style w:type="paragraph" w:customStyle="1" w:styleId="ConsPlusNormal">
    <w:name w:val="ConsPlusNormal"/>
    <w:link w:val="ConsPlusNormal0"/>
    <w:rsid w:val="00D734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7347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73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 Знак Знак1 Знак Знак"/>
    <w:basedOn w:val="a"/>
    <w:rsid w:val="00D7347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0277A01CD9384950F534B498D59EF27DDABE5680600787501B0F93D84D4E97E1C8E410FF5093B209C44B840913194055BD8B618EE5A55k539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290277A01CD9384950F534B498D59EF27DCAAE6690E00787501B0F93D84D4E97E1C8E4408F3003271C654BC09C635880D44C7B506EDk533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90277A01CD9384950F534B498D59EF27DDABE5680600787501B0F93D84D4E97E1C8E410FF509392C9C44B840913194055BD8B618EE5A55k539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86;&#1089;&#1090;&#1072;&#1085;.&#1088;&#1072;&#1079;&#1085;.%20(2)\&#1055;&#1086;&#1089;&#1090;.&#8470;39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5871</Words>
  <Characters>33467</Characters>
  <Application>Microsoft Office Word</Application>
  <DocSecurity>0</DocSecurity>
  <Lines>278</Lines>
  <Paragraphs>78</Paragraphs>
  <ScaleCrop>false</ScaleCrop>
  <Company/>
  <LinksUpToDate>false</LinksUpToDate>
  <CharactersWithSpaces>39260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2021-02-25T06:30:00Z</dcterms:created>
  <dcterms:modified xsi:type="dcterms:W3CDTF">2021-02-25T06:31:00Z</dcterms:modified>
</cp:coreProperties>
</file>