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B7" w:rsidRDefault="00B123B7" w:rsidP="00B123B7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42" w:rsidRDefault="00F21542" w:rsidP="00B123B7">
      <w:pPr>
        <w:spacing w:after="0" w:line="240" w:lineRule="auto"/>
        <w:jc w:val="center"/>
        <w:rPr>
          <w:b/>
          <w:sz w:val="28"/>
        </w:rPr>
      </w:pPr>
    </w:p>
    <w:p w:rsidR="00B123B7" w:rsidRPr="00A47BA4" w:rsidRDefault="00B123B7" w:rsidP="00B123B7">
      <w:pPr>
        <w:spacing w:after="0" w:line="240" w:lineRule="auto"/>
        <w:jc w:val="center"/>
        <w:rPr>
          <w:b/>
          <w:sz w:val="28"/>
        </w:rPr>
      </w:pPr>
      <w:r w:rsidRPr="00A47BA4">
        <w:rPr>
          <w:b/>
          <w:sz w:val="28"/>
        </w:rPr>
        <w:t>ПОСТАНОВЛЕНИЕ</w:t>
      </w:r>
    </w:p>
    <w:p w:rsidR="00B123B7" w:rsidRPr="00A47BA4" w:rsidRDefault="00B123B7" w:rsidP="00B123B7">
      <w:pPr>
        <w:spacing w:after="0" w:line="240" w:lineRule="auto"/>
        <w:jc w:val="center"/>
        <w:rPr>
          <w:b/>
          <w:sz w:val="28"/>
        </w:rPr>
      </w:pPr>
      <w:r w:rsidRPr="00A47BA4">
        <w:rPr>
          <w:b/>
          <w:sz w:val="28"/>
        </w:rPr>
        <w:t>Администрации муниципального образования «</w:t>
      </w:r>
      <w:r w:rsidR="00F21542">
        <w:rPr>
          <w:b/>
          <w:sz w:val="28"/>
        </w:rPr>
        <w:t>Малопургинское</w:t>
      </w:r>
      <w:r w:rsidRPr="00A47BA4">
        <w:rPr>
          <w:b/>
          <w:sz w:val="28"/>
        </w:rPr>
        <w:t>»</w:t>
      </w:r>
    </w:p>
    <w:p w:rsidR="00B123B7" w:rsidRPr="00A47BA4" w:rsidRDefault="00B123B7" w:rsidP="00B123B7">
      <w:pPr>
        <w:spacing w:after="0" w:line="240" w:lineRule="auto"/>
        <w:jc w:val="center"/>
        <w:rPr>
          <w:b/>
          <w:sz w:val="28"/>
        </w:rPr>
      </w:pPr>
    </w:p>
    <w:p w:rsidR="00B123B7" w:rsidRPr="00A47BA4" w:rsidRDefault="00F21542" w:rsidP="00B123B7">
      <w:pPr>
        <w:rPr>
          <w:b/>
          <w:sz w:val="28"/>
        </w:rPr>
      </w:pPr>
      <w:r>
        <w:rPr>
          <w:b/>
          <w:sz w:val="28"/>
        </w:rPr>
        <w:t>29</w:t>
      </w:r>
      <w:r w:rsidR="00B123B7" w:rsidRPr="00A47BA4">
        <w:rPr>
          <w:b/>
          <w:sz w:val="28"/>
        </w:rPr>
        <w:t xml:space="preserve"> </w:t>
      </w:r>
      <w:r>
        <w:rPr>
          <w:b/>
          <w:sz w:val="28"/>
        </w:rPr>
        <w:t>декабря</w:t>
      </w:r>
      <w:r w:rsidR="00B123B7" w:rsidRPr="00A47BA4">
        <w:rPr>
          <w:b/>
          <w:sz w:val="28"/>
        </w:rPr>
        <w:t xml:space="preserve"> 20</w:t>
      </w:r>
      <w:r>
        <w:rPr>
          <w:b/>
          <w:sz w:val="28"/>
        </w:rPr>
        <w:t>1</w:t>
      </w:r>
      <w:r w:rsidR="00B123B7" w:rsidRPr="00A47BA4">
        <w:rPr>
          <w:b/>
          <w:sz w:val="28"/>
        </w:rPr>
        <w:t xml:space="preserve">9                               с. </w:t>
      </w:r>
      <w:r>
        <w:rPr>
          <w:b/>
          <w:sz w:val="28"/>
        </w:rPr>
        <w:t>Малая Пурга</w:t>
      </w:r>
      <w:r w:rsidR="00B123B7" w:rsidRPr="00A47BA4">
        <w:rPr>
          <w:b/>
          <w:sz w:val="28"/>
        </w:rPr>
        <w:t xml:space="preserve">                                   № </w:t>
      </w:r>
      <w:r>
        <w:rPr>
          <w:b/>
          <w:sz w:val="28"/>
        </w:rPr>
        <w:t>111</w:t>
      </w:r>
    </w:p>
    <w:p w:rsidR="00B123B7" w:rsidRPr="00A47BA4" w:rsidRDefault="00B123B7" w:rsidP="00B123B7">
      <w:pPr>
        <w:spacing w:after="0" w:line="240" w:lineRule="auto"/>
        <w:ind w:right="-1"/>
        <w:rPr>
          <w:rFonts w:eastAsia="Times New Roman"/>
          <w:b/>
          <w:sz w:val="28"/>
          <w:szCs w:val="24"/>
          <w:lang w:eastAsia="ru-RU"/>
        </w:rPr>
      </w:pPr>
      <w:r w:rsidRPr="00A47BA4">
        <w:rPr>
          <w:rFonts w:eastAsia="Times New Roman"/>
          <w:b/>
          <w:sz w:val="28"/>
          <w:szCs w:val="24"/>
          <w:lang w:eastAsia="ru-RU"/>
        </w:rPr>
        <w:t>Об утверждении программы энергосбережения</w:t>
      </w:r>
    </w:p>
    <w:p w:rsidR="00B123B7" w:rsidRPr="00A47BA4" w:rsidRDefault="00F21542" w:rsidP="00B123B7">
      <w:pPr>
        <w:spacing w:after="0" w:line="240" w:lineRule="auto"/>
        <w:ind w:right="-1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и</w:t>
      </w:r>
      <w:r w:rsidR="00B123B7" w:rsidRPr="00A47BA4">
        <w:rPr>
          <w:rFonts w:eastAsia="Times New Roman"/>
          <w:b/>
          <w:sz w:val="28"/>
          <w:szCs w:val="24"/>
          <w:lang w:eastAsia="ru-RU"/>
        </w:rPr>
        <w:t xml:space="preserve"> повышения энергетической эффективности</w:t>
      </w:r>
    </w:p>
    <w:p w:rsidR="00B123B7" w:rsidRPr="00A47BA4" w:rsidRDefault="00B123B7" w:rsidP="00B123B7">
      <w:pPr>
        <w:spacing w:after="0" w:line="240" w:lineRule="auto"/>
        <w:ind w:right="-1"/>
        <w:rPr>
          <w:rFonts w:eastAsia="Times New Roman"/>
          <w:b/>
          <w:sz w:val="28"/>
          <w:szCs w:val="24"/>
          <w:lang w:eastAsia="ru-RU"/>
        </w:rPr>
      </w:pPr>
      <w:r w:rsidRPr="00A47BA4">
        <w:rPr>
          <w:rFonts w:eastAsia="Times New Roman"/>
          <w:b/>
          <w:sz w:val="28"/>
          <w:szCs w:val="24"/>
          <w:lang w:eastAsia="ru-RU"/>
        </w:rPr>
        <w:t>Администрации муниципального образования</w:t>
      </w:r>
    </w:p>
    <w:p w:rsidR="00B123B7" w:rsidRPr="00A47BA4" w:rsidRDefault="00B123B7" w:rsidP="00B123B7">
      <w:pPr>
        <w:spacing w:after="0" w:line="240" w:lineRule="auto"/>
        <w:ind w:right="-1"/>
        <w:rPr>
          <w:rFonts w:eastAsia="Times New Roman"/>
          <w:b/>
          <w:sz w:val="28"/>
          <w:szCs w:val="24"/>
          <w:lang w:eastAsia="ru-RU"/>
        </w:rPr>
      </w:pPr>
      <w:r w:rsidRPr="00A47BA4">
        <w:rPr>
          <w:rFonts w:eastAsia="Times New Roman"/>
          <w:b/>
          <w:sz w:val="28"/>
          <w:szCs w:val="24"/>
          <w:lang w:eastAsia="ru-RU"/>
        </w:rPr>
        <w:t>«</w:t>
      </w:r>
      <w:r w:rsidR="00F21542">
        <w:rPr>
          <w:rFonts w:eastAsia="Times New Roman"/>
          <w:b/>
          <w:sz w:val="28"/>
          <w:szCs w:val="24"/>
          <w:lang w:eastAsia="ru-RU"/>
        </w:rPr>
        <w:t>Малопургинское</w:t>
      </w:r>
      <w:r w:rsidRPr="00A47BA4">
        <w:rPr>
          <w:rFonts w:eastAsia="Times New Roman"/>
          <w:b/>
          <w:sz w:val="28"/>
          <w:szCs w:val="24"/>
          <w:lang w:eastAsia="ru-RU"/>
        </w:rPr>
        <w:t>»</w:t>
      </w:r>
    </w:p>
    <w:p w:rsidR="00B123B7" w:rsidRPr="00A47BA4" w:rsidRDefault="00B123B7" w:rsidP="00B123B7">
      <w:pPr>
        <w:spacing w:after="0" w:line="240" w:lineRule="auto"/>
        <w:ind w:right="-1" w:firstLine="831"/>
        <w:rPr>
          <w:rFonts w:eastAsia="Times New Roman"/>
          <w:b/>
          <w:sz w:val="28"/>
          <w:szCs w:val="24"/>
          <w:lang w:eastAsia="ru-RU"/>
        </w:rPr>
      </w:pPr>
    </w:p>
    <w:p w:rsidR="00B123B7" w:rsidRPr="00A406BE" w:rsidRDefault="00B123B7" w:rsidP="00B123B7">
      <w:pPr>
        <w:pStyle w:val="af"/>
        <w:spacing w:after="120"/>
        <w:ind w:firstLine="0"/>
        <w:rPr>
          <w:rFonts w:ascii="Times New Roman" w:hAnsi="Times New Roman"/>
          <w:b/>
          <w:sz w:val="28"/>
        </w:rPr>
      </w:pPr>
      <w:r>
        <w:rPr>
          <w:sz w:val="28"/>
          <w:szCs w:val="24"/>
          <w:lang w:eastAsia="ru-RU"/>
        </w:rPr>
        <w:tab/>
      </w:r>
      <w:proofErr w:type="gramStart"/>
      <w:r w:rsidRPr="00BF7EF8">
        <w:rPr>
          <w:rFonts w:ascii="Times New Roman" w:hAnsi="Times New Roman"/>
          <w:sz w:val="28"/>
          <w:szCs w:val="24"/>
          <w:lang w:eastAsia="ru-RU"/>
        </w:rPr>
        <w:t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04.06.2008 № 889 "О некоторых мерах по повышению энергетической и экологической эффективности российской экономики", постановлениями Правительства Российской Федерации от 31.12.2009 № 1225 "О требованиях к региональным и муниципальным программам в области</w:t>
      </w:r>
      <w:proofErr w:type="gramEnd"/>
      <w:r w:rsidRPr="00BF7EF8">
        <w:rPr>
          <w:rFonts w:ascii="Times New Roman" w:hAnsi="Times New Roman"/>
          <w:sz w:val="28"/>
          <w:szCs w:val="24"/>
          <w:lang w:eastAsia="ru-RU"/>
        </w:rPr>
        <w:t xml:space="preserve"> энергосбережения и повышения энергетической эффективности", от 15.05.2010 №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деятельности", 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BF7EF8">
        <w:rPr>
          <w:rFonts w:ascii="Times New Roman" w:hAnsi="Times New Roman"/>
          <w:sz w:val="28"/>
        </w:rPr>
        <w:t xml:space="preserve">дминистрация </w:t>
      </w:r>
      <w:r>
        <w:rPr>
          <w:rFonts w:ascii="Times New Roman" w:hAnsi="Times New Roman"/>
          <w:sz w:val="28"/>
        </w:rPr>
        <w:t>муниципального образования «</w:t>
      </w:r>
      <w:r w:rsidR="00F21542">
        <w:rPr>
          <w:rFonts w:ascii="Times New Roman" w:hAnsi="Times New Roman"/>
          <w:sz w:val="28"/>
        </w:rPr>
        <w:t>Малопургинское</w:t>
      </w:r>
      <w:r>
        <w:rPr>
          <w:rFonts w:ascii="Times New Roman" w:hAnsi="Times New Roman"/>
          <w:sz w:val="28"/>
        </w:rPr>
        <w:t>»</w:t>
      </w:r>
      <w:r w:rsidR="00F21542">
        <w:rPr>
          <w:rFonts w:ascii="Times New Roman" w:hAnsi="Times New Roman"/>
          <w:sz w:val="28"/>
        </w:rPr>
        <w:t xml:space="preserve"> </w:t>
      </w:r>
      <w:r w:rsidRPr="00A406BE">
        <w:rPr>
          <w:rFonts w:ascii="Times New Roman" w:hAnsi="Times New Roman"/>
          <w:b/>
          <w:sz w:val="28"/>
        </w:rPr>
        <w:t>ПОСТАНОВЛЯЕТ:</w:t>
      </w:r>
    </w:p>
    <w:p w:rsidR="00B123B7" w:rsidRPr="00BF7EF8" w:rsidRDefault="00B123B7" w:rsidP="00B123B7">
      <w:pPr>
        <w:widowControl w:val="0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</w:rPr>
        <w:tab/>
      </w:r>
      <w:r w:rsidRPr="00BF7EF8">
        <w:rPr>
          <w:sz w:val="28"/>
        </w:rPr>
        <w:t xml:space="preserve">1. </w:t>
      </w:r>
      <w:r w:rsidRPr="00BF7EF8">
        <w:rPr>
          <w:rFonts w:eastAsia="Times New Roman"/>
          <w:sz w:val="28"/>
          <w:szCs w:val="24"/>
          <w:lang w:eastAsia="ru-RU"/>
        </w:rPr>
        <w:t xml:space="preserve">Утвердить Программу </w:t>
      </w:r>
      <w:r w:rsidRPr="00BF7EF8">
        <w:rPr>
          <w:rFonts w:eastAsia="Times New Roman"/>
          <w:bCs/>
          <w:sz w:val="28"/>
          <w:szCs w:val="28"/>
          <w:lang w:eastAsia="ru-RU"/>
        </w:rPr>
        <w:t>энергосбережения и повышения энергетиче</w:t>
      </w:r>
      <w:r>
        <w:rPr>
          <w:rFonts w:eastAsia="Times New Roman"/>
          <w:bCs/>
          <w:sz w:val="28"/>
          <w:szCs w:val="28"/>
          <w:lang w:eastAsia="ru-RU"/>
        </w:rPr>
        <w:t>ской эффективности А</w:t>
      </w:r>
      <w:r w:rsidRPr="00BF7EF8">
        <w:rPr>
          <w:rFonts w:eastAsia="Times New Roman"/>
          <w:bCs/>
          <w:sz w:val="28"/>
          <w:szCs w:val="28"/>
          <w:lang w:eastAsia="ru-RU"/>
        </w:rPr>
        <w:t>дминистрации</w:t>
      </w:r>
      <w:r>
        <w:rPr>
          <w:rFonts w:eastAsia="Times New Roman"/>
          <w:bCs/>
          <w:sz w:val="28"/>
          <w:szCs w:val="28"/>
          <w:lang w:eastAsia="ru-RU"/>
        </w:rPr>
        <w:t xml:space="preserve">  муниципального образования «</w:t>
      </w:r>
      <w:r w:rsidR="00F21542">
        <w:rPr>
          <w:rFonts w:eastAsia="Times New Roman"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Cs/>
          <w:sz w:val="28"/>
          <w:szCs w:val="28"/>
          <w:lang w:eastAsia="ru-RU"/>
        </w:rPr>
        <w:t>»</w:t>
      </w:r>
      <w:r w:rsidRPr="00BF7EF8">
        <w:rPr>
          <w:rFonts w:eastAsia="Times New Roman"/>
          <w:bCs/>
          <w:sz w:val="28"/>
          <w:szCs w:val="28"/>
          <w:lang w:eastAsia="ru-RU"/>
        </w:rPr>
        <w:t xml:space="preserve">  на </w:t>
      </w:r>
      <w:r w:rsidRPr="00A406BE">
        <w:rPr>
          <w:rFonts w:eastAsia="Times New Roman"/>
          <w:bCs/>
          <w:sz w:val="28"/>
          <w:szCs w:val="28"/>
          <w:lang w:eastAsia="ru-RU"/>
        </w:rPr>
        <w:t>2019 - 202</w:t>
      </w:r>
      <w:r w:rsidR="005D3B0C">
        <w:rPr>
          <w:rFonts w:eastAsia="Times New Roman"/>
          <w:bCs/>
          <w:sz w:val="28"/>
          <w:szCs w:val="28"/>
          <w:lang w:eastAsia="ru-RU"/>
        </w:rPr>
        <w:t>3</w:t>
      </w:r>
      <w:r w:rsidRPr="00A406BE">
        <w:rPr>
          <w:rFonts w:eastAsia="Times New Roman"/>
          <w:bCs/>
          <w:sz w:val="28"/>
          <w:szCs w:val="28"/>
          <w:lang w:eastAsia="ru-RU"/>
        </w:rPr>
        <w:t xml:space="preserve"> годы</w:t>
      </w:r>
      <w:r w:rsidRPr="00BF7EF8">
        <w:rPr>
          <w:rFonts w:eastAsia="Times New Roman"/>
          <w:sz w:val="28"/>
          <w:szCs w:val="24"/>
          <w:lang w:eastAsia="ru-RU"/>
        </w:rPr>
        <w:t>, согласно приложению.</w:t>
      </w:r>
    </w:p>
    <w:p w:rsidR="00B123B7" w:rsidRDefault="00B123B7" w:rsidP="00B123B7">
      <w:pPr>
        <w:spacing w:after="0"/>
        <w:ind w:firstLine="567"/>
        <w:rPr>
          <w:sz w:val="28"/>
          <w:szCs w:val="28"/>
        </w:rPr>
      </w:pPr>
      <w:r w:rsidRPr="00BF7EF8">
        <w:rPr>
          <w:sz w:val="28"/>
          <w:szCs w:val="28"/>
        </w:rPr>
        <w:t xml:space="preserve">2. Разместить (опубликовать) настоящее постановление на сайте </w:t>
      </w:r>
      <w:r>
        <w:rPr>
          <w:sz w:val="28"/>
          <w:szCs w:val="28"/>
        </w:rPr>
        <w:t>муниципального образования</w:t>
      </w:r>
      <w:r w:rsidRPr="00BF7E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7EF8">
        <w:rPr>
          <w:sz w:val="28"/>
          <w:szCs w:val="28"/>
        </w:rPr>
        <w:t xml:space="preserve"> сети Интернет  </w:t>
      </w:r>
    </w:p>
    <w:p w:rsidR="00B123B7" w:rsidRPr="00BF7EF8" w:rsidRDefault="00B123B7" w:rsidP="00B123B7">
      <w:pPr>
        <w:spacing w:after="0"/>
        <w:ind w:firstLine="567"/>
        <w:rPr>
          <w:sz w:val="28"/>
        </w:rPr>
      </w:pPr>
      <w:r>
        <w:rPr>
          <w:sz w:val="28"/>
        </w:rPr>
        <w:t>3</w:t>
      </w:r>
      <w:r w:rsidRPr="00BF7EF8">
        <w:rPr>
          <w:sz w:val="28"/>
        </w:rPr>
        <w:t xml:space="preserve">. </w:t>
      </w:r>
      <w:proofErr w:type="gramStart"/>
      <w:r w:rsidRPr="00BF7EF8">
        <w:rPr>
          <w:sz w:val="28"/>
        </w:rPr>
        <w:t>Контроль за</w:t>
      </w:r>
      <w:proofErr w:type="gramEnd"/>
      <w:r w:rsidRPr="00BF7EF8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</w:t>
      </w:r>
    </w:p>
    <w:p w:rsidR="00B123B7" w:rsidRDefault="00B123B7" w:rsidP="00B123B7">
      <w:pPr>
        <w:rPr>
          <w:sz w:val="28"/>
        </w:rPr>
      </w:pPr>
    </w:p>
    <w:p w:rsidR="00B123B7" w:rsidRDefault="00B123B7" w:rsidP="00B123B7">
      <w:pPr>
        <w:spacing w:line="240" w:lineRule="exact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123B7" w:rsidRDefault="00B123B7" w:rsidP="00B123B7">
      <w:pPr>
        <w:spacing w:line="240" w:lineRule="exact"/>
        <w:rPr>
          <w:sz w:val="28"/>
          <w:szCs w:val="28"/>
        </w:rPr>
      </w:pPr>
      <w:r>
        <w:rPr>
          <w:sz w:val="28"/>
        </w:rPr>
        <w:t>«</w:t>
      </w:r>
      <w:r w:rsidR="00F21542">
        <w:rPr>
          <w:sz w:val="28"/>
        </w:rPr>
        <w:t>Малопургинское</w:t>
      </w:r>
      <w:r>
        <w:rPr>
          <w:sz w:val="28"/>
        </w:rPr>
        <w:t xml:space="preserve">»                                                                        </w:t>
      </w:r>
      <w:r w:rsidR="00F21542">
        <w:rPr>
          <w:sz w:val="28"/>
        </w:rPr>
        <w:t>Л.А. Логинова</w:t>
      </w:r>
    </w:p>
    <w:tbl>
      <w:tblPr>
        <w:tblpPr w:leftFromText="180" w:rightFromText="180" w:vertAnchor="text" w:horzAnchor="margin" w:tblpXSpec="center" w:tblpY="-25"/>
        <w:tblW w:w="11448" w:type="dxa"/>
        <w:tblLook w:val="04A0" w:firstRow="1" w:lastRow="0" w:firstColumn="1" w:lastColumn="0" w:noHBand="0" w:noVBand="1"/>
      </w:tblPr>
      <w:tblGrid>
        <w:gridCol w:w="3474"/>
        <w:gridCol w:w="2588"/>
        <w:gridCol w:w="5386"/>
      </w:tblGrid>
      <w:tr w:rsidR="00B123B7" w:rsidRPr="00EE020D" w:rsidTr="00F21542">
        <w:tc>
          <w:tcPr>
            <w:tcW w:w="3474" w:type="dxa"/>
          </w:tcPr>
          <w:p w:rsidR="00B123B7" w:rsidRPr="00EE020D" w:rsidRDefault="00B123B7" w:rsidP="00F21542">
            <w:pPr>
              <w:pStyle w:val="ConsNonformat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123B7" w:rsidRPr="00EE020D" w:rsidRDefault="00B123B7" w:rsidP="00F21542">
            <w:pPr>
              <w:pStyle w:val="ConsNonformat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23B7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123B7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B7" w:rsidRPr="00EE020D" w:rsidRDefault="00B123B7" w:rsidP="00F21542">
            <w:pPr>
              <w:tabs>
                <w:tab w:val="left" w:pos="8130"/>
              </w:tabs>
              <w:spacing w:after="0"/>
              <w:ind w:right="600"/>
              <w:jc w:val="right"/>
              <w:rPr>
                <w:szCs w:val="24"/>
              </w:rPr>
            </w:pPr>
            <w:r>
              <w:t>ПРИЛОЖЕНИЕ</w:t>
            </w:r>
          </w:p>
        </w:tc>
      </w:tr>
      <w:tr w:rsidR="00B123B7" w:rsidRPr="00EE020D" w:rsidTr="00F21542">
        <w:tc>
          <w:tcPr>
            <w:tcW w:w="3474" w:type="dxa"/>
          </w:tcPr>
          <w:p w:rsidR="00B123B7" w:rsidRPr="00EE020D" w:rsidRDefault="00B123B7" w:rsidP="00F21542">
            <w:pPr>
              <w:pStyle w:val="ConsNonformat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123B7" w:rsidRPr="00EE020D" w:rsidRDefault="00B123B7" w:rsidP="00F21542">
            <w:pPr>
              <w:pStyle w:val="ConsNonformat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23B7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</w:rPr>
            </w:pPr>
            <w:r w:rsidRPr="007E10BE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7E10BE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B123B7" w:rsidRPr="007E10BE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</w:t>
            </w:r>
            <w:r w:rsidR="00F21542">
              <w:rPr>
                <w:rFonts w:ascii="Times New Roman" w:hAnsi="Times New Roman" w:cs="Times New Roman"/>
              </w:rPr>
              <w:t>Малопургинское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23B7" w:rsidRPr="00EE020D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2154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</w:t>
            </w:r>
            <w:r w:rsidR="00F215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2</w:t>
            </w:r>
            <w:r w:rsidRPr="007E10B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7E10BE">
              <w:rPr>
                <w:rFonts w:ascii="Times New Roman" w:hAnsi="Times New Roman" w:cs="Times New Roman"/>
              </w:rPr>
              <w:t>№</w:t>
            </w:r>
            <w:r w:rsidR="00F21542">
              <w:rPr>
                <w:rFonts w:ascii="Times New Roman" w:hAnsi="Times New Roman" w:cs="Times New Roman"/>
              </w:rPr>
              <w:t>111</w:t>
            </w:r>
            <w:r w:rsidRPr="00EE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23B7" w:rsidRDefault="00B123B7" w:rsidP="00B123B7">
      <w:pPr>
        <w:spacing w:line="240" w:lineRule="exact"/>
        <w:rPr>
          <w:sz w:val="28"/>
          <w:szCs w:val="28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123B7" w:rsidRPr="00AC5B5A" w:rsidRDefault="00B123B7" w:rsidP="00B123B7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ПРОГРАММА </w:t>
      </w:r>
    </w:p>
    <w:p w:rsidR="00B123B7" w:rsidRDefault="00B123B7" w:rsidP="00B123B7">
      <w:pPr>
        <w:widowControl w:val="0"/>
        <w:tabs>
          <w:tab w:val="left" w:pos="142"/>
        </w:tabs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</w:t>
      </w:r>
      <w:r>
        <w:rPr>
          <w:rFonts w:eastAsia="Times New Roman"/>
          <w:b/>
          <w:bCs/>
          <w:sz w:val="28"/>
          <w:szCs w:val="28"/>
          <w:lang w:eastAsia="ru-RU"/>
        </w:rPr>
        <w:t>администрации муниципального образования «</w:t>
      </w:r>
      <w:r w:rsidR="00F21542">
        <w:rPr>
          <w:rFonts w:eastAsia="Times New Roman"/>
          <w:b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B123B7" w:rsidRDefault="00B123B7" w:rsidP="00B123B7">
      <w:pPr>
        <w:widowControl w:val="0"/>
        <w:tabs>
          <w:tab w:val="left" w:pos="142"/>
        </w:tabs>
        <w:spacing w:after="0"/>
        <w:jc w:val="center"/>
        <w:rPr>
          <w:color w:val="000000"/>
          <w:sz w:val="28"/>
          <w:szCs w:val="28"/>
        </w:rPr>
      </w:pPr>
      <w:r w:rsidRPr="00AC5B5A">
        <w:rPr>
          <w:rFonts w:eastAsia="Times New Roman"/>
          <w:b/>
          <w:bCs/>
          <w:sz w:val="28"/>
          <w:szCs w:val="28"/>
          <w:lang w:eastAsia="ru-RU"/>
        </w:rPr>
        <w:t>на 201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9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- 20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5D3B0C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годы</w:t>
      </w:r>
    </w:p>
    <w:p w:rsidR="00B123B7" w:rsidRPr="00615B74" w:rsidRDefault="00B123B7" w:rsidP="00B123B7">
      <w:pPr>
        <w:widowControl w:val="0"/>
        <w:tabs>
          <w:tab w:val="left" w:pos="142"/>
        </w:tabs>
        <w:spacing w:after="0"/>
        <w:jc w:val="center"/>
        <w:rPr>
          <w:sz w:val="28"/>
          <w:szCs w:val="28"/>
        </w:rPr>
      </w:pPr>
      <w:r w:rsidRPr="003E7C58">
        <w:rPr>
          <w:b/>
          <w:color w:val="000000"/>
          <w:sz w:val="28"/>
          <w:szCs w:val="28"/>
        </w:rPr>
        <w:t>Паспорт программы</w:t>
      </w:r>
    </w:p>
    <w:p w:rsidR="00B123B7" w:rsidRPr="00615B74" w:rsidRDefault="00B123B7" w:rsidP="00B123B7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6621"/>
      </w:tblGrid>
      <w:tr w:rsidR="00B123B7" w:rsidRPr="00615B74" w:rsidTr="00F21542">
        <w:trPr>
          <w:trHeight w:val="784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615B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615B74">
              <w:rPr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615B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615B7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="00F21542">
              <w:rPr>
                <w:sz w:val="28"/>
                <w:szCs w:val="28"/>
              </w:rPr>
              <w:t>Малопургинское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042F20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>разработки</w:t>
            </w:r>
            <w:r w:rsidRPr="00042F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BB6DE8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B6DE8">
              <w:rPr>
                <w:sz w:val="28"/>
                <w:szCs w:val="28"/>
              </w:rPr>
              <w:t>Федеральный закон от 06.10.2003 №131</w:t>
            </w:r>
            <w:r>
              <w:rPr>
                <w:sz w:val="28"/>
                <w:szCs w:val="28"/>
              </w:rPr>
              <w:t>-</w:t>
            </w:r>
            <w:r w:rsidRPr="00BB6DE8">
              <w:rPr>
                <w:sz w:val="28"/>
                <w:szCs w:val="28"/>
              </w:rPr>
              <w:t>ФЗ «</w:t>
            </w:r>
            <w:r>
              <w:rPr>
                <w:sz w:val="28"/>
                <w:szCs w:val="28"/>
              </w:rPr>
              <w:t>О</w:t>
            </w:r>
            <w:r w:rsidRPr="00BB6DE8">
              <w:rPr>
                <w:sz w:val="28"/>
                <w:szCs w:val="28"/>
              </w:rPr>
              <w:t>б общих</w:t>
            </w:r>
            <w:r>
              <w:rPr>
                <w:sz w:val="28"/>
                <w:szCs w:val="28"/>
              </w:rPr>
              <w:t xml:space="preserve"> </w:t>
            </w:r>
            <w:r w:rsidRPr="00BB6DE8">
              <w:rPr>
                <w:sz w:val="28"/>
                <w:szCs w:val="28"/>
              </w:rPr>
              <w:t>принципах организации местного самоуправления в</w:t>
            </w:r>
            <w:r>
              <w:rPr>
                <w:sz w:val="28"/>
                <w:szCs w:val="28"/>
              </w:rPr>
              <w:t xml:space="preserve"> </w:t>
            </w:r>
            <w:r w:rsidRPr="00BB6DE8">
              <w:rPr>
                <w:sz w:val="28"/>
                <w:szCs w:val="28"/>
              </w:rPr>
              <w:t>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B123B7" w:rsidRPr="001306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130674">
              <w:rPr>
                <w:sz w:val="28"/>
                <w:szCs w:val="28"/>
              </w:rPr>
              <w:t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123B7" w:rsidRPr="001306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130674">
              <w:rPr>
                <w:sz w:val="28"/>
                <w:szCs w:val="28"/>
              </w:rPr>
              <w:t>Федеральный закон от 28.12.2013 №399-ФЗ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123B7" w:rsidRPr="001306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130674">
              <w:rPr>
                <w:sz w:val="28"/>
                <w:szCs w:val="28"/>
              </w:rPr>
      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B123B7" w:rsidRPr="00042F20" w:rsidTr="00F21542">
        <w:trPr>
          <w:trHeight w:val="241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42F20">
              <w:rPr>
                <w:sz w:val="28"/>
                <w:szCs w:val="28"/>
              </w:rPr>
              <w:t>Полное наименование ис</w:t>
            </w:r>
            <w:r>
              <w:rPr>
                <w:sz w:val="28"/>
                <w:szCs w:val="28"/>
              </w:rPr>
              <w:t>полнителя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615B7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="00F21542">
              <w:rPr>
                <w:sz w:val="28"/>
                <w:szCs w:val="28"/>
              </w:rPr>
              <w:t>Малопургинское</w:t>
            </w:r>
            <w:r>
              <w:rPr>
                <w:sz w:val="28"/>
                <w:szCs w:val="28"/>
              </w:rPr>
              <w:t>».</w:t>
            </w:r>
          </w:p>
          <w:p w:rsidR="00B123B7" w:rsidRPr="00042F20" w:rsidRDefault="00B123B7" w:rsidP="00F21542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123B7" w:rsidRPr="00130674" w:rsidTr="00F21542">
        <w:trPr>
          <w:trHeight w:val="747"/>
          <w:jc w:val="center"/>
        </w:trPr>
        <w:tc>
          <w:tcPr>
            <w:tcW w:w="33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>Полное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2F20">
              <w:rPr>
                <w:color w:val="000000"/>
                <w:sz w:val="28"/>
                <w:szCs w:val="28"/>
              </w:rPr>
              <w:t>наименование разработчиков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2F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130674" w:rsidRDefault="00B123B7" w:rsidP="00F21542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15B74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15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="00F21542">
              <w:rPr>
                <w:sz w:val="28"/>
                <w:szCs w:val="28"/>
              </w:rPr>
              <w:t>Малопургинское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pStyle w:val="11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Повышение эффективности потребления энергетических ресурсов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достижение наиболее высоких целевых показателей энергосбережения и снижение финансовой нагрузки на  бюджет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130674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Снижение объемов потребления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топливно-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энергетических ресурсов при сохранении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устойчивости функционирования учреждения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123B7" w:rsidRPr="00130674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2. Снижение финансовых затрат на оплату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потребления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топливно-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энергетических ресурсов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123B7" w:rsidRPr="00130674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3. Сокращение потерь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топливно-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энергетических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есурсов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123B7" w:rsidRPr="00042F20" w:rsidRDefault="00B123B7" w:rsidP="00F21542">
            <w:pPr>
              <w:pStyle w:val="11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4. Снижение финансовой нагрузки на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поселения.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42F20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130674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 У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дельная величина потребления электрической энергии, </w:t>
            </w:r>
            <w:proofErr w:type="spellStart"/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кВт</w:t>
            </w:r>
            <w:proofErr w:type="gramStart"/>
            <w:r w:rsidRPr="00130674">
              <w:rPr>
                <w:rFonts w:eastAsia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130674">
              <w:rPr>
                <w:rFonts w:eastAsia="Times New Roman"/>
                <w:sz w:val="28"/>
                <w:szCs w:val="28"/>
                <w:lang w:eastAsia="ru-RU"/>
              </w:rPr>
              <w:t>/чел.;</w:t>
            </w:r>
          </w:p>
          <w:p w:rsidR="00B123B7" w:rsidRPr="00BC46B0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 Удельная величина потребления воды, м3/</w:t>
            </w:r>
            <w:r w:rsidRPr="00BC46B0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ел.</w:t>
            </w:r>
          </w:p>
          <w:p w:rsidR="00B123B7" w:rsidRPr="00042F20" w:rsidRDefault="00B123B7" w:rsidP="00F21542">
            <w:pPr>
              <w:widowControl w:val="0"/>
              <w:spacing w:after="0" w:line="240" w:lineRule="auto"/>
              <w:ind w:left="39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оля платы за э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нергетические ресурсы в стоимост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и оказанных услуг, %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 xml:space="preserve">Сроки реализации </w:t>
            </w:r>
            <w:r w:rsidRPr="00042F20">
              <w:rPr>
                <w:sz w:val="28"/>
                <w:szCs w:val="28"/>
              </w:rPr>
              <w:t>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CD2146" w:rsidRDefault="00B123B7" w:rsidP="005D3B0C">
            <w:pPr>
              <w:widowControl w:val="0"/>
              <w:spacing w:after="0" w:line="240" w:lineRule="auto"/>
              <w:ind w:left="39"/>
              <w:rPr>
                <w:color w:val="000000"/>
                <w:sz w:val="28"/>
                <w:szCs w:val="28"/>
              </w:rPr>
            </w:pPr>
            <w:r w:rsidRPr="00CD214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D2146">
              <w:rPr>
                <w:color w:val="000000"/>
                <w:sz w:val="28"/>
                <w:szCs w:val="28"/>
              </w:rPr>
              <w:t>-202</w:t>
            </w:r>
            <w:r w:rsidR="005D3B0C">
              <w:rPr>
                <w:color w:val="000000"/>
                <w:sz w:val="28"/>
                <w:szCs w:val="28"/>
              </w:rPr>
              <w:t>3</w:t>
            </w:r>
            <w:r w:rsidRPr="00CD2146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A406BE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 xml:space="preserve">Источниками финансирования программы являются средства </w:t>
            </w:r>
            <w:r w:rsidRPr="00A406BE">
              <w:rPr>
                <w:sz w:val="28"/>
                <w:szCs w:val="28"/>
              </w:rPr>
              <w:t>бюджета МО «</w:t>
            </w:r>
            <w:r w:rsidR="00F21542">
              <w:rPr>
                <w:sz w:val="28"/>
                <w:szCs w:val="28"/>
              </w:rPr>
              <w:t>Малопургинское</w:t>
            </w:r>
            <w:r w:rsidRPr="00A406BE">
              <w:rPr>
                <w:sz w:val="28"/>
                <w:szCs w:val="28"/>
              </w:rPr>
              <w:t>»: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D2146">
              <w:rPr>
                <w:sz w:val="28"/>
                <w:szCs w:val="28"/>
              </w:rPr>
              <w:t xml:space="preserve"> год – </w:t>
            </w:r>
            <w:r w:rsidR="00166147">
              <w:rPr>
                <w:sz w:val="28"/>
                <w:szCs w:val="28"/>
              </w:rPr>
              <w:t>1325</w:t>
            </w:r>
            <w:r>
              <w:rPr>
                <w:sz w:val="28"/>
                <w:szCs w:val="28"/>
              </w:rPr>
              <w:t>,</w:t>
            </w:r>
            <w:r w:rsidR="001661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рублей;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D214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166147">
              <w:rPr>
                <w:sz w:val="28"/>
                <w:szCs w:val="28"/>
              </w:rPr>
              <w:t>12</w:t>
            </w:r>
            <w:r w:rsidR="00CB2B1E">
              <w:rPr>
                <w:sz w:val="28"/>
                <w:szCs w:val="28"/>
              </w:rPr>
              <w:t>93</w:t>
            </w:r>
            <w:r w:rsidR="0016614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рублей;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D2146">
              <w:rPr>
                <w:sz w:val="28"/>
                <w:szCs w:val="28"/>
              </w:rPr>
              <w:t xml:space="preserve"> год – </w:t>
            </w:r>
            <w:r w:rsidR="00166147">
              <w:rPr>
                <w:sz w:val="28"/>
                <w:szCs w:val="28"/>
              </w:rPr>
              <w:t>1223</w:t>
            </w:r>
            <w:r>
              <w:rPr>
                <w:sz w:val="28"/>
                <w:szCs w:val="28"/>
              </w:rPr>
              <w:t>,</w:t>
            </w:r>
            <w:r w:rsidR="001661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рублей;</w:t>
            </w:r>
          </w:p>
          <w:p w:rsidR="00B123B7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CD2146">
              <w:rPr>
                <w:sz w:val="28"/>
                <w:szCs w:val="28"/>
              </w:rPr>
              <w:t xml:space="preserve"> год – </w:t>
            </w:r>
            <w:r w:rsidR="00166147">
              <w:rPr>
                <w:sz w:val="28"/>
                <w:szCs w:val="28"/>
              </w:rPr>
              <w:t>1223</w:t>
            </w:r>
            <w:r>
              <w:rPr>
                <w:sz w:val="28"/>
                <w:szCs w:val="28"/>
              </w:rPr>
              <w:t>,</w:t>
            </w:r>
            <w:r w:rsidR="001661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B123B7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166147">
              <w:rPr>
                <w:sz w:val="28"/>
                <w:szCs w:val="28"/>
              </w:rPr>
              <w:t>1223,3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  <w:p w:rsidR="00B123B7" w:rsidRPr="00CD2146" w:rsidRDefault="00B123B7" w:rsidP="00CB2B1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 xml:space="preserve">Итого финансирование программы: </w:t>
            </w:r>
            <w:r w:rsidR="00166147">
              <w:rPr>
                <w:sz w:val="28"/>
                <w:szCs w:val="28"/>
              </w:rPr>
              <w:t>62</w:t>
            </w:r>
            <w:r w:rsidR="00CB2B1E">
              <w:rPr>
                <w:sz w:val="28"/>
                <w:szCs w:val="28"/>
              </w:rPr>
              <w:t>8</w:t>
            </w:r>
            <w:r w:rsidR="0016614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166147">
              <w:rPr>
                <w:sz w:val="28"/>
                <w:szCs w:val="28"/>
              </w:rPr>
              <w:t>5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123B7" w:rsidRPr="00CD2146" w:rsidTr="00F21542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sz w:val="28"/>
                <w:szCs w:val="28"/>
              </w:rPr>
              <w:t>Планируемые результаты реализации программы</w:t>
            </w:r>
          </w:p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CD2146">
              <w:rPr>
                <w:sz w:val="28"/>
                <w:szCs w:val="28"/>
              </w:rPr>
              <w:t xml:space="preserve">беспечение ежегодного сокращения потребления топливно-энергетических ресурсов не менее </w:t>
            </w:r>
            <w:r>
              <w:rPr>
                <w:sz w:val="28"/>
                <w:szCs w:val="28"/>
              </w:rPr>
              <w:t>2</w:t>
            </w:r>
            <w:r w:rsidRPr="00CD2146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.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CD2146">
              <w:rPr>
                <w:sz w:val="28"/>
                <w:szCs w:val="28"/>
              </w:rPr>
              <w:t>нижение платежей за энергоресурсы при обеспечении комфортных условий пребывания</w:t>
            </w:r>
            <w:r>
              <w:rPr>
                <w:sz w:val="28"/>
                <w:szCs w:val="28"/>
              </w:rPr>
              <w:t>.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</w:t>
            </w:r>
            <w:r w:rsidRPr="00CD2146">
              <w:rPr>
                <w:sz w:val="28"/>
                <w:szCs w:val="28"/>
              </w:rPr>
              <w:t>ормирование «энергосберегающего» типа мышления в коллективе</w:t>
            </w:r>
            <w:r>
              <w:rPr>
                <w:sz w:val="28"/>
                <w:szCs w:val="28"/>
              </w:rPr>
              <w:t>.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Пресечение </w:t>
            </w:r>
            <w:r w:rsidRPr="00CD2146">
              <w:rPr>
                <w:sz w:val="28"/>
                <w:szCs w:val="28"/>
              </w:rPr>
              <w:t xml:space="preserve">нерационального расходования и </w:t>
            </w:r>
            <w:r>
              <w:rPr>
                <w:sz w:val="28"/>
                <w:szCs w:val="28"/>
              </w:rPr>
              <w:t>с</w:t>
            </w:r>
            <w:r w:rsidRPr="00CD2146">
              <w:rPr>
                <w:sz w:val="28"/>
                <w:szCs w:val="28"/>
              </w:rPr>
              <w:t>окращение потерь топливно-энергетических ресурсов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123B7" w:rsidRDefault="00B123B7" w:rsidP="00B123B7">
      <w:pPr>
        <w:widowControl w:val="0"/>
        <w:spacing w:after="120" w:line="240" w:lineRule="auto"/>
        <w:jc w:val="center"/>
        <w:rPr>
          <w:b/>
          <w:sz w:val="28"/>
          <w:szCs w:val="28"/>
        </w:rPr>
      </w:pPr>
      <w:bookmarkStart w:id="0" w:name="_Toc389435490"/>
      <w:bookmarkStart w:id="1" w:name="_Toc362442108"/>
      <w:bookmarkStart w:id="2" w:name="_Toc391368475"/>
    </w:p>
    <w:p w:rsidR="00B123B7" w:rsidRDefault="00B123B7" w:rsidP="00B123B7">
      <w:pPr>
        <w:widowControl w:val="0"/>
        <w:spacing w:after="120" w:line="240" w:lineRule="auto"/>
        <w:jc w:val="center"/>
        <w:rPr>
          <w:sz w:val="28"/>
          <w:szCs w:val="28"/>
        </w:rPr>
      </w:pPr>
      <w:r w:rsidRPr="007D707C">
        <w:rPr>
          <w:b/>
          <w:sz w:val="28"/>
          <w:szCs w:val="28"/>
        </w:rPr>
        <w:t>Введение</w:t>
      </w:r>
      <w:bookmarkEnd w:id="0"/>
      <w:bookmarkEnd w:id="1"/>
      <w:bookmarkEnd w:id="2"/>
    </w:p>
    <w:p w:rsidR="00B123B7" w:rsidRPr="007D707C" w:rsidRDefault="00B123B7" w:rsidP="00B123B7">
      <w:pPr>
        <w:widowControl w:val="0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D707C">
        <w:rPr>
          <w:sz w:val="28"/>
          <w:szCs w:val="28"/>
        </w:rPr>
        <w:t xml:space="preserve">Программа </w:t>
      </w:r>
      <w:r w:rsidRPr="006A355A">
        <w:rPr>
          <w:rFonts w:eastAsia="Times New Roman"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</w:t>
      </w:r>
      <w:r>
        <w:rPr>
          <w:rFonts w:eastAsia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eastAsia="Times New Roman"/>
          <w:bCs/>
          <w:sz w:val="28"/>
          <w:szCs w:val="28"/>
          <w:lang w:eastAsia="ru-RU"/>
        </w:rPr>
        <w:lastRenderedPageBreak/>
        <w:t>«</w:t>
      </w:r>
      <w:r w:rsidR="00F21542">
        <w:rPr>
          <w:rFonts w:eastAsia="Times New Roman"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Cs/>
          <w:sz w:val="28"/>
          <w:szCs w:val="28"/>
          <w:lang w:eastAsia="ru-RU"/>
        </w:rPr>
        <w:t xml:space="preserve">» </w:t>
      </w:r>
      <w:r w:rsidRPr="006A355A">
        <w:rPr>
          <w:rFonts w:eastAsia="Times New Roman"/>
          <w:bCs/>
          <w:sz w:val="28"/>
          <w:szCs w:val="28"/>
          <w:lang w:eastAsia="ru-RU"/>
        </w:rPr>
        <w:t>на 201</w:t>
      </w:r>
      <w:r>
        <w:rPr>
          <w:rFonts w:eastAsia="Times New Roman"/>
          <w:bCs/>
          <w:sz w:val="28"/>
          <w:szCs w:val="28"/>
          <w:lang w:eastAsia="ru-RU"/>
        </w:rPr>
        <w:t>9</w:t>
      </w:r>
      <w:r w:rsidRPr="006A355A">
        <w:rPr>
          <w:rFonts w:eastAsia="Times New Roman"/>
          <w:bCs/>
          <w:sz w:val="28"/>
          <w:szCs w:val="28"/>
          <w:lang w:eastAsia="ru-RU"/>
        </w:rPr>
        <w:t xml:space="preserve"> - 202</w:t>
      </w:r>
      <w:r>
        <w:rPr>
          <w:rFonts w:eastAsia="Times New Roman"/>
          <w:bCs/>
          <w:sz w:val="28"/>
          <w:szCs w:val="28"/>
          <w:lang w:eastAsia="ru-RU"/>
        </w:rPr>
        <w:t>4</w:t>
      </w:r>
      <w:r w:rsidRPr="006A355A">
        <w:rPr>
          <w:rFonts w:eastAsia="Times New Roman"/>
          <w:bCs/>
          <w:sz w:val="28"/>
          <w:szCs w:val="28"/>
          <w:lang w:eastAsia="ru-RU"/>
        </w:rPr>
        <w:t xml:space="preserve"> годы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D707C">
        <w:rPr>
          <w:color w:val="000000"/>
          <w:sz w:val="28"/>
          <w:szCs w:val="28"/>
        </w:rPr>
        <w:t xml:space="preserve"> (далее – Программа) </w:t>
      </w:r>
      <w:r w:rsidRPr="007D707C">
        <w:rPr>
          <w:sz w:val="28"/>
          <w:szCs w:val="28"/>
        </w:rPr>
        <w:t>разработана в соответствии с Федеральным законом от 23</w:t>
      </w:r>
      <w:r>
        <w:rPr>
          <w:sz w:val="28"/>
          <w:szCs w:val="28"/>
        </w:rPr>
        <w:t>.11.</w:t>
      </w:r>
      <w:r w:rsidRPr="007D707C">
        <w:rPr>
          <w:sz w:val="28"/>
          <w:szCs w:val="28"/>
        </w:rPr>
        <w:t>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 с учетом требований Приказа Министерства энергетики РФ от 30</w:t>
      </w:r>
      <w:r>
        <w:rPr>
          <w:sz w:val="28"/>
          <w:szCs w:val="28"/>
        </w:rPr>
        <w:t>.06.</w:t>
      </w:r>
      <w:r w:rsidRPr="007D707C">
        <w:rPr>
          <w:sz w:val="28"/>
          <w:szCs w:val="28"/>
        </w:rPr>
        <w:t xml:space="preserve">2014 № 398 </w:t>
      </w:r>
      <w:r>
        <w:rPr>
          <w:sz w:val="28"/>
          <w:szCs w:val="28"/>
        </w:rPr>
        <w:t>«</w:t>
      </w:r>
      <w:r w:rsidRPr="007D707C">
        <w:rPr>
          <w:sz w:val="28"/>
          <w:szCs w:val="28"/>
        </w:rPr>
        <w:t>Об утверждении требований к форме программ</w:t>
      </w:r>
      <w:proofErr w:type="gramEnd"/>
      <w:r w:rsidRPr="007D707C">
        <w:rPr>
          <w:sz w:val="28"/>
          <w:szCs w:val="28"/>
        </w:rPr>
        <w:t xml:space="preserve">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</w:t>
      </w:r>
      <w:r>
        <w:rPr>
          <w:sz w:val="28"/>
          <w:szCs w:val="28"/>
        </w:rPr>
        <w:t>»</w:t>
      </w:r>
      <w:r w:rsidRPr="007D707C">
        <w:rPr>
          <w:sz w:val="28"/>
          <w:szCs w:val="28"/>
        </w:rPr>
        <w:t>.</w:t>
      </w:r>
    </w:p>
    <w:p w:rsidR="00B123B7" w:rsidRPr="007D707C" w:rsidRDefault="00B123B7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  <w:r w:rsidRPr="007D707C">
        <w:rPr>
          <w:sz w:val="28"/>
          <w:szCs w:val="28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</w:t>
      </w:r>
      <w:r w:rsidR="0006452F">
        <w:rPr>
          <w:sz w:val="28"/>
          <w:szCs w:val="28"/>
        </w:rPr>
        <w:t>ия энергетических ресурсов.</w:t>
      </w:r>
    </w:p>
    <w:p w:rsidR="0006452F" w:rsidRDefault="0006452F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  <w:r w:rsidRPr="0006452F">
        <w:rPr>
          <w:sz w:val="28"/>
          <w:szCs w:val="28"/>
        </w:rPr>
        <w:t xml:space="preserve">У администрации </w:t>
      </w:r>
      <w:r>
        <w:rPr>
          <w:sz w:val="28"/>
          <w:szCs w:val="28"/>
        </w:rPr>
        <w:t>муниципального образования «Малопургинское»</w:t>
      </w:r>
      <w:r w:rsidRPr="0006452F">
        <w:rPr>
          <w:sz w:val="28"/>
          <w:szCs w:val="28"/>
        </w:rPr>
        <w:t xml:space="preserve"> имеется 1 объект, в учреждении назначен ответственный за проведение</w:t>
      </w:r>
      <w:r>
        <w:rPr>
          <w:sz w:val="28"/>
          <w:szCs w:val="28"/>
        </w:rPr>
        <w:t xml:space="preserve"> энергосберегающих мероприятий заместитель Главы Администрации</w:t>
      </w:r>
      <w:r w:rsidRPr="0006452F">
        <w:rPr>
          <w:sz w:val="28"/>
          <w:szCs w:val="28"/>
        </w:rPr>
        <w:t xml:space="preserve">. 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В таблицах ниже приведены показатели объемов потребляемых энергоресурсов </w:t>
      </w:r>
      <w:r>
        <w:rPr>
          <w:sz w:val="28"/>
          <w:szCs w:val="28"/>
        </w:rPr>
        <w:t>администрацией</w:t>
      </w:r>
      <w:r w:rsidRPr="0006452F">
        <w:rPr>
          <w:sz w:val="28"/>
          <w:szCs w:val="28"/>
        </w:rPr>
        <w:t xml:space="preserve"> за период 201</w:t>
      </w:r>
      <w:r>
        <w:rPr>
          <w:sz w:val="28"/>
          <w:szCs w:val="28"/>
        </w:rPr>
        <w:t>7</w:t>
      </w:r>
      <w:r w:rsidRPr="0006452F">
        <w:rPr>
          <w:sz w:val="28"/>
          <w:szCs w:val="28"/>
        </w:rPr>
        <w:t xml:space="preserve"> - 2018 годы и соответствующие оплата за них.</w:t>
      </w:r>
    </w:p>
    <w:p w:rsidR="0006452F" w:rsidRDefault="0006452F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</w:p>
    <w:p w:rsidR="0006452F" w:rsidRDefault="0006452F" w:rsidP="0006452F">
      <w:pPr>
        <w:widowControl w:val="0"/>
        <w:spacing w:after="0" w:line="240" w:lineRule="auto"/>
        <w:ind w:firstLine="900"/>
        <w:jc w:val="center"/>
        <w:rPr>
          <w:sz w:val="28"/>
          <w:szCs w:val="28"/>
        </w:rPr>
      </w:pPr>
      <w:r w:rsidRPr="0006452F">
        <w:rPr>
          <w:sz w:val="28"/>
          <w:szCs w:val="28"/>
        </w:rPr>
        <w:t xml:space="preserve">Объем потребляемых энергоресурсов </w:t>
      </w:r>
      <w:r>
        <w:rPr>
          <w:sz w:val="28"/>
          <w:szCs w:val="28"/>
        </w:rPr>
        <w:t xml:space="preserve">и данные по оплате </w:t>
      </w:r>
      <w:r w:rsidRPr="0006452F">
        <w:rPr>
          <w:sz w:val="28"/>
          <w:szCs w:val="28"/>
        </w:rPr>
        <w:t xml:space="preserve"> за период 201</w:t>
      </w:r>
      <w:r>
        <w:rPr>
          <w:sz w:val="28"/>
          <w:szCs w:val="28"/>
        </w:rPr>
        <w:t>7</w:t>
      </w:r>
      <w:r w:rsidRPr="0006452F">
        <w:rPr>
          <w:sz w:val="28"/>
          <w:szCs w:val="28"/>
        </w:rPr>
        <w:t xml:space="preserve"> - 2018 годы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382"/>
      </w:tblGrid>
      <w:tr w:rsidR="00A65949" w:rsidTr="00A65949">
        <w:tc>
          <w:tcPr>
            <w:tcW w:w="3794" w:type="dxa"/>
            <w:vMerge w:val="restart"/>
            <w:vAlign w:val="center"/>
          </w:tcPr>
          <w:p w:rsidR="00A65949" w:rsidRPr="00A65949" w:rsidRDefault="00A65949" w:rsidP="00A6594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ТЭР</w:t>
            </w:r>
          </w:p>
        </w:tc>
        <w:tc>
          <w:tcPr>
            <w:tcW w:w="2977" w:type="dxa"/>
            <w:gridSpan w:val="2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799" w:type="dxa"/>
            <w:gridSpan w:val="2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  <w:tr w:rsidR="00A65949" w:rsidTr="00A65949">
        <w:tc>
          <w:tcPr>
            <w:tcW w:w="3794" w:type="dxa"/>
            <w:vMerge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382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A65949" w:rsidTr="00A65949">
        <w:tc>
          <w:tcPr>
            <w:tcW w:w="3794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Электрическая энергия, тыс. </w:t>
            </w:r>
            <w:proofErr w:type="spellStart"/>
            <w:r>
              <w:rPr>
                <w:szCs w:val="24"/>
              </w:rPr>
              <w:t>кВт</w:t>
            </w:r>
            <w:proofErr w:type="gramStart"/>
            <w:r>
              <w:rPr>
                <w:szCs w:val="24"/>
              </w:rPr>
              <w:t>.ч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10352</w:t>
            </w:r>
          </w:p>
        </w:tc>
        <w:tc>
          <w:tcPr>
            <w:tcW w:w="1560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55275,472</w:t>
            </w:r>
          </w:p>
        </w:tc>
        <w:tc>
          <w:tcPr>
            <w:tcW w:w="1417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10489</w:t>
            </w:r>
          </w:p>
        </w:tc>
        <w:tc>
          <w:tcPr>
            <w:tcW w:w="1382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58136,84</w:t>
            </w:r>
          </w:p>
        </w:tc>
      </w:tr>
      <w:tr w:rsidR="00A65949" w:rsidTr="00A65949">
        <w:tc>
          <w:tcPr>
            <w:tcW w:w="3794" w:type="dxa"/>
          </w:tcPr>
          <w:p w:rsid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Тепловая энергия, Гкал.</w:t>
            </w:r>
          </w:p>
        </w:tc>
        <w:tc>
          <w:tcPr>
            <w:tcW w:w="1417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25,84</w:t>
            </w:r>
          </w:p>
        </w:tc>
        <w:tc>
          <w:tcPr>
            <w:tcW w:w="1560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39916,62</w:t>
            </w:r>
          </w:p>
        </w:tc>
        <w:tc>
          <w:tcPr>
            <w:tcW w:w="1417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26,48</w:t>
            </w:r>
          </w:p>
        </w:tc>
        <w:tc>
          <w:tcPr>
            <w:tcW w:w="1382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45131,59</w:t>
            </w:r>
          </w:p>
        </w:tc>
      </w:tr>
      <w:tr w:rsidR="00A65949" w:rsidTr="00A65949">
        <w:tc>
          <w:tcPr>
            <w:tcW w:w="3794" w:type="dxa"/>
          </w:tcPr>
          <w:p w:rsidR="00A65949" w:rsidRDefault="00A95F46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Воды,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11,05</w:t>
            </w:r>
          </w:p>
        </w:tc>
        <w:tc>
          <w:tcPr>
            <w:tcW w:w="1560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317,56</w:t>
            </w:r>
          </w:p>
        </w:tc>
        <w:tc>
          <w:tcPr>
            <w:tcW w:w="1417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51,72</w:t>
            </w:r>
          </w:p>
        </w:tc>
        <w:tc>
          <w:tcPr>
            <w:tcW w:w="1382" w:type="dxa"/>
          </w:tcPr>
          <w:p w:rsidR="00A65949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1556,77</w:t>
            </w:r>
          </w:p>
        </w:tc>
      </w:tr>
      <w:tr w:rsidR="00A95F46" w:rsidTr="00A65949">
        <w:tc>
          <w:tcPr>
            <w:tcW w:w="3794" w:type="dxa"/>
          </w:tcPr>
          <w:p w:rsidR="00A95F46" w:rsidRDefault="00A95F46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Моторного топлива, литров</w:t>
            </w:r>
          </w:p>
        </w:tc>
        <w:tc>
          <w:tcPr>
            <w:tcW w:w="1417" w:type="dxa"/>
          </w:tcPr>
          <w:p w:rsidR="00A95F46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1661,67</w:t>
            </w:r>
          </w:p>
        </w:tc>
        <w:tc>
          <w:tcPr>
            <w:tcW w:w="1560" w:type="dxa"/>
          </w:tcPr>
          <w:p w:rsidR="00A95F46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60311,06</w:t>
            </w:r>
          </w:p>
        </w:tc>
        <w:tc>
          <w:tcPr>
            <w:tcW w:w="1417" w:type="dxa"/>
          </w:tcPr>
          <w:p w:rsidR="00A95F46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1709,38</w:t>
            </w:r>
          </w:p>
        </w:tc>
        <w:tc>
          <w:tcPr>
            <w:tcW w:w="1382" w:type="dxa"/>
          </w:tcPr>
          <w:p w:rsidR="00A95F46" w:rsidRPr="00A65949" w:rsidRDefault="001E16C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69999,95</w:t>
            </w:r>
          </w:p>
        </w:tc>
      </w:tr>
    </w:tbl>
    <w:p w:rsidR="0006452F" w:rsidRDefault="0006452F" w:rsidP="0006452F">
      <w:pPr>
        <w:widowControl w:val="0"/>
        <w:spacing w:after="0" w:line="240" w:lineRule="auto"/>
        <w:ind w:firstLine="900"/>
        <w:jc w:val="center"/>
        <w:rPr>
          <w:sz w:val="28"/>
          <w:szCs w:val="28"/>
        </w:rPr>
      </w:pPr>
    </w:p>
    <w:p w:rsidR="009B5E29" w:rsidRPr="009B5E29" w:rsidRDefault="009B5E29" w:rsidP="009B5E29">
      <w:pPr>
        <w:widowControl w:val="0"/>
        <w:spacing w:after="0" w:line="240" w:lineRule="auto"/>
        <w:ind w:firstLine="900"/>
        <w:rPr>
          <w:sz w:val="28"/>
          <w:szCs w:val="28"/>
        </w:rPr>
      </w:pPr>
      <w:r w:rsidRPr="009B5E29">
        <w:rPr>
          <w:spacing w:val="2"/>
          <w:sz w:val="28"/>
          <w:szCs w:val="28"/>
          <w:shd w:val="clear" w:color="auto" w:fill="FFFFFF"/>
        </w:rPr>
        <w:t xml:space="preserve">За </w:t>
      </w:r>
      <w:r w:rsidR="00E4363B">
        <w:rPr>
          <w:spacing w:val="2"/>
          <w:sz w:val="28"/>
          <w:szCs w:val="28"/>
          <w:shd w:val="clear" w:color="auto" w:fill="FFFFFF"/>
        </w:rPr>
        <w:t xml:space="preserve">2019 год </w:t>
      </w:r>
      <w:r w:rsidRPr="009B5E29">
        <w:rPr>
          <w:spacing w:val="2"/>
          <w:sz w:val="28"/>
          <w:szCs w:val="28"/>
          <w:shd w:val="clear" w:color="auto" w:fill="FFFFFF"/>
        </w:rPr>
        <w:t xml:space="preserve"> были выполнены мероприятия по </w:t>
      </w:r>
      <w:proofErr w:type="spellStart"/>
      <w:r w:rsidR="00E4363B">
        <w:rPr>
          <w:spacing w:val="2"/>
          <w:sz w:val="28"/>
          <w:szCs w:val="28"/>
          <w:shd w:val="clear" w:color="auto" w:fill="FFFFFF"/>
        </w:rPr>
        <w:t>энергосервисному</w:t>
      </w:r>
      <w:proofErr w:type="spellEnd"/>
      <w:r w:rsidR="00E4363B">
        <w:rPr>
          <w:spacing w:val="2"/>
          <w:sz w:val="28"/>
          <w:szCs w:val="28"/>
          <w:shd w:val="clear" w:color="auto" w:fill="FFFFFF"/>
        </w:rPr>
        <w:t xml:space="preserve"> контракту по замене устаревших светильников уличного освещения с лампами  ДРЛ и </w:t>
      </w:r>
      <w:proofErr w:type="spellStart"/>
      <w:r w:rsidR="00E4363B">
        <w:rPr>
          <w:spacing w:val="2"/>
          <w:sz w:val="28"/>
          <w:szCs w:val="28"/>
          <w:shd w:val="clear" w:color="auto" w:fill="FFFFFF"/>
        </w:rPr>
        <w:t>ДНаТ</w:t>
      </w:r>
      <w:proofErr w:type="spellEnd"/>
      <w:r w:rsidR="00E4363B">
        <w:rPr>
          <w:spacing w:val="2"/>
          <w:sz w:val="28"/>
          <w:szCs w:val="28"/>
          <w:shd w:val="clear" w:color="auto" w:fill="FFFFFF"/>
        </w:rPr>
        <w:t xml:space="preserve">. В рамках </w:t>
      </w:r>
      <w:proofErr w:type="spellStart"/>
      <w:r w:rsidR="00E4363B">
        <w:rPr>
          <w:spacing w:val="2"/>
          <w:sz w:val="28"/>
          <w:szCs w:val="28"/>
          <w:shd w:val="clear" w:color="auto" w:fill="FFFFFF"/>
        </w:rPr>
        <w:t>энергосервиса</w:t>
      </w:r>
      <w:proofErr w:type="spellEnd"/>
      <w:r w:rsidR="00E4363B">
        <w:rPr>
          <w:spacing w:val="2"/>
          <w:sz w:val="28"/>
          <w:szCs w:val="28"/>
          <w:shd w:val="clear" w:color="auto" w:fill="FFFFFF"/>
        </w:rPr>
        <w:t xml:space="preserve"> заменено 395 светильников на </w:t>
      </w:r>
      <w:r w:rsidRPr="009B5E29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9B5E29">
        <w:rPr>
          <w:spacing w:val="2"/>
          <w:sz w:val="28"/>
          <w:szCs w:val="28"/>
          <w:shd w:val="clear" w:color="auto" w:fill="FFFFFF"/>
        </w:rPr>
        <w:t>энергоэффективные</w:t>
      </w:r>
      <w:proofErr w:type="spellEnd"/>
      <w:r w:rsidRPr="009B5E29">
        <w:rPr>
          <w:spacing w:val="2"/>
          <w:sz w:val="28"/>
          <w:szCs w:val="28"/>
          <w:shd w:val="clear" w:color="auto" w:fill="FFFFFF"/>
        </w:rPr>
        <w:t>,</w:t>
      </w:r>
      <w:r w:rsidR="005C7F7B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C7F7B">
        <w:rPr>
          <w:spacing w:val="2"/>
          <w:sz w:val="28"/>
          <w:szCs w:val="28"/>
          <w:shd w:val="clear" w:color="auto" w:fill="FFFFFF"/>
        </w:rPr>
        <w:t>светодиодные</w:t>
      </w:r>
      <w:proofErr w:type="gramEnd"/>
      <w:r w:rsidR="005C7F7B">
        <w:rPr>
          <w:spacing w:val="2"/>
          <w:sz w:val="28"/>
          <w:szCs w:val="28"/>
          <w:shd w:val="clear" w:color="auto" w:fill="FFFFFF"/>
        </w:rPr>
        <w:t>. Кроме этого дополнительно установлено 107 светодиодных светильника для улучшения освещенности улиц.</w:t>
      </w:r>
      <w:r w:rsidRPr="009B5E29">
        <w:rPr>
          <w:spacing w:val="2"/>
          <w:sz w:val="28"/>
          <w:szCs w:val="28"/>
          <w:shd w:val="clear" w:color="auto" w:fill="FFFFFF"/>
        </w:rPr>
        <w:t xml:space="preserve"> </w:t>
      </w:r>
    </w:p>
    <w:p w:rsidR="009B5E29" w:rsidRDefault="009B5E29" w:rsidP="0006452F">
      <w:pPr>
        <w:widowControl w:val="0"/>
        <w:spacing w:after="0" w:line="240" w:lineRule="auto"/>
        <w:ind w:firstLine="900"/>
        <w:jc w:val="center"/>
        <w:rPr>
          <w:sz w:val="28"/>
          <w:szCs w:val="28"/>
        </w:rPr>
      </w:pPr>
    </w:p>
    <w:p w:rsidR="00E81BBE" w:rsidRDefault="00E81BBE" w:rsidP="00E81BBE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jc w:val="both"/>
        <w:rPr>
          <w:lang w:val="ru-RU"/>
        </w:rPr>
      </w:pPr>
      <w:bookmarkStart w:id="3" w:name="_Toc389435492"/>
      <w:bookmarkStart w:id="4" w:name="_Toc362442110"/>
      <w:bookmarkStart w:id="5" w:name="_Toc391368477"/>
      <w:r w:rsidRPr="00E81BBE">
        <w:rPr>
          <w:lang w:val="ru-RU"/>
        </w:rPr>
        <w:t xml:space="preserve">2. ЦЕЛИ, ЗАДАЧИ И СРОК РЕАЛИЗАЦИИ ПРОГРАММЫ 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 xml:space="preserve">Основными целями программы являются: </w:t>
      </w: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снижение потерь </w:t>
      </w:r>
      <w:r w:rsidRPr="00E81BBE">
        <w:rPr>
          <w:b w:val="0"/>
          <w:lang w:val="ru-RU"/>
        </w:rPr>
        <w:lastRenderedPageBreak/>
        <w:t xml:space="preserve">потребляемых энергетических ресурсов в течение </w:t>
      </w:r>
      <w:r>
        <w:rPr>
          <w:b w:val="0"/>
          <w:lang w:val="ru-RU"/>
        </w:rPr>
        <w:t>5</w:t>
      </w:r>
      <w:r w:rsidRPr="00E81BBE">
        <w:rPr>
          <w:b w:val="0"/>
          <w:lang w:val="ru-RU"/>
        </w:rPr>
        <w:t xml:space="preserve"> лет ежегодно на </w:t>
      </w:r>
      <w:r>
        <w:rPr>
          <w:b w:val="0"/>
          <w:lang w:val="ru-RU"/>
        </w:rPr>
        <w:t>2</w:t>
      </w:r>
      <w:r w:rsidRPr="00E81BBE">
        <w:rPr>
          <w:b w:val="0"/>
          <w:lang w:val="ru-RU"/>
        </w:rPr>
        <w:t xml:space="preserve"> %; </w:t>
      </w: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потребностям; </w:t>
      </w: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снижение финансовой нагрузки на учреждение за счет более эффективного использования топливно-энергетических ресурсов.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 xml:space="preserve"> Для достижения поставленных целей необходимо выполнение следующих задач: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 xml:space="preserve"> </w:t>
      </w: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переход на энергосберегающие источники освещения (замена люминесцентных ламп и оснащение светодиодными источниками света); 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первоочередное внедрение мероприятий по энергосбережению с минимальным и средним сроком окупаемости; 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заключение </w:t>
      </w:r>
      <w:proofErr w:type="spellStart"/>
      <w:r w:rsidRPr="00E81BBE">
        <w:rPr>
          <w:b w:val="0"/>
          <w:lang w:val="ru-RU"/>
        </w:rPr>
        <w:t>энергосервисных</w:t>
      </w:r>
      <w:proofErr w:type="spellEnd"/>
      <w:r w:rsidRPr="00E81BBE">
        <w:rPr>
          <w:b w:val="0"/>
          <w:lang w:val="ru-RU"/>
        </w:rPr>
        <w:t xml:space="preserve"> контрактов на комплексную реализацию мероприятий по энергосбережению. 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>Срок ре</w:t>
      </w:r>
      <w:r>
        <w:rPr>
          <w:b w:val="0"/>
          <w:lang w:val="ru-RU"/>
        </w:rPr>
        <w:t>ализации Программы – 2019 - 2023</w:t>
      </w:r>
      <w:r w:rsidRPr="00E81BBE">
        <w:rPr>
          <w:b w:val="0"/>
          <w:lang w:val="ru-RU"/>
        </w:rPr>
        <w:t xml:space="preserve"> годы</w:t>
      </w:r>
    </w:p>
    <w:p w:rsidR="00B123B7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 xml:space="preserve"> </w:t>
      </w:r>
      <w:bookmarkEnd w:id="3"/>
      <w:bookmarkEnd w:id="4"/>
      <w:bookmarkEnd w:id="5"/>
    </w:p>
    <w:p w:rsidR="00E81BBE" w:rsidRPr="00E81BBE" w:rsidRDefault="00E81BBE" w:rsidP="00E81BBE">
      <w:pPr>
        <w:jc w:val="center"/>
        <w:rPr>
          <w:sz w:val="28"/>
          <w:szCs w:val="28"/>
        </w:rPr>
      </w:pPr>
      <w:r w:rsidRPr="00E81BBE">
        <w:rPr>
          <w:b/>
          <w:sz w:val="28"/>
          <w:szCs w:val="28"/>
        </w:rPr>
        <w:t xml:space="preserve">3. ЦЕЛЕВЫЕ ПОКАЗАТЕЛИ ЭНЕРГОСБЕРЕЖЕНИЯ И ПОВЫШЕНИЯ ЭНЕРГЕТИЧЕСКОЙ ЭФФЕКТИВНОСТИ ПРОГРАММЫ </w:t>
      </w:r>
    </w:p>
    <w:p w:rsidR="00E81BBE" w:rsidRDefault="00E81BBE" w:rsidP="00E81BBE">
      <w:pPr>
        <w:jc w:val="center"/>
        <w:rPr>
          <w:sz w:val="28"/>
          <w:szCs w:val="28"/>
        </w:rPr>
      </w:pPr>
      <w:r w:rsidRPr="00E81BBE">
        <w:rPr>
          <w:b/>
          <w:sz w:val="28"/>
          <w:szCs w:val="28"/>
        </w:rPr>
        <w:t>3.1. Основание для расчета целевых показателей</w:t>
      </w:r>
    </w:p>
    <w:p w:rsidR="00E81BBE" w:rsidRDefault="00E81BBE" w:rsidP="00E81B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81BBE">
        <w:rPr>
          <w:sz w:val="28"/>
          <w:szCs w:val="28"/>
        </w:rPr>
        <w:t xml:space="preserve">В соответствии со ст.25 Закона № 261-ФЗ от 23.11.2009 г. Организации с участием государства или муниципального образования должны утверждать и реализовывать программы в области энергосбережения и повышения энергетической эффективности, содержащие: </w:t>
      </w:r>
    </w:p>
    <w:p w:rsidR="00E81BBE" w:rsidRDefault="00E81BBE" w:rsidP="00E83080">
      <w:pPr>
        <w:spacing w:after="0" w:line="240" w:lineRule="auto"/>
        <w:rPr>
          <w:sz w:val="28"/>
          <w:szCs w:val="28"/>
        </w:rPr>
      </w:pPr>
      <w:r w:rsidRPr="00E81BBE">
        <w:rPr>
          <w:sz w:val="28"/>
          <w:szCs w:val="28"/>
        </w:rPr>
        <w:t xml:space="preserve"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 </w:t>
      </w:r>
    </w:p>
    <w:p w:rsidR="00E83080" w:rsidRDefault="00E81BBE" w:rsidP="00E83080">
      <w:pPr>
        <w:spacing w:after="0" w:line="240" w:lineRule="auto"/>
        <w:rPr>
          <w:sz w:val="28"/>
          <w:szCs w:val="28"/>
        </w:rPr>
      </w:pPr>
      <w:r w:rsidRPr="00E81BBE">
        <w:rPr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E83080" w:rsidRDefault="00E83080" w:rsidP="00E81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BBE" w:rsidRPr="00E81BBE">
        <w:rPr>
          <w:sz w:val="28"/>
          <w:szCs w:val="28"/>
        </w:rPr>
        <w:t xml:space="preserve"> 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E83080" w:rsidRDefault="00E83080" w:rsidP="00E8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BBE" w:rsidRPr="00E81BBE">
        <w:rPr>
          <w:sz w:val="28"/>
          <w:szCs w:val="28"/>
        </w:rPr>
        <w:t xml:space="preserve"> </w:t>
      </w:r>
      <w:r w:rsidR="00E81BBE" w:rsidRPr="00E81BBE">
        <w:rPr>
          <w:sz w:val="28"/>
          <w:szCs w:val="28"/>
        </w:rPr>
        <w:sym w:font="Symbol" w:char="F0B7"/>
      </w:r>
      <w:r w:rsidR="00E81BBE" w:rsidRPr="00E81BBE">
        <w:rPr>
          <w:sz w:val="28"/>
          <w:szCs w:val="28"/>
        </w:rPr>
        <w:t xml:space="preserve"> Федерального закона РФ от 23 ноября 2009г.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;</w:t>
      </w:r>
    </w:p>
    <w:p w:rsidR="00E83080" w:rsidRDefault="00E83080" w:rsidP="00E8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BBE" w:rsidRPr="00E81BBE">
        <w:rPr>
          <w:sz w:val="28"/>
          <w:szCs w:val="28"/>
        </w:rPr>
        <w:t xml:space="preserve"> </w:t>
      </w:r>
      <w:r w:rsidR="00E81BBE" w:rsidRPr="00E81BBE">
        <w:rPr>
          <w:sz w:val="28"/>
          <w:szCs w:val="28"/>
        </w:rPr>
        <w:sym w:font="Symbol" w:char="F0B7"/>
      </w:r>
      <w:r w:rsidR="00E81BBE" w:rsidRPr="00E81BBE">
        <w:rPr>
          <w:sz w:val="28"/>
          <w:szCs w:val="28"/>
        </w:rPr>
        <w:t xml:space="preserve"> Постановления Правительства РФ от 31 декабря 2009г. № 1225 "О требованиях к региональным и муниципальным программам в области энергосбережения и повышения энергетической эффективности"; </w:t>
      </w:r>
    </w:p>
    <w:p w:rsidR="00E83080" w:rsidRDefault="00E83080" w:rsidP="00E8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81BBE" w:rsidRPr="00E81BBE">
        <w:rPr>
          <w:sz w:val="28"/>
          <w:szCs w:val="28"/>
        </w:rPr>
        <w:sym w:font="Symbol" w:char="F0B7"/>
      </w:r>
      <w:r w:rsidR="00E81BBE" w:rsidRPr="00E81BBE">
        <w:rPr>
          <w:sz w:val="28"/>
          <w:szCs w:val="28"/>
        </w:rPr>
        <w:t xml:space="preserve"> Приказа Министерства Регионального Развития Российской Федерации от 07.06.2010г. № 273 (зарегистрирован в Минюсте РФ 21.07.2010г. за № 17927) «Об утверждении Методики расчета значений целевых показателей в области энергосбережения и повышения энергетической эффективности, в том</w:t>
      </w:r>
      <w:r>
        <w:rPr>
          <w:sz w:val="28"/>
          <w:szCs w:val="28"/>
        </w:rPr>
        <w:t xml:space="preserve"> числе в сопоставимых условиях»;</w:t>
      </w:r>
    </w:p>
    <w:p w:rsidR="00E83080" w:rsidRPr="001E16C9" w:rsidRDefault="00E81BBE" w:rsidP="00E81BBE">
      <w:pPr>
        <w:spacing w:line="240" w:lineRule="auto"/>
        <w:rPr>
          <w:sz w:val="28"/>
          <w:szCs w:val="28"/>
        </w:rPr>
      </w:pPr>
      <w:r w:rsidRPr="00E81BBE">
        <w:rPr>
          <w:sz w:val="28"/>
          <w:szCs w:val="28"/>
        </w:rPr>
        <w:t xml:space="preserve"> </w:t>
      </w:r>
      <w:r w:rsidR="00E83080">
        <w:rPr>
          <w:sz w:val="28"/>
          <w:szCs w:val="28"/>
        </w:rPr>
        <w:t xml:space="preserve">       </w:t>
      </w:r>
      <w:r w:rsidRPr="00E81BBE">
        <w:rPr>
          <w:sz w:val="28"/>
          <w:szCs w:val="28"/>
        </w:rPr>
        <w:sym w:font="Symbol" w:char="F0B7"/>
      </w:r>
      <w:r w:rsidRPr="00E81BBE">
        <w:rPr>
          <w:sz w:val="28"/>
          <w:szCs w:val="28"/>
        </w:rPr>
        <w:t xml:space="preserve"> Приказ</w:t>
      </w:r>
      <w:r w:rsidR="00E83080">
        <w:rPr>
          <w:sz w:val="28"/>
          <w:szCs w:val="28"/>
        </w:rPr>
        <w:t>а</w:t>
      </w:r>
      <w:r w:rsidRPr="00E81BBE">
        <w:rPr>
          <w:sz w:val="28"/>
          <w:szCs w:val="28"/>
        </w:rPr>
        <w:t xml:space="preserve"> Минэнерго России от 30.06.2014 г. № 398</w:t>
      </w:r>
      <w:r w:rsidR="001E16C9" w:rsidRPr="001E16C9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1E16C9">
        <w:rPr>
          <w:b/>
          <w:bCs/>
          <w:color w:val="22272F"/>
          <w:sz w:val="30"/>
          <w:szCs w:val="30"/>
          <w:shd w:val="clear" w:color="auto" w:fill="FFFFFF"/>
        </w:rPr>
        <w:t>«</w:t>
      </w:r>
      <w:r w:rsidR="001E16C9" w:rsidRPr="001E16C9">
        <w:rPr>
          <w:bCs/>
          <w:color w:val="22272F"/>
          <w:sz w:val="28"/>
          <w:szCs w:val="28"/>
          <w:shd w:val="clear" w:color="auto" w:fill="FFFFFF"/>
        </w:rPr>
        <w:t>Об утверждении требований к форме программ в области энергосбережения и повышения энергетической эффективности организаций с участием</w:t>
      </w:r>
      <w:r w:rsidR="001E16C9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1E16C9" w:rsidRPr="001E16C9">
        <w:rPr>
          <w:bCs/>
          <w:color w:val="22272F"/>
          <w:sz w:val="28"/>
          <w:szCs w:val="28"/>
          <w:shd w:val="clear" w:color="auto" w:fill="FFFFFF"/>
        </w:rPr>
        <w:t>государства и муниципального образования, организаций, осуществляющих регулируемые виды деятельности, и отчетности о ходе их реализации"</w:t>
      </w:r>
      <w:r w:rsidR="001E16C9">
        <w:rPr>
          <w:bCs/>
          <w:color w:val="22272F"/>
          <w:sz w:val="28"/>
          <w:szCs w:val="28"/>
          <w:shd w:val="clear" w:color="auto" w:fill="FFFFFF"/>
        </w:rPr>
        <w:t>.</w:t>
      </w:r>
    </w:p>
    <w:p w:rsidR="00E81BBE" w:rsidRPr="00E81BBE" w:rsidRDefault="00E83080" w:rsidP="00E81BBE">
      <w:pPr>
        <w:spacing w:line="240" w:lineRule="auto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</w:t>
      </w:r>
      <w:r w:rsidR="00E81BBE" w:rsidRPr="00E81BBE">
        <w:rPr>
          <w:sz w:val="28"/>
          <w:szCs w:val="28"/>
        </w:rPr>
        <w:t xml:space="preserve"> 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так и с нарастающим итогом.</w:t>
      </w:r>
    </w:p>
    <w:p w:rsidR="00E83080" w:rsidRP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E83080">
        <w:rPr>
          <w:b/>
          <w:sz w:val="28"/>
          <w:szCs w:val="28"/>
        </w:rPr>
        <w:t>4. МЕРОПРИЯТИЯ ПО ЭНЕРГОСБЕРЕЖЕНИЮ И ПОВЫШЕНИЮ ЭНЕРГЕТИЧЕСКОЙ ЭФФЕКТИВНОСТИ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</w:p>
    <w:p w:rsid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E83080">
        <w:rPr>
          <w:b/>
          <w:sz w:val="28"/>
          <w:szCs w:val="28"/>
        </w:rPr>
        <w:t>4.1. Основание для разработки перечня мероприятий по энергосбережению и повышению энергетической эффективности</w:t>
      </w:r>
    </w:p>
    <w:p w:rsidR="00E83080" w:rsidRP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Перечень мероприятий по энергосбережению и повышению энергетической эффективности сформирован в соответствии </w:t>
      </w:r>
      <w:proofErr w:type="gramStart"/>
      <w:r w:rsidRPr="00E83080">
        <w:rPr>
          <w:sz w:val="28"/>
          <w:szCs w:val="28"/>
        </w:rPr>
        <w:t>с</w:t>
      </w:r>
      <w:proofErr w:type="gramEnd"/>
      <w:r w:rsidRPr="00E83080">
        <w:rPr>
          <w:sz w:val="28"/>
          <w:szCs w:val="28"/>
        </w:rPr>
        <w:t xml:space="preserve">: 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Постановлением Правительства РФ от 31 декабря 2009г. № 1225 "О требованиях к региональным и муниципальным программам в области энергосбережения и повышения энергетической эффективности";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Распоряжением Правительства Российской Федерации от 1 декабря 2009г.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Приказом Министерства экономического развития </w:t>
      </w:r>
      <w:r>
        <w:rPr>
          <w:sz w:val="28"/>
          <w:szCs w:val="28"/>
        </w:rPr>
        <w:t>Российской Ф</w:t>
      </w:r>
      <w:r w:rsidRPr="00E83080">
        <w:rPr>
          <w:sz w:val="28"/>
          <w:szCs w:val="28"/>
        </w:rPr>
        <w:t xml:space="preserve">едерации от 17 Февраля 2010г. № 61 "Об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E83080">
        <w:rPr>
          <w:sz w:val="28"/>
          <w:szCs w:val="28"/>
        </w:rPr>
        <w:t>который</w:t>
      </w:r>
      <w:proofErr w:type="gramEnd"/>
      <w:r w:rsidRPr="00E83080">
        <w:rPr>
          <w:sz w:val="28"/>
          <w:szCs w:val="28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эффективности". 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Конкретный перечень мероприятий разрабатывается на основании проведенного энергетического обследования. 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87671" w:rsidRDefault="00387671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387671" w:rsidRDefault="00387671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E83080">
        <w:rPr>
          <w:b/>
          <w:sz w:val="28"/>
          <w:szCs w:val="28"/>
        </w:rPr>
        <w:lastRenderedPageBreak/>
        <w:t>4.2. Мероприятия по энергосбережению и повышению энергетической эффективности</w:t>
      </w:r>
    </w:p>
    <w:p w:rsidR="00E83080" w:rsidRP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Система мероприятий по реализации Программы делится </w:t>
      </w:r>
      <w:proofErr w:type="gramStart"/>
      <w:r w:rsidRPr="00E83080">
        <w:rPr>
          <w:sz w:val="28"/>
          <w:szCs w:val="28"/>
        </w:rPr>
        <w:t>на</w:t>
      </w:r>
      <w:proofErr w:type="gramEnd"/>
      <w:r w:rsidRPr="00E83080">
        <w:rPr>
          <w:sz w:val="28"/>
          <w:szCs w:val="28"/>
        </w:rPr>
        <w:t>: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Организационные и </w:t>
      </w:r>
      <w:proofErr w:type="spellStart"/>
      <w:r w:rsidRPr="00E83080">
        <w:rPr>
          <w:sz w:val="28"/>
          <w:szCs w:val="28"/>
        </w:rPr>
        <w:t>малозатратные</w:t>
      </w:r>
      <w:proofErr w:type="spellEnd"/>
      <w:r w:rsidRPr="00E83080">
        <w:rPr>
          <w:sz w:val="28"/>
          <w:szCs w:val="28"/>
        </w:rPr>
        <w:t xml:space="preserve"> мероприятия;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</w:t>
      </w:r>
      <w:proofErr w:type="spellStart"/>
      <w:r w:rsidRPr="00E83080">
        <w:rPr>
          <w:sz w:val="28"/>
          <w:szCs w:val="28"/>
        </w:rPr>
        <w:t>Среднезатратные</w:t>
      </w:r>
      <w:proofErr w:type="spellEnd"/>
      <w:r w:rsidRPr="00E83080">
        <w:rPr>
          <w:sz w:val="28"/>
          <w:szCs w:val="28"/>
        </w:rPr>
        <w:t>;</w:t>
      </w:r>
    </w:p>
    <w:p w:rsidR="00E96D62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Долгосрочные, </w:t>
      </w:r>
      <w:proofErr w:type="spellStart"/>
      <w:r w:rsidRPr="00E83080">
        <w:rPr>
          <w:sz w:val="28"/>
          <w:szCs w:val="28"/>
        </w:rPr>
        <w:t>крупнозатратные</w:t>
      </w:r>
      <w:proofErr w:type="spellEnd"/>
      <w:r w:rsidRPr="00E83080">
        <w:rPr>
          <w:sz w:val="28"/>
          <w:szCs w:val="28"/>
        </w:rPr>
        <w:t xml:space="preserve">. </w:t>
      </w:r>
    </w:p>
    <w:p w:rsidR="00E96D62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Перечень программных мероприятий в разрезе объемов финансирования по годам реализации приведен в приложении № </w:t>
      </w:r>
      <w:r w:rsidR="00E96D62">
        <w:rPr>
          <w:sz w:val="28"/>
          <w:szCs w:val="28"/>
        </w:rPr>
        <w:t>2</w:t>
      </w:r>
      <w:r w:rsidRPr="00E83080">
        <w:rPr>
          <w:sz w:val="28"/>
          <w:szCs w:val="28"/>
        </w:rPr>
        <w:t xml:space="preserve"> к настоящей Программе. </w:t>
      </w:r>
    </w:p>
    <w:p w:rsidR="00E96D62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В рамках реализации Программы предлагается осуществить следующий перечень мероприятий: </w:t>
      </w:r>
    </w:p>
    <w:p w:rsidR="00E96D62" w:rsidRDefault="00E96D62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Организационные и </w:t>
      </w:r>
      <w:proofErr w:type="spellStart"/>
      <w:r>
        <w:rPr>
          <w:i/>
          <w:sz w:val="28"/>
          <w:szCs w:val="28"/>
        </w:rPr>
        <w:t>малозатратные</w:t>
      </w:r>
      <w:proofErr w:type="spellEnd"/>
      <w:r>
        <w:rPr>
          <w:i/>
          <w:sz w:val="28"/>
          <w:szCs w:val="28"/>
        </w:rPr>
        <w:t xml:space="preserve"> мероприятия: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Содействие формированию бережливой модели поведения населения, включая информирование граждан о возможных типовых решениях по энергосбережению и повышению энергетической эффективности.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Анализ показателей, характеризующих эффективность использования основных видов энергетических ресурсов в жилищном секторе.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Подготовка ежегодной отчетности в Министерство энергетики Российской Федерации в соответствии с приказом Министерства энергетики Российской Федерации от 30.06.2014 № 398.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Введение практики применения требований по энергосбережению при согласовании проектов строительства, реконструкции, капитального ремонта, при приемке объектов в эксплуатацию.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Размещение информации в Модуле Энергосбережение ГИС.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Осуществление муниципального контроля, технический и                       финансовый учет эффекта от внедрения энергосберегающих мероприятий.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Организация энергетических обследований и изготовление энергетических паспортов муниципальных зданий, их обновление.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Обучение специалистов, ответственных за энергосбережение, повышение квалификации.</w:t>
      </w:r>
    </w:p>
    <w:p w:rsidR="00E96D62" w:rsidRPr="00E96D62" w:rsidRDefault="00E96D62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1D467F" w:rsidRDefault="001D467F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proofErr w:type="spellStart"/>
      <w:r w:rsidRPr="001D467F">
        <w:rPr>
          <w:i/>
          <w:sz w:val="28"/>
          <w:szCs w:val="28"/>
        </w:rPr>
        <w:t>С</w:t>
      </w:r>
      <w:r w:rsidR="00E83080" w:rsidRPr="001D467F">
        <w:rPr>
          <w:i/>
          <w:sz w:val="28"/>
          <w:szCs w:val="28"/>
        </w:rPr>
        <w:t>реднезатратные</w:t>
      </w:r>
      <w:proofErr w:type="spellEnd"/>
      <w:r>
        <w:rPr>
          <w:i/>
          <w:sz w:val="28"/>
          <w:szCs w:val="28"/>
        </w:rPr>
        <w:t xml:space="preserve"> мероприятия:</w:t>
      </w:r>
    </w:p>
    <w:p w:rsidR="001D467F" w:rsidRDefault="001D467F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080" w:rsidRPr="00E83080">
        <w:rPr>
          <w:sz w:val="28"/>
          <w:szCs w:val="28"/>
        </w:rPr>
        <w:t xml:space="preserve"> Сокращение области применения люминесцентных ламп и замена их </w:t>
      </w:r>
      <w:proofErr w:type="gramStart"/>
      <w:r w:rsidR="00E83080" w:rsidRPr="00E83080">
        <w:rPr>
          <w:sz w:val="28"/>
          <w:szCs w:val="28"/>
        </w:rPr>
        <w:t>на</w:t>
      </w:r>
      <w:proofErr w:type="gramEnd"/>
      <w:r w:rsidR="00E83080" w:rsidRPr="00E83080">
        <w:rPr>
          <w:sz w:val="28"/>
          <w:szCs w:val="28"/>
        </w:rPr>
        <w:t xml:space="preserve"> светодиодные;</w:t>
      </w:r>
    </w:p>
    <w:p w:rsidR="001D467F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</w:p>
    <w:p w:rsidR="001D467F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D467F">
        <w:rPr>
          <w:i/>
          <w:sz w:val="28"/>
          <w:szCs w:val="28"/>
        </w:rPr>
        <w:t xml:space="preserve">Долгосрочные, </w:t>
      </w:r>
      <w:proofErr w:type="spellStart"/>
      <w:r w:rsidRPr="001D467F">
        <w:rPr>
          <w:i/>
          <w:sz w:val="28"/>
          <w:szCs w:val="28"/>
        </w:rPr>
        <w:t>крупнозатратные</w:t>
      </w:r>
      <w:proofErr w:type="spellEnd"/>
      <w:r w:rsidRPr="001D467F">
        <w:rPr>
          <w:i/>
          <w:sz w:val="28"/>
          <w:szCs w:val="28"/>
        </w:rPr>
        <w:t>:</w:t>
      </w:r>
      <w:r w:rsidRPr="00E83080">
        <w:rPr>
          <w:sz w:val="28"/>
          <w:szCs w:val="28"/>
        </w:rPr>
        <w:t xml:space="preserve"> </w:t>
      </w:r>
    </w:p>
    <w:p w:rsidR="00711AEC" w:rsidRDefault="001D467F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3080" w:rsidRPr="00E83080">
        <w:rPr>
          <w:sz w:val="28"/>
          <w:szCs w:val="28"/>
        </w:rPr>
        <w:t>Реконструкция уличного освещения: замена натриевых и ДРЛ-ламп на светодиодные</w:t>
      </w:r>
      <w:r w:rsidR="00711AEC">
        <w:rPr>
          <w:sz w:val="28"/>
          <w:szCs w:val="28"/>
        </w:rPr>
        <w:t>, установка автоматической комплексной системы управления освещением, замена неизолированных проводов на СИП</w:t>
      </w:r>
      <w:r w:rsidR="00E83080" w:rsidRPr="00E83080">
        <w:rPr>
          <w:sz w:val="28"/>
          <w:szCs w:val="28"/>
        </w:rPr>
        <w:t xml:space="preserve">; </w:t>
      </w:r>
    </w:p>
    <w:p w:rsidR="00B123B7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Замена однокамерных пластиковых</w:t>
      </w:r>
      <w:r w:rsidR="00E83080" w:rsidRPr="00E83080">
        <w:rPr>
          <w:sz w:val="28"/>
          <w:szCs w:val="28"/>
        </w:rPr>
        <w:t xml:space="preserve"> окон на </w:t>
      </w:r>
      <w:proofErr w:type="spellStart"/>
      <w:r>
        <w:rPr>
          <w:sz w:val="28"/>
          <w:szCs w:val="28"/>
        </w:rPr>
        <w:t>трехкамерные</w:t>
      </w:r>
      <w:proofErr w:type="spellEnd"/>
      <w:r>
        <w:rPr>
          <w:sz w:val="28"/>
          <w:szCs w:val="28"/>
        </w:rPr>
        <w:t xml:space="preserve"> </w:t>
      </w:r>
      <w:proofErr w:type="gramStart"/>
      <w:r w:rsidR="00E83080" w:rsidRPr="00E83080">
        <w:rPr>
          <w:sz w:val="28"/>
          <w:szCs w:val="28"/>
        </w:rPr>
        <w:t>пластиковые</w:t>
      </w:r>
      <w:proofErr w:type="gramEnd"/>
      <w:r w:rsidR="00E83080" w:rsidRPr="00E83080">
        <w:rPr>
          <w:sz w:val="28"/>
          <w:szCs w:val="28"/>
        </w:rPr>
        <w:t>.</w:t>
      </w:r>
    </w:p>
    <w:p w:rsidR="00711AEC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1A173D" w:rsidRDefault="00711AEC" w:rsidP="001A173D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1A173D">
        <w:rPr>
          <w:b/>
          <w:sz w:val="28"/>
          <w:szCs w:val="28"/>
        </w:rPr>
        <w:t>5. ОЦЕНКА ЭФФЕКТИВНОСТИ МЕРОПРИЯТИЙ ПО ЭНЕРГОСБЕРЕЖЕНИЮ И ПОВЫШЕНИЮ ЭНЕРГЕТИЧЕСКОЙ ЭФФЕКТИВНОСТИ</w:t>
      </w:r>
    </w:p>
    <w:p w:rsidR="001A173D" w:rsidRPr="001A173D" w:rsidRDefault="001A173D" w:rsidP="001A173D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1A173D" w:rsidRDefault="00711AEC" w:rsidP="001A173D">
      <w:pPr>
        <w:pStyle w:val="consplusnormal"/>
        <w:widowControl w:val="0"/>
        <w:spacing w:before="0" w:beforeAutospacing="0" w:after="0" w:afterAutospacing="0"/>
        <w:ind w:firstLine="900"/>
        <w:jc w:val="center"/>
      </w:pPr>
      <w:r w:rsidRPr="001A173D">
        <w:rPr>
          <w:b/>
          <w:sz w:val="28"/>
          <w:szCs w:val="28"/>
        </w:rPr>
        <w:t xml:space="preserve">5.1. </w:t>
      </w:r>
      <w:proofErr w:type="spellStart"/>
      <w:r w:rsidRPr="001A173D">
        <w:rPr>
          <w:b/>
          <w:sz w:val="28"/>
          <w:szCs w:val="28"/>
        </w:rPr>
        <w:t>Среднезатратные</w:t>
      </w:r>
      <w:proofErr w:type="spellEnd"/>
      <w:r w:rsidRPr="001A173D">
        <w:rPr>
          <w:b/>
          <w:sz w:val="28"/>
          <w:szCs w:val="28"/>
        </w:rPr>
        <w:t xml:space="preserve"> и долгосрочные </w:t>
      </w:r>
      <w:proofErr w:type="spellStart"/>
      <w:r w:rsidRPr="001A173D">
        <w:rPr>
          <w:b/>
          <w:sz w:val="28"/>
          <w:szCs w:val="28"/>
        </w:rPr>
        <w:t>крупнозатратные</w:t>
      </w:r>
      <w:proofErr w:type="spellEnd"/>
    </w:p>
    <w:p w:rsidR="001A173D" w:rsidRDefault="001A173D" w:rsidP="001A173D">
      <w:pPr>
        <w:pStyle w:val="consplusnormal"/>
        <w:widowControl w:val="0"/>
        <w:spacing w:before="0" w:beforeAutospacing="0" w:after="0" w:afterAutospacing="0"/>
        <w:ind w:firstLine="900"/>
        <w:jc w:val="center"/>
      </w:pPr>
    </w:p>
    <w:p w:rsidR="001A173D" w:rsidRPr="001A173D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1A173D">
        <w:rPr>
          <w:i/>
          <w:sz w:val="28"/>
          <w:szCs w:val="28"/>
        </w:rPr>
        <w:t>Название мероприятия:</w:t>
      </w:r>
    </w:p>
    <w:p w:rsidR="001A173D" w:rsidRPr="001A173D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1A173D">
        <w:rPr>
          <w:i/>
          <w:sz w:val="28"/>
          <w:szCs w:val="28"/>
        </w:rPr>
        <w:t xml:space="preserve"> Сокращение области применения люминесцентных ламп и замена их </w:t>
      </w:r>
      <w:proofErr w:type="gramStart"/>
      <w:r w:rsidRPr="001A173D">
        <w:rPr>
          <w:i/>
          <w:sz w:val="28"/>
          <w:szCs w:val="28"/>
        </w:rPr>
        <w:t>на</w:t>
      </w:r>
      <w:proofErr w:type="gramEnd"/>
      <w:r w:rsidRPr="001A173D">
        <w:rPr>
          <w:i/>
          <w:sz w:val="28"/>
          <w:szCs w:val="28"/>
        </w:rPr>
        <w:t xml:space="preserve"> светодиодные. </w:t>
      </w:r>
    </w:p>
    <w:p w:rsidR="001A173D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  <w:r w:rsidRPr="001A173D">
        <w:rPr>
          <w:sz w:val="28"/>
          <w:szCs w:val="28"/>
        </w:rPr>
        <w:t>Светодиодные лампы, по сравнению с люминесцентными, сокращают потребление э/энергии в 5 раз</w:t>
      </w:r>
      <w:proofErr w:type="gramStart"/>
      <w:r w:rsidRPr="001A173D">
        <w:rPr>
          <w:sz w:val="28"/>
          <w:szCs w:val="28"/>
        </w:rPr>
        <w:t xml:space="preserve"> ,</w:t>
      </w:r>
      <w:proofErr w:type="gramEnd"/>
      <w:r w:rsidRPr="001A173D">
        <w:rPr>
          <w:sz w:val="28"/>
          <w:szCs w:val="28"/>
        </w:rPr>
        <w:t xml:space="preserve"> срок службы увеличивается в 10 раз. Сокращение применения ламп накаливания позволит снизить потребление электрической энергии, улучшить качество освещения и повысить светоотдачу. Сравнительные характеристики компактных люминесцентных лам</w:t>
      </w:r>
      <w:proofErr w:type="gramStart"/>
      <w:r w:rsidRPr="001A173D">
        <w:rPr>
          <w:sz w:val="28"/>
          <w:szCs w:val="28"/>
        </w:rPr>
        <w:t>п(</w:t>
      </w:r>
      <w:proofErr w:type="gramEnd"/>
      <w:r w:rsidRPr="001A173D">
        <w:rPr>
          <w:sz w:val="28"/>
          <w:szCs w:val="28"/>
        </w:rPr>
        <w:t>КЛЛ) и светодиодных ламп приведены в таблице ниже</w:t>
      </w:r>
      <w:r>
        <w:t xml:space="preserve"> </w:t>
      </w:r>
    </w:p>
    <w:p w:rsidR="001A173D" w:rsidRDefault="001A173D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Характеристики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Компактная люминесцентная лампа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светодиодная лампа</w:t>
            </w:r>
          </w:p>
        </w:tc>
      </w:tr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 xml:space="preserve">Варианты мощности, </w:t>
            </w:r>
            <w:proofErr w:type="gramStart"/>
            <w:r>
              <w:t>Вт</w:t>
            </w:r>
            <w:proofErr w:type="gramEnd"/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7, 9, 11, 15, 20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24,45,64Вт</w:t>
            </w:r>
          </w:p>
        </w:tc>
      </w:tr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Цена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 xml:space="preserve">Более </w:t>
            </w:r>
            <w:proofErr w:type="gramStart"/>
            <w:r>
              <w:t>высокая</w:t>
            </w:r>
            <w:proofErr w:type="gramEnd"/>
            <w:r>
              <w:t>, 40-90 рублей за лампу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 xml:space="preserve">Более </w:t>
            </w:r>
            <w:proofErr w:type="gramStart"/>
            <w:r>
              <w:t>высокая</w:t>
            </w:r>
            <w:proofErr w:type="gramEnd"/>
            <w:r>
              <w:t>, 40-90 рублей за лампу</w:t>
            </w:r>
          </w:p>
        </w:tc>
      </w:tr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Срок службы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proofErr w:type="gramStart"/>
            <w:r>
              <w:t>Длинный</w:t>
            </w:r>
            <w:proofErr w:type="gramEnd"/>
            <w:r>
              <w:t>. 8000-15000 часов непрерывного горения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proofErr w:type="gramStart"/>
            <w:r>
              <w:t>Длинный</w:t>
            </w:r>
            <w:proofErr w:type="gramEnd"/>
            <w:r>
              <w:t>. 1000-50000 часов непрерывного горения</w:t>
            </w:r>
          </w:p>
        </w:tc>
      </w:tr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Световая отдача (ключевой параметр эффективности источника света)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proofErr w:type="gramStart"/>
            <w:r>
              <w:t>Высокая</w:t>
            </w:r>
            <w:proofErr w:type="gramEnd"/>
            <w:r>
              <w:t>, приближается к 100 лм/Вт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proofErr w:type="gramStart"/>
            <w:r>
              <w:t>Высокая</w:t>
            </w:r>
            <w:proofErr w:type="gramEnd"/>
            <w:r>
              <w:t>, приближается к 250 лм/Вт</w:t>
            </w:r>
          </w:p>
        </w:tc>
      </w:tr>
      <w:tr w:rsidR="001A173D" w:rsidTr="001A173D">
        <w:tc>
          <w:tcPr>
            <w:tcW w:w="3190" w:type="dxa"/>
          </w:tcPr>
          <w:p w:rsidR="001A173D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Спектр</w:t>
            </w:r>
          </w:p>
        </w:tc>
        <w:tc>
          <w:tcPr>
            <w:tcW w:w="3190" w:type="dxa"/>
          </w:tcPr>
          <w:p w:rsidR="001A173D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Возможность создавать свет разного спектрального состава: теплый, естественный, белый</w:t>
            </w:r>
          </w:p>
        </w:tc>
        <w:tc>
          <w:tcPr>
            <w:tcW w:w="3190" w:type="dxa"/>
          </w:tcPr>
          <w:p w:rsidR="001A173D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свет спектрального состава: теплый, естественный, белый</w:t>
            </w:r>
          </w:p>
        </w:tc>
      </w:tr>
      <w:tr w:rsidR="00E24B8B" w:rsidTr="001A173D">
        <w:tc>
          <w:tcPr>
            <w:tcW w:w="3190" w:type="dxa"/>
          </w:tcPr>
          <w:p w:rsidR="00E24B8B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 xml:space="preserve">свет спектрального </w:t>
            </w:r>
            <w:proofErr w:type="spellStart"/>
            <w:r>
              <w:t>состава</w:t>
            </w:r>
            <w:proofErr w:type="gramStart"/>
            <w:r>
              <w:t>:т</w:t>
            </w:r>
            <w:proofErr w:type="gramEnd"/>
            <w:r>
              <w:t>еплый</w:t>
            </w:r>
            <w:proofErr w:type="spellEnd"/>
            <w:r>
              <w:t>, естественный, белый</w:t>
            </w:r>
          </w:p>
        </w:tc>
        <w:tc>
          <w:tcPr>
            <w:tcW w:w="3190" w:type="dxa"/>
          </w:tcPr>
          <w:p w:rsidR="00E24B8B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Есть. Используется ртуть, поэтому лампы требуют особой утилизации</w:t>
            </w:r>
          </w:p>
        </w:tc>
        <w:tc>
          <w:tcPr>
            <w:tcW w:w="3190" w:type="dxa"/>
          </w:tcPr>
          <w:p w:rsidR="00E24B8B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Нет</w:t>
            </w:r>
          </w:p>
        </w:tc>
      </w:tr>
    </w:tbl>
    <w:p w:rsidR="001A173D" w:rsidRDefault="001A173D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</w:p>
    <w:p w:rsidR="00E24B8B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E24B8B">
        <w:rPr>
          <w:i/>
          <w:sz w:val="28"/>
          <w:szCs w:val="28"/>
        </w:rPr>
        <w:t>Название мероприятия:</w:t>
      </w:r>
    </w:p>
    <w:p w:rsidR="00E24B8B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24B8B">
        <w:rPr>
          <w:i/>
          <w:sz w:val="28"/>
          <w:szCs w:val="28"/>
        </w:rPr>
        <w:t xml:space="preserve"> </w:t>
      </w:r>
      <w:r w:rsidR="00E24B8B" w:rsidRPr="00E24B8B">
        <w:rPr>
          <w:i/>
          <w:sz w:val="28"/>
          <w:szCs w:val="28"/>
        </w:rPr>
        <w:t>Реконструкция уличного освещения: замена натриевых и ДРЛ-ламп на светодиодные, установка автоматической комплексной системы управления освещением, замена неизолированных проводов на СИП</w:t>
      </w:r>
      <w:r w:rsidR="00E24B8B">
        <w:rPr>
          <w:sz w:val="28"/>
          <w:szCs w:val="28"/>
        </w:rPr>
        <w:t>.</w:t>
      </w:r>
      <w:r w:rsidR="00E24B8B" w:rsidRPr="00E24B8B">
        <w:rPr>
          <w:sz w:val="28"/>
          <w:szCs w:val="28"/>
        </w:rPr>
        <w:t xml:space="preserve"> </w:t>
      </w:r>
    </w:p>
    <w:p w:rsid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24B8B">
        <w:rPr>
          <w:sz w:val="28"/>
          <w:szCs w:val="28"/>
        </w:rPr>
        <w:t xml:space="preserve">Проведённые мероприятия приведут к большей светоотдаче, уменьшению </w:t>
      </w:r>
      <w:r w:rsidR="00E24B8B">
        <w:rPr>
          <w:sz w:val="28"/>
          <w:szCs w:val="28"/>
        </w:rPr>
        <w:t>потерь электроэнергии при ее подаче</w:t>
      </w:r>
      <w:r w:rsidRPr="00E24B8B">
        <w:rPr>
          <w:sz w:val="28"/>
          <w:szCs w:val="28"/>
        </w:rPr>
        <w:t>,</w:t>
      </w:r>
      <w:r w:rsidR="00E24B8B">
        <w:rPr>
          <w:sz w:val="28"/>
          <w:szCs w:val="28"/>
        </w:rPr>
        <w:t xml:space="preserve"> более эффективному учету времени горения светильников,</w:t>
      </w:r>
      <w:r w:rsidRPr="00E24B8B">
        <w:rPr>
          <w:sz w:val="28"/>
          <w:szCs w:val="28"/>
        </w:rPr>
        <w:t xml:space="preserve"> экономии затрат за оплату э/энергии.</w:t>
      </w:r>
    </w:p>
    <w:p w:rsidR="00E24B8B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E24B8B">
        <w:rPr>
          <w:sz w:val="28"/>
          <w:szCs w:val="28"/>
        </w:rPr>
        <w:t xml:space="preserve"> </w:t>
      </w:r>
      <w:r w:rsidRPr="00E24B8B">
        <w:rPr>
          <w:i/>
          <w:sz w:val="28"/>
          <w:szCs w:val="28"/>
        </w:rPr>
        <w:t xml:space="preserve">Название мероприятия: </w:t>
      </w:r>
    </w:p>
    <w:p w:rsidR="00E24B8B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E24B8B">
        <w:rPr>
          <w:i/>
          <w:sz w:val="28"/>
          <w:szCs w:val="28"/>
        </w:rPr>
        <w:t xml:space="preserve">Замена </w:t>
      </w:r>
      <w:r w:rsidR="00E24B8B">
        <w:rPr>
          <w:i/>
          <w:sz w:val="28"/>
          <w:szCs w:val="28"/>
        </w:rPr>
        <w:t>однокамерных пластиковых</w:t>
      </w:r>
      <w:r w:rsidRPr="00E24B8B">
        <w:rPr>
          <w:i/>
          <w:sz w:val="28"/>
          <w:szCs w:val="28"/>
        </w:rPr>
        <w:t xml:space="preserve"> окон на пластиковые</w:t>
      </w:r>
      <w:r w:rsidR="00E24B8B">
        <w:rPr>
          <w:i/>
          <w:sz w:val="28"/>
          <w:szCs w:val="28"/>
        </w:rPr>
        <w:t xml:space="preserve"> </w:t>
      </w:r>
      <w:proofErr w:type="spellStart"/>
      <w:r w:rsidR="00E24B8B">
        <w:rPr>
          <w:i/>
          <w:sz w:val="28"/>
          <w:szCs w:val="28"/>
        </w:rPr>
        <w:t>трехкамерные</w:t>
      </w:r>
      <w:proofErr w:type="spellEnd"/>
      <w:proofErr w:type="gramStart"/>
      <w:r w:rsidR="00E24B8B">
        <w:rPr>
          <w:i/>
          <w:sz w:val="28"/>
          <w:szCs w:val="28"/>
        </w:rPr>
        <w:t xml:space="preserve"> </w:t>
      </w:r>
      <w:r w:rsidRPr="00E24B8B">
        <w:rPr>
          <w:i/>
          <w:sz w:val="28"/>
          <w:szCs w:val="28"/>
        </w:rPr>
        <w:t>.</w:t>
      </w:r>
      <w:proofErr w:type="gramEnd"/>
      <w:r w:rsidRPr="00E24B8B">
        <w:rPr>
          <w:i/>
          <w:sz w:val="28"/>
          <w:szCs w:val="28"/>
        </w:rPr>
        <w:t xml:space="preserve"> </w:t>
      </w:r>
    </w:p>
    <w:p w:rsid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  <w:r w:rsidRPr="00E24B8B">
        <w:rPr>
          <w:sz w:val="28"/>
          <w:szCs w:val="28"/>
        </w:rPr>
        <w:t xml:space="preserve">Существенно снизятся </w:t>
      </w:r>
      <w:proofErr w:type="spellStart"/>
      <w:r w:rsidRPr="00E24B8B">
        <w:rPr>
          <w:sz w:val="28"/>
          <w:szCs w:val="28"/>
        </w:rPr>
        <w:t>теплопотери</w:t>
      </w:r>
      <w:proofErr w:type="spellEnd"/>
      <w:r w:rsidRPr="00E24B8B">
        <w:rPr>
          <w:sz w:val="28"/>
          <w:szCs w:val="28"/>
        </w:rPr>
        <w:t>.</w:t>
      </w:r>
      <w:r>
        <w:t xml:space="preserve"> </w:t>
      </w:r>
    </w:p>
    <w:p w:rsidR="00E24B8B" w:rsidRDefault="00E24B8B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</w:p>
    <w:p w:rsidR="00387671" w:rsidRDefault="00387671" w:rsidP="00E24B8B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E24B8B" w:rsidRPr="00E24B8B" w:rsidRDefault="00711AEC" w:rsidP="00E24B8B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E24B8B">
        <w:rPr>
          <w:b/>
          <w:sz w:val="28"/>
          <w:szCs w:val="28"/>
        </w:rPr>
        <w:lastRenderedPageBreak/>
        <w:t>6. РЕСУРСНОЕ ОБЕСПЕЧЕНИЕ ПРОГРАММЫ</w:t>
      </w:r>
    </w:p>
    <w:p w:rsidR="00E24B8B" w:rsidRDefault="00E24B8B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1AEC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24B8B">
        <w:rPr>
          <w:sz w:val="28"/>
          <w:szCs w:val="28"/>
        </w:rPr>
        <w:t xml:space="preserve">Стоимостная оценка предложенных мероприятий и потребность в финансовых ресурсах определена </w:t>
      </w:r>
      <w:proofErr w:type="gramStart"/>
      <w:r w:rsidRPr="00E24B8B">
        <w:rPr>
          <w:sz w:val="28"/>
          <w:szCs w:val="28"/>
        </w:rPr>
        <w:t>исходя из перечня мероприятий, включенных в Программу, стоимости работ и представлена</w:t>
      </w:r>
      <w:proofErr w:type="gramEnd"/>
      <w:r w:rsidRPr="00E24B8B">
        <w:rPr>
          <w:sz w:val="28"/>
          <w:szCs w:val="28"/>
        </w:rPr>
        <w:t xml:space="preserve"> в Приложении </w:t>
      </w:r>
      <w:r w:rsidR="009B5E29">
        <w:rPr>
          <w:sz w:val="28"/>
          <w:szCs w:val="28"/>
        </w:rPr>
        <w:t>2</w:t>
      </w:r>
      <w:r w:rsidRPr="00E24B8B">
        <w:rPr>
          <w:sz w:val="28"/>
          <w:szCs w:val="28"/>
        </w:rPr>
        <w:t xml:space="preserve">. В Данном приложении дается стоимостная оценка реализации мероприятий со сроками их реализации. Стоимость мероприятий может пересматриваться при внесении изменений и дополнений в перечень. При условии бюджетного финансирования перечень мероприятий Программы и их суммы подлежат уточнению при формировании бюджета на следующий финансовый год с учетом результатов реализации энергосберегающих мероприятий в предыдущем финансовом году. Для выполнения мероприятий Программы предполагается ежегодно предусматривать использование средств из местного бюджета и прочие источники. Общий объем финансирования Программы составляет </w:t>
      </w:r>
      <w:r w:rsidR="00387671">
        <w:rPr>
          <w:sz w:val="28"/>
          <w:szCs w:val="28"/>
        </w:rPr>
        <w:t>6288,5 тыс.</w:t>
      </w:r>
      <w:r w:rsidRPr="00E24B8B">
        <w:rPr>
          <w:sz w:val="28"/>
          <w:szCs w:val="28"/>
        </w:rPr>
        <w:t xml:space="preserve"> рублей.</w:t>
      </w:r>
    </w:p>
    <w:p w:rsidR="009B5E29" w:rsidRDefault="00847690" w:rsidP="00847690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jc w:val="both"/>
        <w:rPr>
          <w:b w:val="0"/>
          <w:sz w:val="24"/>
          <w:szCs w:val="24"/>
          <w:lang w:val="ru-RU"/>
        </w:rPr>
      </w:pPr>
      <w:bookmarkStart w:id="6" w:name="_Toc389435493"/>
      <w:bookmarkStart w:id="7" w:name="_Toc362442111"/>
      <w:bookmarkStart w:id="8" w:name="_Toc391368478"/>
      <w:r w:rsidRPr="009B5E29">
        <w:rPr>
          <w:b w:val="0"/>
          <w:lang w:val="ru-RU"/>
        </w:rPr>
        <w:t xml:space="preserve">Основными источниками финансирования Программы являются собственные средства </w:t>
      </w:r>
      <w:r w:rsidR="009B5E29">
        <w:rPr>
          <w:b w:val="0"/>
          <w:lang w:val="ru-RU"/>
        </w:rPr>
        <w:t>муниципального образования</w:t>
      </w:r>
      <w:r w:rsidRPr="009B5E29">
        <w:rPr>
          <w:b w:val="0"/>
          <w:lang w:val="ru-RU"/>
        </w:rPr>
        <w:t xml:space="preserve">, либо средства, полученные в рамках </w:t>
      </w:r>
      <w:proofErr w:type="spellStart"/>
      <w:r w:rsidRPr="009B5E29">
        <w:rPr>
          <w:b w:val="0"/>
          <w:lang w:val="ru-RU"/>
        </w:rPr>
        <w:t>софинансирования</w:t>
      </w:r>
      <w:proofErr w:type="spellEnd"/>
      <w:r w:rsidRPr="009B5E29">
        <w:rPr>
          <w:b w:val="0"/>
          <w:lang w:val="ru-RU"/>
        </w:rPr>
        <w:t xml:space="preserve"> из бюджетов любых уровней или кредитные ресурсы банков, лизинговых компаний. Программа предусматривает программно-целевое финансирование мероприятий, что соответствует принципам формирования бюджета.</w:t>
      </w:r>
      <w:r w:rsidRPr="00847690">
        <w:rPr>
          <w:b w:val="0"/>
          <w:sz w:val="24"/>
          <w:szCs w:val="24"/>
          <w:lang w:val="ru-RU"/>
        </w:rPr>
        <w:t xml:space="preserve"> </w:t>
      </w:r>
    </w:p>
    <w:p w:rsidR="009B5E29" w:rsidRPr="009B5E29" w:rsidRDefault="00847690" w:rsidP="009B5E29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rPr>
          <w:sz w:val="24"/>
          <w:szCs w:val="24"/>
          <w:lang w:val="ru-RU"/>
        </w:rPr>
      </w:pPr>
      <w:r w:rsidRPr="009B5E29">
        <w:rPr>
          <w:sz w:val="24"/>
          <w:szCs w:val="24"/>
          <w:lang w:val="ru-RU"/>
        </w:rPr>
        <w:t xml:space="preserve">7. МЕХАНИЗМ РЕАЛИЗАЦИИ ПРОГРАММЫ И </w:t>
      </w:r>
      <w:proofErr w:type="gramStart"/>
      <w:r w:rsidRPr="009B5E29">
        <w:rPr>
          <w:sz w:val="24"/>
          <w:szCs w:val="24"/>
          <w:lang w:val="ru-RU"/>
        </w:rPr>
        <w:t>КОНТРОЛЬ ЗА</w:t>
      </w:r>
      <w:proofErr w:type="gramEnd"/>
      <w:r w:rsidRPr="009B5E29">
        <w:rPr>
          <w:sz w:val="24"/>
          <w:szCs w:val="24"/>
          <w:lang w:val="ru-RU"/>
        </w:rPr>
        <w:t xml:space="preserve"> ЕЕ ИСПОЛНЕНИЕМ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proofErr w:type="gramStart"/>
      <w:r w:rsidRPr="005C7F7B">
        <w:rPr>
          <w:b w:val="0"/>
          <w:lang w:val="ru-RU"/>
        </w:rPr>
        <w:t xml:space="preserve"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 </w:t>
      </w:r>
      <w:proofErr w:type="gramEnd"/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t xml:space="preserve">Заказчиком Программы является администрация </w:t>
      </w:r>
      <w:r w:rsidR="005C7F7B">
        <w:rPr>
          <w:b w:val="0"/>
          <w:lang w:val="ru-RU"/>
        </w:rPr>
        <w:t>муниципального образования</w:t>
      </w:r>
      <w:r w:rsidRPr="005C7F7B">
        <w:rPr>
          <w:b w:val="0"/>
          <w:lang w:val="ru-RU"/>
        </w:rPr>
        <w:t xml:space="preserve"> «</w:t>
      </w:r>
      <w:r w:rsidR="005C7F7B">
        <w:rPr>
          <w:b w:val="0"/>
          <w:lang w:val="ru-RU"/>
        </w:rPr>
        <w:t>Малопургинское»</w:t>
      </w:r>
      <w:r w:rsidRPr="005C7F7B">
        <w:rPr>
          <w:b w:val="0"/>
          <w:lang w:val="ru-RU"/>
        </w:rPr>
        <w:t>. Общее руководство по реализации Программы возлагается на руководителя организации.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t xml:space="preserve"> Методы управления Программой должны основываться </w:t>
      </w:r>
      <w:proofErr w:type="gramStart"/>
      <w:r w:rsidRPr="005C7F7B">
        <w:rPr>
          <w:b w:val="0"/>
          <w:lang w:val="ru-RU"/>
        </w:rPr>
        <w:t>на</w:t>
      </w:r>
      <w:proofErr w:type="gramEnd"/>
      <w:r w:rsidRPr="005C7F7B">
        <w:rPr>
          <w:b w:val="0"/>
          <w:lang w:val="ru-RU"/>
        </w:rPr>
        <w:t>: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t xml:space="preserve"> - нормативно-правовой базе, касающейся процедуры мониторинга;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t xml:space="preserve"> - организационных </w:t>
      </w:r>
      <w:proofErr w:type="gramStart"/>
      <w:r w:rsidRPr="005C7F7B">
        <w:rPr>
          <w:b w:val="0"/>
          <w:lang w:val="ru-RU"/>
        </w:rPr>
        <w:t>формах</w:t>
      </w:r>
      <w:proofErr w:type="gramEnd"/>
      <w:r w:rsidRPr="005C7F7B">
        <w:rPr>
          <w:b w:val="0"/>
          <w:lang w:val="ru-RU"/>
        </w:rPr>
        <w:t xml:space="preserve">, в которые должны входить такие мероприятия, как профессиональная подготовка и аттестация специалистов, отвечающих за реализацию Программы; 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t xml:space="preserve">- техническом </w:t>
      </w:r>
      <w:proofErr w:type="gramStart"/>
      <w:r w:rsidRPr="005C7F7B">
        <w:rPr>
          <w:b w:val="0"/>
          <w:lang w:val="ru-RU"/>
        </w:rPr>
        <w:t>регулировании</w:t>
      </w:r>
      <w:proofErr w:type="gramEnd"/>
      <w:r w:rsidRPr="005C7F7B">
        <w:rPr>
          <w:b w:val="0"/>
          <w:lang w:val="ru-RU"/>
        </w:rPr>
        <w:t xml:space="preserve">, связанном с внесением изменений и дополнений в параметры и показатели Программы, если эти изменения и показатели вызваны объективными причинами. 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proofErr w:type="gramStart"/>
      <w:r w:rsidRPr="005C7F7B">
        <w:rPr>
          <w:b w:val="0"/>
          <w:lang w:val="ru-RU"/>
        </w:rPr>
        <w:t>Контроль за</w:t>
      </w:r>
      <w:proofErr w:type="gramEnd"/>
      <w:r w:rsidRPr="005C7F7B">
        <w:rPr>
          <w:b w:val="0"/>
          <w:lang w:val="ru-RU"/>
        </w:rPr>
        <w:t xml:space="preserve"> выполнением Программы осуществляется лицом, назначенным приказом по организации.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lastRenderedPageBreak/>
        <w:t xml:space="preserve"> Механизм реализации Программы включает: 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t xml:space="preserve">- выполнение программных мероприятий за счет предусмотренных источников финансирования; 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t xml:space="preserve">- ежегодную подготовку отчета о реализации Программы и обсуждение достигнутых результатов; 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t xml:space="preserve">- ежегодную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обследований; </w:t>
      </w:r>
    </w:p>
    <w:p w:rsidR="005C7F7B" w:rsidRDefault="00847690" w:rsidP="005C7F7B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5C7F7B">
        <w:rPr>
          <w:b w:val="0"/>
          <w:lang w:val="ru-RU"/>
        </w:rPr>
        <w:t xml:space="preserve">Выполнение мероприятий по энергосбережению и повышению энергетической эффективности ежегодно отражаются в отчетах, как в натуральном, так и в стоимостном выражении. 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энергетического обследования проблем в части энергосбережения, требующих их устранения. </w:t>
      </w:r>
    </w:p>
    <w:bookmarkEnd w:id="6"/>
    <w:bookmarkEnd w:id="7"/>
    <w:bookmarkEnd w:id="8"/>
    <w:p w:rsidR="00B123B7" w:rsidRPr="00B123B7" w:rsidRDefault="00B123B7" w:rsidP="00B123B7">
      <w:pPr>
        <w:pStyle w:val="1"/>
        <w:keepNext w:val="0"/>
        <w:keepLines w:val="0"/>
        <w:widowControl w:val="0"/>
        <w:spacing w:before="0" w:after="0" w:afterAutospacing="0" w:line="240" w:lineRule="auto"/>
        <w:ind w:firstLine="720"/>
        <w:rPr>
          <w:lang w:val="ru-RU"/>
        </w:rPr>
      </w:pPr>
    </w:p>
    <w:p w:rsidR="00B123B7" w:rsidRPr="00B123B7" w:rsidRDefault="00B123B7" w:rsidP="00B123B7">
      <w:pPr>
        <w:pStyle w:val="1"/>
        <w:keepNext w:val="0"/>
        <w:keepLines w:val="0"/>
        <w:widowControl w:val="0"/>
        <w:spacing w:before="0" w:after="0" w:afterAutospacing="0" w:line="240" w:lineRule="auto"/>
        <w:ind w:firstLine="720"/>
        <w:jc w:val="both"/>
        <w:rPr>
          <w:b w:val="0"/>
          <w:lang w:val="ru-RU"/>
        </w:rPr>
      </w:pPr>
    </w:p>
    <w:p w:rsidR="00B123B7" w:rsidRPr="002F5E31" w:rsidRDefault="00B123B7" w:rsidP="00B123B7">
      <w:pPr>
        <w:widowControl w:val="0"/>
        <w:spacing w:after="12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2F5E31">
        <w:rPr>
          <w:b/>
          <w:sz w:val="28"/>
          <w:szCs w:val="28"/>
        </w:rPr>
        <w:t>П</w:t>
      </w:r>
      <w:r w:rsidR="00387671">
        <w:rPr>
          <w:b/>
          <w:sz w:val="28"/>
          <w:szCs w:val="28"/>
        </w:rPr>
        <w:t>ЛАНИРУЕМЫЕ РЕЗУЛЬТАТЫ РЕАЛИЗАЦИИ МЕРОПРИЯТИЙ В ОБЛАСТИ ЭНЕРГОСБЕРЕЖЕНИЯ И ПОВЫШЕНИЯ ЭНЕРГЕТИЧЕСКОЙ ЭФФЕКТИВНОСТИ</w:t>
      </w:r>
    </w:p>
    <w:p w:rsidR="00B123B7" w:rsidRPr="00904430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2F5E31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  <w:r>
        <w:rPr>
          <w:sz w:val="28"/>
          <w:szCs w:val="28"/>
        </w:rPr>
        <w:t xml:space="preserve"> ежегодное уменьшение расходов по потреблению энергетических ресурсов.</w:t>
      </w:r>
    </w:p>
    <w:p w:rsidR="00B123B7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2F5E31">
        <w:rPr>
          <w:sz w:val="28"/>
          <w:szCs w:val="28"/>
        </w:rPr>
        <w:t>Реализация программных мероприятий может дать дополнительные эффекты в виде</w:t>
      </w:r>
      <w:r>
        <w:rPr>
          <w:sz w:val="28"/>
          <w:szCs w:val="28"/>
        </w:rPr>
        <w:t xml:space="preserve"> экономии  бюджета поселения и его перераспределение в другие сферы.</w:t>
      </w:r>
    </w:p>
    <w:p w:rsidR="00B123B7" w:rsidRPr="002F5E31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</w:p>
    <w:p w:rsidR="00B123B7" w:rsidRPr="00904430" w:rsidRDefault="00B123B7" w:rsidP="00B123B7">
      <w:pPr>
        <w:spacing w:after="120" w:line="240" w:lineRule="auto"/>
        <w:ind w:firstLine="70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9. </w:t>
      </w:r>
      <w:r w:rsidRPr="00904430">
        <w:rPr>
          <w:rFonts w:eastAsia="Times New Roman"/>
          <w:b/>
          <w:sz w:val="28"/>
          <w:szCs w:val="28"/>
          <w:lang w:eastAsia="ru-RU"/>
        </w:rPr>
        <w:t>М</w:t>
      </w:r>
      <w:r w:rsidR="00387671">
        <w:rPr>
          <w:rFonts w:eastAsia="Times New Roman"/>
          <w:b/>
          <w:sz w:val="28"/>
          <w:szCs w:val="28"/>
          <w:lang w:eastAsia="ru-RU"/>
        </w:rPr>
        <w:t>ЕТОДИКА ОЦЕНКИ ЭФФЕКТИВНОСТИ РЕАЛИЗАЦИИ ПРОГРАММЫ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Оценка эффективности реализации Программы производится ежегодно (поэтапно).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эффективности ее реализации.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eastAsia="Times New Roman"/>
          <w:sz w:val="28"/>
          <w:szCs w:val="28"/>
          <w:lang w:eastAsia="ru-RU"/>
        </w:rPr>
        <w:t>П</w:t>
      </w:r>
      <w:r w:rsidRPr="00904430">
        <w:rPr>
          <w:rFonts w:eastAsia="Times New Roman"/>
          <w:sz w:val="28"/>
          <w:szCs w:val="28"/>
          <w:lang w:eastAsia="ru-RU"/>
        </w:rPr>
        <w:t>рограммы осуществляется в два этапа.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На первом этапе осуществляется оценка эффективности реализации, основных мероприятий, включенных в </w:t>
      </w:r>
      <w:r>
        <w:rPr>
          <w:rFonts w:eastAsia="Times New Roman"/>
          <w:sz w:val="28"/>
          <w:szCs w:val="28"/>
          <w:lang w:eastAsia="ru-RU"/>
        </w:rPr>
        <w:t>П</w:t>
      </w:r>
      <w:r w:rsidRPr="00904430">
        <w:rPr>
          <w:rFonts w:eastAsia="Times New Roman"/>
          <w:sz w:val="28"/>
          <w:szCs w:val="28"/>
          <w:lang w:eastAsia="ru-RU"/>
        </w:rPr>
        <w:t>рограмму, и включает: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1) оценку степени реализации основных мероприятий и достижения ожидаемых непосредственных результатов их реализации;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2) оценку степени соответствия запланированному уровню расходов;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3) оценку 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эффективности использования средств  бюджета</w:t>
      </w:r>
      <w:r>
        <w:rPr>
          <w:rFonts w:eastAsia="Times New Roman"/>
          <w:sz w:val="28"/>
          <w:szCs w:val="28"/>
          <w:lang w:eastAsia="ru-RU"/>
        </w:rPr>
        <w:t xml:space="preserve"> поселения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>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lastRenderedPageBreak/>
        <w:t>4) оценку степени достижения целей и решения задач основных мероприятий, входящих в Программу (далее - оценка степени реализации основных мероприятий);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На втором этапе осуществляется оценка эффективности реализации  Программы в целом, включая оценку степени достижения целей и решения задач </w:t>
      </w:r>
      <w:r>
        <w:rPr>
          <w:rFonts w:eastAsia="Times New Roman"/>
          <w:sz w:val="28"/>
          <w:szCs w:val="28"/>
          <w:lang w:eastAsia="ru-RU"/>
        </w:rPr>
        <w:t>П</w:t>
      </w:r>
      <w:r w:rsidRPr="00904430">
        <w:rPr>
          <w:rFonts w:eastAsia="Times New Roman"/>
          <w:sz w:val="28"/>
          <w:szCs w:val="28"/>
          <w:lang w:eastAsia="ru-RU"/>
        </w:rPr>
        <w:t>рограммы.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bookmarkStart w:id="9" w:name="sub_1021"/>
      <w:r w:rsidRPr="00904430">
        <w:rPr>
          <w:rFonts w:eastAsia="Times New Roman"/>
          <w:sz w:val="28"/>
          <w:szCs w:val="28"/>
          <w:lang w:eastAsia="ru-RU"/>
        </w:rPr>
        <w:t>Степень реализации мероприятий оценивается, как доля мероприятий, выполненных в полном объеме по следующей формуле:</w:t>
      </w:r>
    </w:p>
    <w:bookmarkEnd w:id="9"/>
    <w:p w:rsidR="00B123B7" w:rsidRPr="00904430" w:rsidRDefault="00B123B7" w:rsidP="00B123B7">
      <w:pPr>
        <w:spacing w:after="0" w:line="240" w:lineRule="auto"/>
        <w:ind w:firstLine="709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904430">
        <w:rPr>
          <w:rFonts w:eastAsia="Times New Roman"/>
          <w:sz w:val="28"/>
          <w:szCs w:val="28"/>
          <w:lang w:eastAsia="ru-RU"/>
        </w:rPr>
        <w:t>СР</w:t>
      </w:r>
      <w:r w:rsidRPr="00904430">
        <w:rPr>
          <w:rFonts w:eastAsia="Times New Roman"/>
          <w:sz w:val="28"/>
          <w:szCs w:val="28"/>
          <w:vertAlign w:val="subscript"/>
          <w:lang w:eastAsia="ru-RU"/>
        </w:rPr>
        <w:t>м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 xml:space="preserve"> = </w:t>
      </w:r>
      <w:proofErr w:type="spellStart"/>
      <w:r w:rsidRPr="00904430">
        <w:rPr>
          <w:rFonts w:eastAsia="Times New Roman"/>
          <w:sz w:val="28"/>
          <w:szCs w:val="28"/>
          <w:lang w:eastAsia="ru-RU"/>
        </w:rPr>
        <w:t>М</w:t>
      </w:r>
      <w:r w:rsidRPr="00904430">
        <w:rPr>
          <w:rFonts w:eastAsia="Times New Roman"/>
          <w:sz w:val="28"/>
          <w:szCs w:val="28"/>
          <w:vertAlign w:val="subscript"/>
          <w:lang w:eastAsia="ru-RU"/>
        </w:rPr>
        <w:t>в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 xml:space="preserve"> / М, где: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904430">
        <w:rPr>
          <w:rFonts w:eastAsia="Times New Roman"/>
          <w:sz w:val="28"/>
          <w:szCs w:val="28"/>
          <w:lang w:eastAsia="ru-RU"/>
        </w:rPr>
        <w:t>СР</w:t>
      </w:r>
      <w:r w:rsidRPr="00904430">
        <w:rPr>
          <w:rFonts w:eastAsia="Times New Roman"/>
          <w:sz w:val="28"/>
          <w:szCs w:val="28"/>
          <w:vertAlign w:val="subscript"/>
          <w:lang w:eastAsia="ru-RU"/>
        </w:rPr>
        <w:t>м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904430">
        <w:rPr>
          <w:rFonts w:eastAsia="Times New Roman"/>
          <w:sz w:val="28"/>
          <w:szCs w:val="28"/>
          <w:lang w:eastAsia="ru-RU"/>
        </w:rPr>
        <w:t>М</w:t>
      </w:r>
      <w:r w:rsidRPr="00904430">
        <w:rPr>
          <w:rFonts w:eastAsia="Times New Roman"/>
          <w:sz w:val="28"/>
          <w:szCs w:val="28"/>
          <w:vertAlign w:val="subscript"/>
          <w:lang w:eastAsia="ru-RU"/>
        </w:rPr>
        <w:t>в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Для оценки эффективности реализации Программы ежегодно проводится мониторинг в сфере энергосбережения и повышения энергетической эффективности.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Э </w:t>
      </w:r>
      <w:proofErr w:type="spellStart"/>
      <w:r w:rsidRPr="00904430">
        <w:rPr>
          <w:rFonts w:eastAsia="Times New Roman"/>
          <w:sz w:val="28"/>
          <w:szCs w:val="28"/>
          <w:lang w:eastAsia="ru-RU"/>
        </w:rPr>
        <w:t>бюдж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>. = Ф факт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х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 xml:space="preserve"> 100 / Ф пл.,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где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 xml:space="preserve"> Э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04430">
        <w:rPr>
          <w:rFonts w:eastAsia="Times New Roman"/>
          <w:sz w:val="28"/>
          <w:szCs w:val="28"/>
          <w:lang w:eastAsia="ru-RU"/>
        </w:rPr>
        <w:t>бюдж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>. - бюджетная эффективность Программы;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Ф факт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 xml:space="preserve"> - 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ф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>актическое использование средств;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Ф пл. - планируемое использование средств.</w:t>
      </w:r>
    </w:p>
    <w:p w:rsidR="00B123B7" w:rsidRPr="00904430" w:rsidRDefault="00B123B7" w:rsidP="00B123B7">
      <w:pPr>
        <w:widowControl w:val="0"/>
        <w:spacing w:after="0" w:line="240" w:lineRule="auto"/>
        <w:ind w:left="851" w:right="1133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spacing w:line="204" w:lineRule="auto"/>
        <w:ind w:firstLine="720"/>
        <w:jc w:val="center"/>
        <w:rPr>
          <w:sz w:val="28"/>
          <w:szCs w:val="28"/>
        </w:rPr>
      </w:pPr>
    </w:p>
    <w:p w:rsidR="00B123B7" w:rsidRDefault="00B123B7" w:rsidP="00B123B7">
      <w:pPr>
        <w:spacing w:after="0" w:line="240" w:lineRule="auto"/>
        <w:ind w:firstLine="720"/>
        <w:jc w:val="center"/>
        <w:rPr>
          <w:sz w:val="28"/>
          <w:szCs w:val="28"/>
        </w:rPr>
        <w:sectPr w:rsidR="00B123B7" w:rsidSect="00F21542">
          <w:headerReference w:type="even" r:id="rId10"/>
          <w:headerReference w:type="default" r:id="rId11"/>
          <w:headerReference w:type="first" r:id="rId12"/>
          <w:pgSz w:w="11906" w:h="16838"/>
          <w:pgMar w:top="851" w:right="851" w:bottom="851" w:left="1701" w:header="709" w:footer="147" w:gutter="0"/>
          <w:cols w:space="720"/>
          <w:titlePg/>
          <w:docGrid w:linePitch="326"/>
        </w:sectPr>
      </w:pPr>
    </w:p>
    <w:p w:rsidR="00B123B7" w:rsidRPr="00F050D7" w:rsidRDefault="00B123B7" w:rsidP="00B123B7">
      <w:pPr>
        <w:widowControl w:val="0"/>
        <w:spacing w:after="0" w:line="240" w:lineRule="auto"/>
        <w:jc w:val="right"/>
        <w:rPr>
          <w:bCs/>
          <w:szCs w:val="24"/>
        </w:rPr>
      </w:pPr>
      <w:r w:rsidRPr="00F050D7">
        <w:rPr>
          <w:bCs/>
          <w:szCs w:val="24"/>
        </w:rPr>
        <w:lastRenderedPageBreak/>
        <w:t>Приложение №1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муниципального образования «</w:t>
      </w:r>
      <w:r w:rsidR="00453A17">
        <w:rPr>
          <w:rFonts w:eastAsia="Times New Roman"/>
          <w:bCs/>
          <w:szCs w:val="24"/>
          <w:lang w:eastAsia="ru-RU"/>
        </w:rPr>
        <w:t>Малопургинское</w:t>
      </w:r>
      <w:r>
        <w:rPr>
          <w:rFonts w:eastAsia="Times New Roman"/>
          <w:bCs/>
          <w:szCs w:val="24"/>
          <w:lang w:eastAsia="ru-RU"/>
        </w:rPr>
        <w:t>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- 202</w:t>
      </w:r>
      <w:r w:rsidR="00453A17">
        <w:rPr>
          <w:rFonts w:eastAsia="Times New Roman"/>
          <w:bCs/>
          <w:szCs w:val="24"/>
          <w:lang w:eastAsia="ru-RU"/>
        </w:rPr>
        <w:t>4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B123B7" w:rsidRPr="004F35F5" w:rsidRDefault="00B123B7" w:rsidP="00B123B7">
      <w:pPr>
        <w:widowControl w:val="0"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123B7" w:rsidRDefault="00B123B7" w:rsidP="00B123B7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123B7" w:rsidRPr="00A406BE" w:rsidRDefault="00B123B7" w:rsidP="00B123B7">
      <w:pPr>
        <w:widowControl w:val="0"/>
        <w:tabs>
          <w:tab w:val="left" w:pos="142"/>
        </w:tabs>
        <w:spacing w:after="0"/>
        <w:jc w:val="center"/>
        <w:rPr>
          <w:color w:val="000000"/>
          <w:sz w:val="28"/>
          <w:szCs w:val="28"/>
        </w:rPr>
      </w:pPr>
      <w:r w:rsidRPr="00A6767C">
        <w:rPr>
          <w:b/>
          <w:bCs/>
          <w:sz w:val="28"/>
          <w:szCs w:val="28"/>
        </w:rPr>
        <w:t xml:space="preserve">Сведения о целевых показателях программы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</w:t>
      </w:r>
      <w:r>
        <w:rPr>
          <w:rFonts w:eastAsia="Times New Roman"/>
          <w:b/>
          <w:bCs/>
          <w:sz w:val="28"/>
          <w:szCs w:val="28"/>
          <w:lang w:eastAsia="ru-RU"/>
        </w:rPr>
        <w:t>администрации муниципального образования «</w:t>
      </w:r>
      <w:r w:rsidR="00453A17">
        <w:rPr>
          <w:rFonts w:eastAsia="Times New Roman"/>
          <w:b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на 201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9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- 20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5D3B0C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годы</w:t>
      </w:r>
    </w:p>
    <w:p w:rsidR="00B123B7" w:rsidRPr="00AF40C3" w:rsidRDefault="00B123B7" w:rsidP="00B123B7">
      <w:pPr>
        <w:widowControl w:val="0"/>
        <w:spacing w:after="0" w:line="240" w:lineRule="auto"/>
        <w:jc w:val="center"/>
        <w:rPr>
          <w:bCs/>
          <w:sz w:val="16"/>
          <w:szCs w:val="16"/>
        </w:rPr>
      </w:pPr>
    </w:p>
    <w:tbl>
      <w:tblPr>
        <w:tblW w:w="14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5637"/>
        <w:gridCol w:w="1418"/>
        <w:gridCol w:w="1276"/>
        <w:gridCol w:w="1134"/>
        <w:gridCol w:w="1134"/>
        <w:gridCol w:w="1134"/>
        <w:gridCol w:w="2126"/>
      </w:tblGrid>
      <w:tr w:rsidR="00B123B7" w:rsidRPr="00042F20" w:rsidTr="00F21542">
        <w:trPr>
          <w:gridAfter w:val="5"/>
          <w:wAfter w:w="6804" w:type="dxa"/>
          <w:trHeight w:val="276"/>
        </w:trPr>
        <w:tc>
          <w:tcPr>
            <w:tcW w:w="615" w:type="dxa"/>
            <w:vMerge w:val="restart"/>
          </w:tcPr>
          <w:p w:rsidR="00B123B7" w:rsidRPr="002F5E31" w:rsidRDefault="00B123B7" w:rsidP="00F21542">
            <w:pPr>
              <w:widowControl w:val="0"/>
              <w:tabs>
                <w:tab w:val="left" w:pos="585"/>
              </w:tabs>
              <w:spacing w:after="0" w:line="240" w:lineRule="auto"/>
              <w:ind w:left="180"/>
              <w:rPr>
                <w:bCs/>
              </w:rPr>
            </w:pPr>
            <w:r w:rsidRPr="002F5E31">
              <w:rPr>
                <w:bCs/>
              </w:rPr>
              <w:t xml:space="preserve">№ </w:t>
            </w:r>
          </w:p>
          <w:p w:rsidR="00B123B7" w:rsidRPr="002F5E31" w:rsidRDefault="00B123B7" w:rsidP="00F21542">
            <w:pPr>
              <w:widowControl w:val="0"/>
              <w:tabs>
                <w:tab w:val="left" w:pos="585"/>
              </w:tabs>
              <w:spacing w:after="0" w:line="240" w:lineRule="auto"/>
              <w:ind w:left="180"/>
              <w:rPr>
                <w:bCs/>
              </w:rPr>
            </w:pPr>
            <w:r w:rsidRPr="002F5E31">
              <w:rPr>
                <w:bCs/>
              </w:rPr>
              <w:t>п/п</w:t>
            </w:r>
          </w:p>
        </w:tc>
        <w:tc>
          <w:tcPr>
            <w:tcW w:w="5637" w:type="dxa"/>
            <w:vMerge w:val="restart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center"/>
              <w:rPr>
                <w:bCs/>
              </w:rPr>
            </w:pPr>
            <w:r w:rsidRPr="002F5E31">
              <w:rPr>
                <w:bCs/>
              </w:rPr>
              <w:t>Наименование показателя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2F5E31">
              <w:rPr>
                <w:bCs/>
              </w:rPr>
              <w:t>Единица измерения</w:t>
            </w:r>
          </w:p>
        </w:tc>
      </w:tr>
      <w:tr w:rsidR="00B123B7" w:rsidRPr="00042F20" w:rsidTr="00F21542">
        <w:tc>
          <w:tcPr>
            <w:tcW w:w="615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tabs>
                <w:tab w:val="left" w:pos="585"/>
              </w:tabs>
              <w:spacing w:after="0" w:line="240" w:lineRule="auto"/>
              <w:ind w:left="180"/>
              <w:rPr>
                <w:bCs/>
              </w:rPr>
            </w:pPr>
          </w:p>
        </w:tc>
        <w:tc>
          <w:tcPr>
            <w:tcW w:w="5637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B123B7" w:rsidRPr="00042F20" w:rsidTr="00F21542">
        <w:tc>
          <w:tcPr>
            <w:tcW w:w="615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tabs>
                <w:tab w:val="left" w:pos="585"/>
              </w:tabs>
              <w:spacing w:after="0" w:line="240" w:lineRule="auto"/>
              <w:ind w:left="180"/>
              <w:rPr>
                <w:bCs/>
              </w:rPr>
            </w:pPr>
          </w:p>
        </w:tc>
        <w:tc>
          <w:tcPr>
            <w:tcW w:w="5637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 w:rsidRPr="002F5E31">
              <w:t>20</w:t>
            </w:r>
            <w:r>
              <w:t>19</w:t>
            </w:r>
            <w:r w:rsidRPr="002F5E31">
              <w:t xml:space="preserve"> </w:t>
            </w:r>
          </w:p>
        </w:tc>
        <w:tc>
          <w:tcPr>
            <w:tcW w:w="1134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 w:rsidRPr="002F5E31">
              <w:t>20</w:t>
            </w:r>
            <w: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 w:rsidRPr="002F5E31">
              <w:t>20</w:t>
            </w:r>
            <w: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Pr="003452BA" w:rsidRDefault="00B123B7" w:rsidP="00F21542">
            <w:pPr>
              <w:widowControl w:val="0"/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 w:rsidRPr="002F5E31">
              <w:t>20</w:t>
            </w:r>
            <w:r>
              <w:t>23</w:t>
            </w:r>
            <w:r w:rsidRPr="002F5E31">
              <w:t xml:space="preserve"> </w:t>
            </w:r>
          </w:p>
        </w:tc>
      </w:tr>
      <w:tr w:rsidR="00B123B7" w:rsidRPr="00042F20" w:rsidTr="00F21542">
        <w:trPr>
          <w:trHeight w:val="172"/>
        </w:trPr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1</w:t>
            </w:r>
          </w:p>
        </w:tc>
        <w:tc>
          <w:tcPr>
            <w:tcW w:w="5637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123B7" w:rsidRPr="003452BA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1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5F59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5F59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5F5923"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5F5923">
              <w:t>2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2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  <w:tc>
          <w:tcPr>
            <w:tcW w:w="1134" w:type="dxa"/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3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Оснащенность приборами учета электроэнергии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Pr="003452BA" w:rsidRDefault="005D3B0C" w:rsidP="00F21542">
            <w:pPr>
              <w:widowControl w:val="0"/>
              <w:spacing w:after="0" w:line="240" w:lineRule="auto"/>
              <w:jc w:val="center"/>
            </w:pPr>
            <w:r>
              <w:t>10</w:t>
            </w:r>
            <w:r w:rsidR="00B123B7">
              <w:t>0</w:t>
            </w:r>
          </w:p>
        </w:tc>
        <w:tc>
          <w:tcPr>
            <w:tcW w:w="1134" w:type="dxa"/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CC332D">
              <w:t>100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4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Оснащенность приборами учета воды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020705">
              <w:t>100</w:t>
            </w:r>
          </w:p>
        </w:tc>
        <w:tc>
          <w:tcPr>
            <w:tcW w:w="1134" w:type="dxa"/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CC332D">
              <w:t>100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5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 xml:space="preserve">Количество сотрудников, прошедших обучение по программам энергосбережения и повышения </w:t>
            </w:r>
            <w:proofErr w:type="spellStart"/>
            <w:r w:rsidRPr="002F5E31">
              <w:rPr>
                <w:szCs w:val="28"/>
              </w:rPr>
              <w:t>энергоэффективности</w:t>
            </w:r>
            <w:proofErr w:type="spellEnd"/>
            <w:r w:rsidRPr="002F5E31">
              <w:rPr>
                <w:szCs w:val="28"/>
              </w:rPr>
              <w:t>,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>
              <w:t xml:space="preserve">   чел.</w:t>
            </w: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jc w:val="center"/>
            </w:pPr>
            <w:r>
              <w:t>3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6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D059B0"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D059B0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D059B0"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D059B0">
              <w:t>10</w:t>
            </w:r>
          </w:p>
        </w:tc>
      </w:tr>
      <w:tr w:rsidR="00B123B7" w:rsidRPr="00042F20" w:rsidTr="00F21542">
        <w:trPr>
          <w:trHeight w:val="663"/>
        </w:trPr>
        <w:tc>
          <w:tcPr>
            <w:tcW w:w="615" w:type="dxa"/>
          </w:tcPr>
          <w:p w:rsidR="00B123B7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7</w:t>
            </w:r>
          </w:p>
        </w:tc>
        <w:tc>
          <w:tcPr>
            <w:tcW w:w="5637" w:type="dxa"/>
            <w:vAlign w:val="center"/>
          </w:tcPr>
          <w:p w:rsidR="00B123B7" w:rsidRPr="003B668D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4"/>
              </w:rPr>
            </w:pPr>
            <w:r w:rsidRPr="003B668D">
              <w:rPr>
                <w:rFonts w:eastAsia="Times New Roman"/>
                <w:szCs w:val="24"/>
                <w:lang w:eastAsia="ru-RU"/>
              </w:rPr>
              <w:t>Удельная величина потребления электрической энергии</w:t>
            </w:r>
          </w:p>
        </w:tc>
        <w:tc>
          <w:tcPr>
            <w:tcW w:w="1418" w:type="dxa"/>
          </w:tcPr>
          <w:p w:rsidR="00B123B7" w:rsidRPr="003B668D" w:rsidRDefault="00B123B7" w:rsidP="00F21542">
            <w:pPr>
              <w:widowControl w:val="0"/>
              <w:spacing w:after="0" w:line="240" w:lineRule="auto"/>
              <w:rPr>
                <w:szCs w:val="24"/>
              </w:rPr>
            </w:pPr>
            <w:r w:rsidRPr="003B668D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3B668D">
              <w:rPr>
                <w:rFonts w:eastAsia="Times New Roman"/>
                <w:szCs w:val="24"/>
                <w:lang w:eastAsia="ru-RU"/>
              </w:rPr>
              <w:t>кВт.ч</w:t>
            </w:r>
            <w:proofErr w:type="spellEnd"/>
            <w:r w:rsidRPr="003B668D">
              <w:rPr>
                <w:rFonts w:eastAsia="Times New Roman"/>
                <w:szCs w:val="24"/>
                <w:lang w:eastAsia="ru-RU"/>
              </w:rPr>
              <w:t>/чел.;</w:t>
            </w:r>
          </w:p>
        </w:tc>
        <w:tc>
          <w:tcPr>
            <w:tcW w:w="1276" w:type="dxa"/>
            <w:vAlign w:val="center"/>
          </w:tcPr>
          <w:p w:rsidR="00B123B7" w:rsidRPr="00166147" w:rsidRDefault="00166147" w:rsidP="00F21542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166147">
              <w:rPr>
                <w:szCs w:val="24"/>
              </w:rPr>
              <w:t>32,01</w:t>
            </w:r>
          </w:p>
        </w:tc>
        <w:tc>
          <w:tcPr>
            <w:tcW w:w="1134" w:type="dxa"/>
            <w:vAlign w:val="center"/>
          </w:tcPr>
          <w:p w:rsidR="00B123B7" w:rsidRPr="00166147" w:rsidRDefault="00B123B7" w:rsidP="00166147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166147">
              <w:rPr>
                <w:szCs w:val="24"/>
              </w:rPr>
              <w:t>3</w:t>
            </w:r>
            <w:r w:rsidR="00166147" w:rsidRPr="00166147">
              <w:rPr>
                <w:szCs w:val="24"/>
              </w:rPr>
              <w:t>0,85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Pr="00166147" w:rsidRDefault="00166147" w:rsidP="00F21542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166147">
              <w:rPr>
                <w:szCs w:val="24"/>
              </w:rPr>
              <w:t>30,85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Pr="00166147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47" w:rsidRPr="003B668D" w:rsidRDefault="00166147" w:rsidP="00F21542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30,85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Pr="003B668D" w:rsidRDefault="00166147" w:rsidP="00F21542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30,85</w:t>
            </w:r>
          </w:p>
        </w:tc>
      </w:tr>
      <w:tr w:rsidR="00B123B7" w:rsidRPr="00042F20" w:rsidTr="00F21542">
        <w:trPr>
          <w:trHeight w:val="478"/>
        </w:trPr>
        <w:tc>
          <w:tcPr>
            <w:tcW w:w="615" w:type="dxa"/>
          </w:tcPr>
          <w:p w:rsidR="00B123B7" w:rsidRDefault="00A4556A" w:rsidP="00F21542">
            <w:pPr>
              <w:widowControl w:val="0"/>
              <w:spacing w:after="0" w:line="240" w:lineRule="auto"/>
              <w:ind w:left="180" w:right="165"/>
            </w:pPr>
            <w:r>
              <w:t>8</w:t>
            </w:r>
          </w:p>
        </w:tc>
        <w:tc>
          <w:tcPr>
            <w:tcW w:w="5637" w:type="dxa"/>
          </w:tcPr>
          <w:p w:rsidR="00B123B7" w:rsidRPr="00A4556A" w:rsidRDefault="00B123B7" w:rsidP="00F21542">
            <w:pPr>
              <w:spacing w:line="240" w:lineRule="auto"/>
              <w:jc w:val="left"/>
              <w:rPr>
                <w:szCs w:val="24"/>
              </w:rPr>
            </w:pPr>
            <w:r w:rsidRPr="00A4556A">
              <w:rPr>
                <w:szCs w:val="24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1418" w:type="dxa"/>
            <w:vAlign w:val="center"/>
          </w:tcPr>
          <w:p w:rsidR="00B123B7" w:rsidRPr="00A4556A" w:rsidRDefault="00B123B7" w:rsidP="00F21542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A4556A">
              <w:rPr>
                <w:szCs w:val="24"/>
              </w:rPr>
              <w:t>кВтч</w:t>
            </w:r>
            <w:proofErr w:type="spellEnd"/>
            <w:r w:rsidRPr="00A4556A">
              <w:rPr>
                <w:szCs w:val="24"/>
              </w:rPr>
              <w:t>/м</w:t>
            </w:r>
            <w:proofErr w:type="gramStart"/>
            <w:r w:rsidRPr="00A4556A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B123B7" w:rsidRPr="00A4556A" w:rsidRDefault="00A4556A" w:rsidP="00A4556A">
            <w:pPr>
              <w:spacing w:line="240" w:lineRule="auto"/>
              <w:jc w:val="center"/>
              <w:rPr>
                <w:szCs w:val="24"/>
              </w:rPr>
            </w:pPr>
            <w:r w:rsidRPr="00A4556A">
              <w:rPr>
                <w:szCs w:val="24"/>
              </w:rPr>
              <w:t>0</w:t>
            </w:r>
            <w:r w:rsidR="00B123B7" w:rsidRPr="00A4556A">
              <w:rPr>
                <w:szCs w:val="24"/>
              </w:rPr>
              <w:t>,</w:t>
            </w:r>
            <w:r w:rsidRPr="00A4556A">
              <w:rPr>
                <w:szCs w:val="24"/>
              </w:rPr>
              <w:t>9</w:t>
            </w:r>
            <w:r w:rsidR="00B123B7" w:rsidRPr="00A4556A">
              <w:rPr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123B7" w:rsidRPr="00A4556A" w:rsidRDefault="00A4556A" w:rsidP="00A4556A">
            <w:pPr>
              <w:spacing w:line="240" w:lineRule="auto"/>
              <w:jc w:val="center"/>
              <w:rPr>
                <w:szCs w:val="24"/>
              </w:rPr>
            </w:pPr>
            <w:r w:rsidRPr="00A4556A">
              <w:rPr>
                <w:szCs w:val="24"/>
              </w:rPr>
              <w:t>0</w:t>
            </w:r>
            <w:r w:rsidR="00B123B7" w:rsidRPr="00A4556A">
              <w:rPr>
                <w:szCs w:val="24"/>
              </w:rPr>
              <w:t>,</w:t>
            </w:r>
            <w:r w:rsidRPr="00A4556A">
              <w:rPr>
                <w:szCs w:val="24"/>
              </w:rPr>
              <w:t>9</w:t>
            </w:r>
            <w:r w:rsidR="00B123B7" w:rsidRPr="00A4556A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Pr="00A4556A" w:rsidRDefault="00A4556A" w:rsidP="00A4556A">
            <w:pPr>
              <w:spacing w:line="240" w:lineRule="auto"/>
              <w:jc w:val="center"/>
              <w:rPr>
                <w:szCs w:val="24"/>
              </w:rPr>
            </w:pPr>
            <w:r w:rsidRPr="00A4556A">
              <w:rPr>
                <w:szCs w:val="24"/>
              </w:rPr>
              <w:t>0</w:t>
            </w:r>
            <w:r w:rsidR="00B123B7" w:rsidRPr="00A4556A">
              <w:rPr>
                <w:szCs w:val="24"/>
              </w:rPr>
              <w:t>,9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Pr="00A4556A" w:rsidRDefault="00A4556A" w:rsidP="00F21542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Pr="00A4556A" w:rsidRDefault="00A4556A" w:rsidP="00F21542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</w:tbl>
    <w:p w:rsidR="00B123B7" w:rsidRPr="00AF40C3" w:rsidRDefault="00B123B7" w:rsidP="00B123B7">
      <w:pPr>
        <w:widowControl w:val="0"/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</w:p>
    <w:p w:rsidR="00B123B7" w:rsidRPr="00AF40C3" w:rsidRDefault="00B123B7" w:rsidP="00B123B7">
      <w:pPr>
        <w:widowControl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:rsidR="00B123B7" w:rsidRPr="00F050D7" w:rsidRDefault="00B123B7" w:rsidP="00B123B7">
      <w:pPr>
        <w:widowControl w:val="0"/>
        <w:spacing w:after="0" w:line="240" w:lineRule="auto"/>
        <w:jc w:val="right"/>
        <w:rPr>
          <w:bCs/>
          <w:szCs w:val="24"/>
        </w:rPr>
      </w:pPr>
      <w:r>
        <w:rPr>
          <w:szCs w:val="24"/>
        </w:rPr>
        <w:lastRenderedPageBreak/>
        <w:tab/>
      </w:r>
      <w:r w:rsidRPr="00F050D7">
        <w:rPr>
          <w:bCs/>
          <w:szCs w:val="24"/>
        </w:rPr>
        <w:t>Приложение №2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Муниципального образования «</w:t>
      </w:r>
      <w:r w:rsidR="00A4556A">
        <w:rPr>
          <w:rFonts w:eastAsia="Times New Roman"/>
          <w:bCs/>
          <w:szCs w:val="24"/>
          <w:lang w:eastAsia="ru-RU"/>
        </w:rPr>
        <w:t>Малопургинское</w:t>
      </w:r>
      <w:r>
        <w:rPr>
          <w:rFonts w:eastAsia="Times New Roman"/>
          <w:bCs/>
          <w:szCs w:val="24"/>
          <w:lang w:eastAsia="ru-RU"/>
        </w:rPr>
        <w:t>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- 202</w:t>
      </w:r>
      <w:r>
        <w:rPr>
          <w:rFonts w:eastAsia="Times New Roman"/>
          <w:bCs/>
          <w:szCs w:val="24"/>
          <w:lang w:eastAsia="ru-RU"/>
        </w:rPr>
        <w:t>3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B123B7" w:rsidRDefault="00B123B7" w:rsidP="00B123B7">
      <w:pPr>
        <w:widowControl w:val="0"/>
        <w:tabs>
          <w:tab w:val="left" w:pos="0"/>
        </w:tabs>
        <w:spacing w:after="0" w:line="240" w:lineRule="auto"/>
        <w:jc w:val="center"/>
        <w:rPr>
          <w:szCs w:val="24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837A86">
        <w:rPr>
          <w:b/>
          <w:bCs/>
          <w:sz w:val="28"/>
          <w:szCs w:val="28"/>
        </w:rPr>
        <w:t xml:space="preserve">Перечень мероприятий программы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</w:t>
      </w:r>
      <w:r>
        <w:rPr>
          <w:rFonts w:eastAsia="Times New Roman"/>
          <w:b/>
          <w:bCs/>
          <w:sz w:val="28"/>
          <w:szCs w:val="28"/>
          <w:lang w:eastAsia="ru-RU"/>
        </w:rPr>
        <w:t>администрации Муниципальное образование «</w:t>
      </w:r>
      <w:r w:rsidR="00A4556A">
        <w:rPr>
          <w:rFonts w:eastAsia="Times New Roman"/>
          <w:b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на 201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9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- 20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A4556A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годы</w:t>
      </w:r>
    </w:p>
    <w:p w:rsidR="00B123B7" w:rsidRPr="00E715C2" w:rsidRDefault="00B123B7" w:rsidP="00B123B7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89"/>
        <w:gridCol w:w="520"/>
        <w:gridCol w:w="756"/>
        <w:gridCol w:w="378"/>
        <w:gridCol w:w="472"/>
        <w:gridCol w:w="567"/>
        <w:gridCol w:w="521"/>
        <w:gridCol w:w="472"/>
        <w:gridCol w:w="662"/>
        <w:gridCol w:w="472"/>
        <w:gridCol w:w="567"/>
        <w:gridCol w:w="520"/>
        <w:gridCol w:w="472"/>
        <w:gridCol w:w="520"/>
        <w:gridCol w:w="614"/>
        <w:gridCol w:w="709"/>
        <w:gridCol w:w="95"/>
        <w:gridCol w:w="425"/>
        <w:gridCol w:w="472"/>
        <w:gridCol w:w="520"/>
        <w:gridCol w:w="472"/>
        <w:gridCol w:w="567"/>
        <w:gridCol w:w="520"/>
        <w:gridCol w:w="472"/>
        <w:gridCol w:w="426"/>
        <w:gridCol w:w="425"/>
        <w:gridCol w:w="992"/>
      </w:tblGrid>
      <w:tr w:rsidR="00B123B7" w:rsidRPr="00032867" w:rsidTr="004143C7">
        <w:trPr>
          <w:trHeight w:val="255"/>
        </w:trPr>
        <w:tc>
          <w:tcPr>
            <w:tcW w:w="360" w:type="dxa"/>
            <w:vMerge w:val="restart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89" w:type="dxa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 мероприятий программы</w:t>
            </w:r>
          </w:p>
        </w:tc>
        <w:tc>
          <w:tcPr>
            <w:tcW w:w="2693" w:type="dxa"/>
            <w:gridSpan w:val="5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5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35" w:type="dxa"/>
            <w:gridSpan w:val="5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6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B123B7" w:rsidRPr="009F5DB9" w:rsidTr="00D56A92">
        <w:trPr>
          <w:trHeight w:val="705"/>
        </w:trPr>
        <w:tc>
          <w:tcPr>
            <w:tcW w:w="360" w:type="dxa"/>
            <w:vMerge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417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93" w:type="dxa"/>
            <w:gridSpan w:val="2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01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92" w:type="dxa"/>
            <w:gridSpan w:val="2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43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92" w:type="dxa"/>
            <w:gridSpan w:val="3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559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92" w:type="dxa"/>
            <w:gridSpan w:val="2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43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2867">
              <w:rPr>
                <w:rFonts w:eastAsia="Times New Roman"/>
                <w:sz w:val="16"/>
                <w:szCs w:val="16"/>
                <w:lang w:eastAsia="ru-RU"/>
              </w:rPr>
              <w:t>Экономия топливно- энергетических ресурсов</w:t>
            </w:r>
          </w:p>
        </w:tc>
      </w:tr>
      <w:tr w:rsidR="00B123B7" w:rsidRPr="00032867" w:rsidTr="00D56A92">
        <w:trPr>
          <w:cantSplit/>
          <w:trHeight w:val="1350"/>
        </w:trPr>
        <w:tc>
          <w:tcPr>
            <w:tcW w:w="360" w:type="dxa"/>
            <w:vMerge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93" w:type="dxa"/>
            <w:gridSpan w:val="2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92" w:type="dxa"/>
            <w:gridSpan w:val="2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709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92" w:type="dxa"/>
            <w:gridSpan w:val="3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92" w:type="dxa"/>
            <w:gridSpan w:val="2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2867">
              <w:rPr>
                <w:rFonts w:eastAsia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992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32867">
              <w:rPr>
                <w:rFonts w:eastAsia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4143C7" w:rsidRPr="00032867" w:rsidTr="00D56A92">
        <w:trPr>
          <w:cantSplit/>
          <w:trHeight w:val="1134"/>
        </w:trPr>
        <w:tc>
          <w:tcPr>
            <w:tcW w:w="360" w:type="dxa"/>
            <w:vMerge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756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378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662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520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14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2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520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426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2867">
              <w:rPr>
                <w:rFonts w:eastAsia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25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2867">
              <w:rPr>
                <w:rFonts w:eastAsia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992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43C7" w:rsidRPr="00032867" w:rsidTr="00D56A92">
        <w:trPr>
          <w:trHeight w:val="70"/>
        </w:trPr>
        <w:tc>
          <w:tcPr>
            <w:tcW w:w="360" w:type="dxa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56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8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2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21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72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62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72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20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72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20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14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0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72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20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72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20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2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6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92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27</w:t>
            </w:r>
          </w:p>
        </w:tc>
      </w:tr>
      <w:tr w:rsidR="004143C7" w:rsidRPr="00032867" w:rsidTr="00D56A92">
        <w:trPr>
          <w:cantSplit/>
          <w:trHeight w:val="2645"/>
        </w:trPr>
        <w:tc>
          <w:tcPr>
            <w:tcW w:w="360" w:type="dxa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extDirection w:val="btLr"/>
          </w:tcPr>
          <w:p w:rsidR="004143C7" w:rsidRPr="004143C7" w:rsidRDefault="004143C7" w:rsidP="004143C7">
            <w:pPr>
              <w:spacing w:before="75" w:after="75" w:line="240" w:lineRule="auto"/>
              <w:ind w:left="113" w:right="113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143C7">
              <w:rPr>
                <w:rFonts w:eastAsia="Times New Roman"/>
                <w:sz w:val="20"/>
                <w:szCs w:val="20"/>
                <w:lang w:eastAsia="ru-RU"/>
              </w:rPr>
              <w:t>Содействие формированию бережливой модели поведения населения, включая информирование граждан о возможных типовых решениях по энергосбережению и повышению энергетической эффективности.</w:t>
            </w:r>
          </w:p>
          <w:p w:rsidR="00B123B7" w:rsidRPr="000C56DE" w:rsidRDefault="00B123B7" w:rsidP="004143C7">
            <w:pPr>
              <w:spacing w:after="0" w:line="240" w:lineRule="auto"/>
              <w:ind w:left="113" w:right="11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756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8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520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4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gridSpan w:val="2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143C7" w:rsidRPr="00032867" w:rsidTr="00D56A92">
        <w:trPr>
          <w:cantSplit/>
          <w:trHeight w:val="2645"/>
        </w:trPr>
        <w:tc>
          <w:tcPr>
            <w:tcW w:w="360" w:type="dxa"/>
          </w:tcPr>
          <w:p w:rsidR="004143C7" w:rsidRPr="00032867" w:rsidRDefault="004143C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89" w:type="dxa"/>
            <w:textDirection w:val="btLr"/>
          </w:tcPr>
          <w:p w:rsidR="004143C7" w:rsidRPr="004143C7" w:rsidRDefault="004143C7" w:rsidP="004143C7">
            <w:pPr>
              <w:spacing w:before="75" w:after="75" w:line="240" w:lineRule="auto"/>
              <w:ind w:left="113" w:right="113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Обучение специалистов, повышение квалификации</w:t>
            </w:r>
          </w:p>
        </w:tc>
        <w:tc>
          <w:tcPr>
            <w:tcW w:w="520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/б</w:t>
            </w:r>
          </w:p>
        </w:tc>
        <w:tc>
          <w:tcPr>
            <w:tcW w:w="756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8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/б</w:t>
            </w:r>
          </w:p>
        </w:tc>
        <w:tc>
          <w:tcPr>
            <w:tcW w:w="472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2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4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4" w:type="dxa"/>
            <w:gridSpan w:val="2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</w:tcPr>
          <w:p w:rsidR="004143C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4143C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4143C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</w:tcPr>
          <w:p w:rsidR="004143C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4143C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4143C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143C7" w:rsidRPr="00032867" w:rsidRDefault="004143C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6A92" w:rsidRPr="00032867" w:rsidTr="008C37B3">
        <w:trPr>
          <w:cantSplit/>
          <w:trHeight w:val="2061"/>
        </w:trPr>
        <w:tc>
          <w:tcPr>
            <w:tcW w:w="360" w:type="dxa"/>
          </w:tcPr>
          <w:p w:rsidR="00B123B7" w:rsidRPr="00032867" w:rsidRDefault="00D56A92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extDirection w:val="btLr"/>
          </w:tcPr>
          <w:p w:rsidR="00B123B7" w:rsidRPr="000C56DE" w:rsidRDefault="00B123B7" w:rsidP="009A7E98">
            <w:pPr>
              <w:spacing w:after="0" w:line="240" w:lineRule="auto"/>
              <w:ind w:left="113" w:right="11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Замена светильников с </w:t>
            </w:r>
            <w:r w:rsidR="00D56A92">
              <w:rPr>
                <w:rFonts w:eastAsia="Times New Roman"/>
                <w:sz w:val="18"/>
                <w:szCs w:val="18"/>
                <w:lang w:eastAsia="ru-RU"/>
              </w:rPr>
              <w:t xml:space="preserve">ртутными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лампами </w:t>
            </w:r>
            <w:r w:rsidR="00D56A92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r w:rsidRPr="000C56D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C56DE">
              <w:rPr>
                <w:rFonts w:eastAsia="Times New Roman"/>
                <w:sz w:val="18"/>
                <w:szCs w:val="18"/>
                <w:lang w:eastAsia="ru-RU"/>
              </w:rPr>
              <w:t>энергосберегающие</w:t>
            </w:r>
            <w:proofErr w:type="gramEnd"/>
          </w:p>
        </w:tc>
        <w:tc>
          <w:tcPr>
            <w:tcW w:w="520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56" w:type="dxa"/>
            <w:textDirection w:val="btLr"/>
            <w:vAlign w:val="center"/>
          </w:tcPr>
          <w:p w:rsidR="00B123B7" w:rsidRPr="00032867" w:rsidRDefault="009A7E98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B123B7" w:rsidRPr="00032867" w:rsidRDefault="009A7E98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  <w:textDirection w:val="btLr"/>
            <w:vAlign w:val="center"/>
          </w:tcPr>
          <w:p w:rsidR="00B123B7" w:rsidRPr="00032867" w:rsidRDefault="00813B30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B123B7" w:rsidRPr="00032867" w:rsidRDefault="009A7E98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textDirection w:val="btLr"/>
            <w:vAlign w:val="center"/>
          </w:tcPr>
          <w:p w:rsidR="00B123B7" w:rsidRPr="00032867" w:rsidRDefault="00B123B7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72" w:type="dxa"/>
            <w:textDirection w:val="btLr"/>
            <w:vAlign w:val="center"/>
          </w:tcPr>
          <w:p w:rsidR="00B123B7" w:rsidRPr="00032867" w:rsidRDefault="009A7E98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662" w:type="dxa"/>
            <w:textDirection w:val="btLr"/>
            <w:vAlign w:val="center"/>
          </w:tcPr>
          <w:p w:rsidR="00B123B7" w:rsidRPr="00032867" w:rsidRDefault="009A7E98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72" w:type="dxa"/>
            <w:textDirection w:val="btLr"/>
            <w:vAlign w:val="center"/>
          </w:tcPr>
          <w:p w:rsidR="00B123B7" w:rsidRPr="00032867" w:rsidRDefault="009A7E98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B123B7" w:rsidRPr="00032867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20" w:type="dxa"/>
            <w:vAlign w:val="center"/>
          </w:tcPr>
          <w:p w:rsidR="00B123B7" w:rsidRPr="00032867" w:rsidRDefault="008C37B3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  <w:vAlign w:val="center"/>
          </w:tcPr>
          <w:p w:rsidR="00B123B7" w:rsidRPr="00032867" w:rsidRDefault="008C37B3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:rsidR="00B123B7" w:rsidRPr="00032867" w:rsidRDefault="00B123B7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4" w:type="dxa"/>
            <w:vAlign w:val="center"/>
          </w:tcPr>
          <w:p w:rsidR="00B123B7" w:rsidRPr="00032867" w:rsidRDefault="00B123B7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4" w:type="dxa"/>
            <w:gridSpan w:val="2"/>
            <w:vAlign w:val="center"/>
          </w:tcPr>
          <w:p w:rsidR="00B123B7" w:rsidRPr="00032867" w:rsidRDefault="00B123B7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B123B7" w:rsidRPr="00032867" w:rsidRDefault="008C37B3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  <w:vAlign w:val="center"/>
          </w:tcPr>
          <w:p w:rsidR="00B123B7" w:rsidRPr="00032867" w:rsidRDefault="008C37B3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:rsidR="00B123B7" w:rsidRPr="00032867" w:rsidRDefault="00B123B7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  <w:vAlign w:val="center"/>
          </w:tcPr>
          <w:p w:rsidR="00B123B7" w:rsidRPr="00032867" w:rsidRDefault="00B123B7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3B7" w:rsidRPr="00032867" w:rsidRDefault="00B123B7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:rsidR="00B123B7" w:rsidRPr="00032867" w:rsidRDefault="008C37B3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  <w:vAlign w:val="center"/>
          </w:tcPr>
          <w:p w:rsidR="00B123B7" w:rsidRPr="00032867" w:rsidRDefault="008C37B3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B123B7" w:rsidRPr="00032867" w:rsidRDefault="00B123B7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B123B7" w:rsidRPr="00032867" w:rsidRDefault="00B123B7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23B7" w:rsidRPr="00032867" w:rsidRDefault="00B123B7" w:rsidP="008C37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56A92" w:rsidRPr="00032867" w:rsidTr="009A7E98">
        <w:trPr>
          <w:cantSplit/>
          <w:trHeight w:val="1978"/>
        </w:trPr>
        <w:tc>
          <w:tcPr>
            <w:tcW w:w="360" w:type="dxa"/>
          </w:tcPr>
          <w:p w:rsidR="00D56A92" w:rsidRDefault="00D56A92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9" w:type="dxa"/>
            <w:textDirection w:val="btLr"/>
          </w:tcPr>
          <w:p w:rsidR="00D56A92" w:rsidRDefault="00D56A92" w:rsidP="009A7E98">
            <w:pPr>
              <w:spacing w:after="0" w:line="240" w:lineRule="auto"/>
              <w:ind w:left="113" w:right="11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Замена светильников уличного освещения ДРЛ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светодиодные </w:t>
            </w:r>
          </w:p>
        </w:tc>
        <w:tc>
          <w:tcPr>
            <w:tcW w:w="520" w:type="dxa"/>
          </w:tcPr>
          <w:p w:rsidR="00D56A92" w:rsidRDefault="008C37B3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56" w:type="dxa"/>
            <w:textDirection w:val="btLr"/>
            <w:vAlign w:val="center"/>
          </w:tcPr>
          <w:p w:rsidR="00D56A92" w:rsidRDefault="00D56A92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1325,3</w:t>
            </w:r>
          </w:p>
        </w:tc>
        <w:tc>
          <w:tcPr>
            <w:tcW w:w="378" w:type="dxa"/>
            <w:textDirection w:val="btLr"/>
            <w:vAlign w:val="center"/>
          </w:tcPr>
          <w:p w:rsidR="00D56A92" w:rsidRPr="00032867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472" w:type="dxa"/>
            <w:textDirection w:val="btLr"/>
            <w:vAlign w:val="center"/>
          </w:tcPr>
          <w:p w:rsidR="00D56A92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D56A92" w:rsidRPr="00032867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413,9</w:t>
            </w:r>
          </w:p>
        </w:tc>
        <w:tc>
          <w:tcPr>
            <w:tcW w:w="521" w:type="dxa"/>
            <w:textDirection w:val="btLr"/>
            <w:vAlign w:val="center"/>
          </w:tcPr>
          <w:p w:rsidR="00D56A92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72" w:type="dxa"/>
            <w:textDirection w:val="btLr"/>
            <w:vAlign w:val="center"/>
          </w:tcPr>
          <w:p w:rsidR="00D56A92" w:rsidRDefault="009A7E98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662" w:type="dxa"/>
            <w:textDirection w:val="btLr"/>
            <w:vAlign w:val="center"/>
          </w:tcPr>
          <w:p w:rsidR="00D56A92" w:rsidRPr="00032867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472" w:type="dxa"/>
            <w:textDirection w:val="btLr"/>
            <w:vAlign w:val="center"/>
          </w:tcPr>
          <w:p w:rsidR="00D56A92" w:rsidRPr="00032867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D56A92" w:rsidRPr="00032867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1062,,3</w:t>
            </w:r>
          </w:p>
        </w:tc>
        <w:tc>
          <w:tcPr>
            <w:tcW w:w="520" w:type="dxa"/>
            <w:textDirection w:val="btLr"/>
            <w:vAlign w:val="center"/>
          </w:tcPr>
          <w:p w:rsidR="00D56A92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72" w:type="dxa"/>
            <w:textDirection w:val="btLr"/>
            <w:vAlign w:val="center"/>
          </w:tcPr>
          <w:p w:rsidR="00D56A92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520" w:type="dxa"/>
            <w:textDirection w:val="btLr"/>
            <w:vAlign w:val="center"/>
          </w:tcPr>
          <w:p w:rsidR="00D56A92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614" w:type="dxa"/>
            <w:textDirection w:val="btLr"/>
            <w:vAlign w:val="center"/>
          </w:tcPr>
          <w:p w:rsidR="00D56A92" w:rsidRDefault="008C37B3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04" w:type="dxa"/>
            <w:gridSpan w:val="2"/>
            <w:textDirection w:val="btLr"/>
            <w:vAlign w:val="center"/>
          </w:tcPr>
          <w:p w:rsidR="00D56A92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1062,,3</w:t>
            </w:r>
          </w:p>
        </w:tc>
        <w:tc>
          <w:tcPr>
            <w:tcW w:w="425" w:type="dxa"/>
            <w:textDirection w:val="btLr"/>
            <w:vAlign w:val="center"/>
          </w:tcPr>
          <w:p w:rsidR="00D56A92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72" w:type="dxa"/>
            <w:textDirection w:val="btLr"/>
            <w:vAlign w:val="center"/>
          </w:tcPr>
          <w:p w:rsidR="00D56A92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520" w:type="dxa"/>
            <w:textDirection w:val="btLr"/>
            <w:vAlign w:val="center"/>
          </w:tcPr>
          <w:p w:rsidR="00D56A92" w:rsidRPr="00032867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472" w:type="dxa"/>
            <w:textDirection w:val="btLr"/>
            <w:vAlign w:val="center"/>
          </w:tcPr>
          <w:p w:rsidR="00D56A92" w:rsidRPr="00032867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D56A92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1062,3</w:t>
            </w:r>
          </w:p>
        </w:tc>
        <w:tc>
          <w:tcPr>
            <w:tcW w:w="520" w:type="dxa"/>
            <w:textDirection w:val="btLr"/>
            <w:vAlign w:val="center"/>
          </w:tcPr>
          <w:p w:rsidR="00D56A92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72" w:type="dxa"/>
            <w:textDirection w:val="btLr"/>
            <w:vAlign w:val="center"/>
          </w:tcPr>
          <w:p w:rsidR="00D56A92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426" w:type="dxa"/>
            <w:textDirection w:val="btLr"/>
            <w:vAlign w:val="center"/>
          </w:tcPr>
          <w:p w:rsidR="00D56A92" w:rsidRPr="00032867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425" w:type="dxa"/>
            <w:textDirection w:val="btLr"/>
            <w:vAlign w:val="center"/>
          </w:tcPr>
          <w:p w:rsidR="00D56A92" w:rsidRPr="00032867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D56A92" w:rsidRPr="00032867" w:rsidRDefault="00CB2B1E" w:rsidP="009A7E9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1062,3</w:t>
            </w:r>
          </w:p>
        </w:tc>
      </w:tr>
      <w:tr w:rsidR="00D56A92" w:rsidRPr="00032867" w:rsidTr="00CB2B1E">
        <w:trPr>
          <w:cantSplit/>
          <w:trHeight w:val="1134"/>
        </w:trPr>
        <w:tc>
          <w:tcPr>
            <w:tcW w:w="1249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520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textDirection w:val="btLr"/>
          </w:tcPr>
          <w:p w:rsidR="00B123B7" w:rsidRPr="00CD448B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1325,3</w:t>
            </w:r>
          </w:p>
        </w:tc>
        <w:tc>
          <w:tcPr>
            <w:tcW w:w="378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413,9</w:t>
            </w:r>
          </w:p>
        </w:tc>
        <w:tc>
          <w:tcPr>
            <w:tcW w:w="521" w:type="dxa"/>
            <w:textDirection w:val="btLr"/>
          </w:tcPr>
          <w:p w:rsidR="00B123B7" w:rsidRPr="00032867" w:rsidRDefault="00B123B7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1293,3</w:t>
            </w:r>
          </w:p>
        </w:tc>
        <w:tc>
          <w:tcPr>
            <w:tcW w:w="662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1062,3</w:t>
            </w:r>
          </w:p>
        </w:tc>
        <w:tc>
          <w:tcPr>
            <w:tcW w:w="520" w:type="dxa"/>
            <w:textDirection w:val="btLr"/>
          </w:tcPr>
          <w:p w:rsidR="00B123B7" w:rsidRPr="00032867" w:rsidRDefault="00B123B7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520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614" w:type="dxa"/>
            <w:textDirection w:val="btLr"/>
          </w:tcPr>
          <w:p w:rsidR="00B123B7" w:rsidRPr="00032867" w:rsidRDefault="00B123B7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4" w:type="dxa"/>
            <w:gridSpan w:val="2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1062,3</w:t>
            </w:r>
          </w:p>
        </w:tc>
        <w:tc>
          <w:tcPr>
            <w:tcW w:w="425" w:type="dxa"/>
            <w:textDirection w:val="btLr"/>
          </w:tcPr>
          <w:p w:rsidR="00B123B7" w:rsidRPr="00032867" w:rsidRDefault="00B123B7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520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472" w:type="dxa"/>
            <w:textDirection w:val="btLr"/>
          </w:tcPr>
          <w:p w:rsidR="00B123B7" w:rsidRPr="00032867" w:rsidRDefault="00B123B7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1062,3</w:t>
            </w:r>
          </w:p>
        </w:tc>
        <w:tc>
          <w:tcPr>
            <w:tcW w:w="520" w:type="dxa"/>
            <w:textDirection w:val="btLr"/>
          </w:tcPr>
          <w:p w:rsidR="00B123B7" w:rsidRPr="00032867" w:rsidRDefault="00B123B7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2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426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425" w:type="dxa"/>
            <w:textDirection w:val="btLr"/>
          </w:tcPr>
          <w:p w:rsidR="00B123B7" w:rsidRPr="00032867" w:rsidRDefault="00B123B7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extDirection w:val="btLr"/>
          </w:tcPr>
          <w:p w:rsidR="00B123B7" w:rsidRPr="00032867" w:rsidRDefault="00CB2B1E" w:rsidP="00CB2B1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1062,3</w:t>
            </w:r>
          </w:p>
        </w:tc>
      </w:tr>
      <w:tr w:rsidR="00B123B7" w:rsidRPr="00032867" w:rsidTr="004143C7">
        <w:trPr>
          <w:trHeight w:val="300"/>
        </w:trPr>
        <w:tc>
          <w:tcPr>
            <w:tcW w:w="14857" w:type="dxa"/>
            <w:gridSpan w:val="28"/>
          </w:tcPr>
          <w:p w:rsidR="00B123B7" w:rsidRPr="00C21ED8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123B7" w:rsidRPr="00CC01A8" w:rsidRDefault="00B123B7" w:rsidP="00B123B7">
      <w:pPr>
        <w:widowControl w:val="0"/>
        <w:tabs>
          <w:tab w:val="left" w:pos="1065"/>
        </w:tabs>
        <w:spacing w:after="0" w:line="240" w:lineRule="auto"/>
        <w:rPr>
          <w:sz w:val="22"/>
        </w:rPr>
      </w:pPr>
    </w:p>
    <w:p w:rsidR="00B123B7" w:rsidRDefault="00B123B7" w:rsidP="00B123B7">
      <w:pPr>
        <w:widowControl w:val="0"/>
        <w:spacing w:after="0" w:line="240" w:lineRule="auto"/>
        <w:rPr>
          <w:szCs w:val="24"/>
          <w:highlight w:val="yellow"/>
        </w:rPr>
      </w:pPr>
    </w:p>
    <w:p w:rsidR="00B123B7" w:rsidRDefault="00B123B7" w:rsidP="00B123B7">
      <w:pPr>
        <w:widowControl w:val="0"/>
        <w:spacing w:after="0" w:line="240" w:lineRule="auto"/>
        <w:rPr>
          <w:szCs w:val="24"/>
          <w:highlight w:val="yellow"/>
        </w:rPr>
      </w:pPr>
    </w:p>
    <w:p w:rsidR="00B123B7" w:rsidRDefault="00B123B7" w:rsidP="00B123B7">
      <w:pPr>
        <w:widowControl w:val="0"/>
        <w:spacing w:after="0" w:line="240" w:lineRule="auto"/>
        <w:rPr>
          <w:szCs w:val="24"/>
          <w:highlight w:val="yellow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sz w:val="28"/>
          <w:szCs w:val="28"/>
        </w:rPr>
        <w:sectPr w:rsidR="00B123B7" w:rsidSect="00F21542">
          <w:pgSz w:w="16838" w:h="11906" w:orient="landscape"/>
          <w:pgMar w:top="851" w:right="851" w:bottom="851" w:left="1701" w:header="709" w:footer="147" w:gutter="0"/>
          <w:cols w:space="720"/>
          <w:titlePg/>
          <w:docGrid w:linePitch="326"/>
        </w:sectPr>
      </w:pPr>
    </w:p>
    <w:p w:rsidR="00B123B7" w:rsidRPr="003C1556" w:rsidRDefault="00B123B7" w:rsidP="00B123B7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3C1556">
        <w:rPr>
          <w:b/>
          <w:sz w:val="28"/>
          <w:szCs w:val="28"/>
        </w:rPr>
        <w:lastRenderedPageBreak/>
        <w:t>Заключение</w:t>
      </w:r>
    </w:p>
    <w:p w:rsidR="00B123B7" w:rsidRDefault="00B123B7" w:rsidP="00B123B7">
      <w:pPr>
        <w:widowControl w:val="0"/>
        <w:spacing w:after="0" w:line="240" w:lineRule="auto"/>
        <w:rPr>
          <w:szCs w:val="24"/>
        </w:rPr>
      </w:pP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Cs w:val="24"/>
        </w:rPr>
        <w:t xml:space="preserve">В </w:t>
      </w:r>
      <w:r w:rsidRPr="007B51EE">
        <w:rPr>
          <w:sz w:val="28"/>
          <w:szCs w:val="28"/>
        </w:rPr>
        <w:t xml:space="preserve">ходе реализации Программы планируется достичь следующих результатов: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 наличия топливно-энергетического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баланса;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 xml:space="preserve">- экономии  </w:t>
      </w:r>
      <w:r>
        <w:rPr>
          <w:sz w:val="28"/>
          <w:szCs w:val="28"/>
        </w:rPr>
        <w:t>энергоресурсов</w:t>
      </w:r>
      <w:r w:rsidRPr="007B51E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123B7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 xml:space="preserve">- сокращения удельного расхода электрической энергии  в  расчёте на </w:t>
      </w:r>
      <w:smartTag w:uri="urn:schemas-microsoft-com:office:smarttags" w:element="metricconverter">
        <w:smartTagPr>
          <w:attr w:name="ProductID" w:val="1 кв. метр"/>
        </w:smartTagPr>
        <w:r w:rsidRPr="007B51EE">
          <w:rPr>
            <w:sz w:val="28"/>
            <w:szCs w:val="28"/>
          </w:rPr>
          <w:t>1 кв. метр</w:t>
        </w:r>
      </w:smartTag>
      <w:r w:rsidRPr="007B51EE">
        <w:rPr>
          <w:sz w:val="28"/>
          <w:szCs w:val="28"/>
        </w:rPr>
        <w:t xml:space="preserve"> общей площади зданий администрации </w:t>
      </w:r>
    </w:p>
    <w:p w:rsidR="00B123B7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 снижения относительных затрат на оп</w:t>
      </w:r>
      <w:r>
        <w:rPr>
          <w:sz w:val="28"/>
          <w:szCs w:val="28"/>
        </w:rPr>
        <w:t xml:space="preserve">лату коммунальных  ресурсов на </w:t>
      </w:r>
      <w:r w:rsidR="001D4BAC">
        <w:rPr>
          <w:sz w:val="28"/>
          <w:szCs w:val="28"/>
        </w:rPr>
        <w:t>20</w:t>
      </w:r>
      <w:r>
        <w:rPr>
          <w:sz w:val="28"/>
          <w:szCs w:val="28"/>
        </w:rPr>
        <w:t>,5</w:t>
      </w:r>
      <w:r w:rsidRPr="007B51E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 xml:space="preserve">Реализация программных мероприятий даст дополнительные эффекты в виде: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B51EE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потреблением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топливно-энергетических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коммунальных ресурсов;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энергопотребление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реализации энергосберегающих мероприятий;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B51E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внедрению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энергосберегающих систем и </w:t>
      </w:r>
      <w:proofErr w:type="spellStart"/>
      <w:r w:rsidRPr="007B51EE">
        <w:rPr>
          <w:sz w:val="28"/>
          <w:szCs w:val="28"/>
        </w:rPr>
        <w:t>энергоэффективного</w:t>
      </w:r>
      <w:proofErr w:type="spellEnd"/>
      <w:r w:rsidRPr="007B51EE">
        <w:rPr>
          <w:sz w:val="28"/>
          <w:szCs w:val="28"/>
        </w:rPr>
        <w:t xml:space="preserve"> оборудования.</w:t>
      </w: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widowControl w:val="0"/>
        <w:spacing w:after="0" w:line="240" w:lineRule="auto"/>
        <w:jc w:val="right"/>
        <w:rPr>
          <w:sz w:val="32"/>
          <w:szCs w:val="32"/>
        </w:rPr>
      </w:pPr>
      <w:bookmarkStart w:id="10" w:name="_GoBack"/>
      <w:bookmarkEnd w:id="10"/>
    </w:p>
    <w:p w:rsidR="00B123B7" w:rsidRDefault="00B123B7" w:rsidP="00B123B7">
      <w:pPr>
        <w:widowControl w:val="0"/>
        <w:spacing w:after="0" w:line="240" w:lineRule="auto"/>
        <w:jc w:val="right"/>
        <w:rPr>
          <w:sz w:val="32"/>
          <w:szCs w:val="32"/>
        </w:rPr>
        <w:sectPr w:rsidR="00B123B7" w:rsidSect="00F21542">
          <w:pgSz w:w="11906" w:h="16838"/>
          <w:pgMar w:top="1134" w:right="567" w:bottom="1134" w:left="1701" w:header="708" w:footer="150" w:gutter="0"/>
          <w:cols w:space="720"/>
          <w:titlePg/>
          <w:docGrid w:linePitch="326"/>
        </w:sectPr>
      </w:pPr>
    </w:p>
    <w:p w:rsidR="00B123B7" w:rsidRPr="00F050D7" w:rsidRDefault="00B123B7" w:rsidP="00B123B7">
      <w:pPr>
        <w:widowControl w:val="0"/>
        <w:spacing w:after="0" w:line="240" w:lineRule="auto"/>
        <w:ind w:left="4680"/>
        <w:jc w:val="right"/>
        <w:rPr>
          <w:szCs w:val="24"/>
        </w:rPr>
      </w:pPr>
      <w:r w:rsidRPr="00F050D7">
        <w:rPr>
          <w:szCs w:val="24"/>
        </w:rPr>
        <w:lastRenderedPageBreak/>
        <w:t xml:space="preserve">Приложение 3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Муниципальное образование «</w:t>
      </w:r>
      <w:r w:rsidR="00387671">
        <w:rPr>
          <w:rFonts w:eastAsia="Times New Roman"/>
          <w:bCs/>
          <w:szCs w:val="24"/>
          <w:lang w:eastAsia="ru-RU"/>
        </w:rPr>
        <w:t>Малопургинское</w:t>
      </w:r>
      <w:r>
        <w:rPr>
          <w:rFonts w:eastAsia="Times New Roman"/>
          <w:bCs/>
          <w:szCs w:val="24"/>
          <w:lang w:eastAsia="ru-RU"/>
        </w:rPr>
        <w:t>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–</w:t>
      </w:r>
      <w:r w:rsidRPr="00F050D7">
        <w:rPr>
          <w:rFonts w:eastAsia="Times New Roman"/>
          <w:bCs/>
          <w:szCs w:val="24"/>
          <w:lang w:eastAsia="ru-RU"/>
        </w:rPr>
        <w:t xml:space="preserve"> 202</w:t>
      </w:r>
      <w:r>
        <w:rPr>
          <w:rFonts w:eastAsia="Times New Roman"/>
          <w:bCs/>
          <w:szCs w:val="24"/>
          <w:lang w:eastAsia="ru-RU"/>
        </w:rPr>
        <w:t xml:space="preserve">3  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B123B7" w:rsidRDefault="00B123B7" w:rsidP="00B123B7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B123B7" w:rsidRPr="00F050D7" w:rsidRDefault="00B123B7" w:rsidP="00B123B7">
      <w:pPr>
        <w:widowControl w:val="0"/>
        <w:spacing w:after="0" w:line="240" w:lineRule="auto"/>
        <w:jc w:val="center"/>
        <w:rPr>
          <w:szCs w:val="24"/>
        </w:rPr>
      </w:pPr>
      <w:r w:rsidRPr="00F050D7">
        <w:rPr>
          <w:szCs w:val="24"/>
        </w:rPr>
        <w:t xml:space="preserve">Формы ежегодной отчетности в Министерство энергетики РФ в соответствии с Приказом Министерства энергетики РФ от 30 июня </w:t>
      </w:r>
      <w:smartTag w:uri="urn:schemas-microsoft-com:office:smarttags" w:element="metricconverter">
        <w:smartTagPr>
          <w:attr w:name="ProductID" w:val="2014 г"/>
        </w:smartTagPr>
        <w:r w:rsidRPr="00F050D7">
          <w:rPr>
            <w:szCs w:val="24"/>
          </w:rPr>
          <w:t>2014 г</w:t>
        </w:r>
      </w:smartTag>
      <w:r w:rsidRPr="00F050D7">
        <w:rPr>
          <w:szCs w:val="24"/>
        </w:rPr>
        <w:t>. № 398</w:t>
      </w:r>
    </w:p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Отчет о достижении значений целевых показателей программы </w:t>
      </w:r>
    </w:p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 энергосбережения и повышения энергетической эффективности 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</w:tblGrid>
      <w:tr w:rsidR="00B123B7" w:rsidRPr="00042F20" w:rsidTr="00F21542">
        <w:trPr>
          <w:trHeight w:val="287"/>
        </w:trPr>
        <w:tc>
          <w:tcPr>
            <w:tcW w:w="1368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042F20">
              <w:rPr>
                <w:rFonts w:eastAsia="Times New Roman"/>
              </w:rPr>
              <w:t>Коды</w:t>
            </w:r>
          </w:p>
        </w:tc>
      </w:tr>
      <w:tr w:rsidR="00B123B7" w:rsidRPr="00042F20" w:rsidTr="00F21542">
        <w:trPr>
          <w:trHeight w:val="287"/>
        </w:trPr>
        <w:tc>
          <w:tcPr>
            <w:tcW w:w="1368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B123B7" w:rsidRPr="00042F20" w:rsidTr="00F21542">
        <w:trPr>
          <w:trHeight w:val="303"/>
        </w:trPr>
        <w:tc>
          <w:tcPr>
            <w:tcW w:w="1368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</w:tbl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73660</wp:posOffset>
                </wp:positionV>
                <wp:extent cx="571500" cy="184785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6C9" w:rsidRPr="00D30876" w:rsidRDefault="001E16C9" w:rsidP="00B123B7"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8pt;margin-top:5.8pt;width:45pt;height:145.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" stroked="f">
                <v:textbox>
                  <w:txbxContent>
                    <w:p w:rsidR="001E16C9" w:rsidRPr="00D30876" w:rsidRDefault="001E16C9" w:rsidP="00B123B7">
                      <w: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42F20">
        <w:rPr>
          <w:b/>
        </w:rPr>
        <w:t xml:space="preserve">на </w:t>
      </w:r>
      <w:r>
        <w:rPr>
          <w:b/>
        </w:rPr>
        <w:t>0</w:t>
      </w:r>
      <w:r w:rsidRPr="00042F20">
        <w:rPr>
          <w:b/>
        </w:rPr>
        <w:t>1 января 20__ г.</w:t>
      </w:r>
    </w:p>
    <w:p w:rsidR="00B123B7" w:rsidRDefault="00B123B7" w:rsidP="00B123B7">
      <w:pPr>
        <w:widowControl w:val="0"/>
        <w:spacing w:after="0" w:line="240" w:lineRule="auto"/>
      </w:pPr>
    </w:p>
    <w:p w:rsidR="00B123B7" w:rsidRPr="00042F20" w:rsidRDefault="00B123B7" w:rsidP="00B123B7">
      <w:pPr>
        <w:widowControl w:val="0"/>
        <w:spacing w:after="0" w:line="240" w:lineRule="auto"/>
      </w:pPr>
      <w:r w:rsidRPr="00042F20">
        <w:t>Наименование организации      ________</w:t>
      </w:r>
      <w:r>
        <w:t>___</w:t>
      </w:r>
      <w:r w:rsidRPr="00042F20">
        <w:t xml:space="preserve">_________________________ </w:t>
      </w:r>
    </w:p>
    <w:p w:rsidR="00B123B7" w:rsidRPr="00042F20" w:rsidRDefault="00B123B7" w:rsidP="00B123B7">
      <w:pPr>
        <w:widowControl w:val="0"/>
        <w:spacing w:after="0" w:line="240" w:lineRule="auto"/>
      </w:pPr>
    </w:p>
    <w:tbl>
      <w:tblPr>
        <w:tblW w:w="0" w:type="auto"/>
        <w:tblInd w:w="-5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846"/>
        <w:gridCol w:w="550"/>
        <w:gridCol w:w="1080"/>
        <w:gridCol w:w="1034"/>
        <w:gridCol w:w="1315"/>
      </w:tblGrid>
      <w:tr w:rsidR="00B123B7" w:rsidRPr="003C1556" w:rsidTr="00F21542">
        <w:tc>
          <w:tcPr>
            <w:tcW w:w="0" w:type="auto"/>
            <w:vMerge w:val="restart"/>
          </w:tcPr>
          <w:p w:rsidR="00B123B7" w:rsidRPr="003C1556" w:rsidRDefault="00B123B7" w:rsidP="00F2154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B123B7" w:rsidRPr="003C1556" w:rsidRDefault="00B123B7" w:rsidP="00F21542">
            <w:pPr>
              <w:widowControl w:val="0"/>
              <w:spacing w:after="0" w:line="240" w:lineRule="auto"/>
              <w:ind w:left="171" w:firstLine="2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</w:tcPr>
          <w:p w:rsidR="00B123B7" w:rsidRPr="003C1556" w:rsidRDefault="00B123B7" w:rsidP="00F2154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429" w:type="dxa"/>
            <w:gridSpan w:val="3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Значения целевых показателей программы</w:t>
            </w:r>
          </w:p>
        </w:tc>
      </w:tr>
      <w:tr w:rsidR="00B123B7" w:rsidRPr="003C1556" w:rsidTr="00F21542">
        <w:tc>
          <w:tcPr>
            <w:tcW w:w="0" w:type="auto"/>
            <w:vMerge/>
            <w:vAlign w:val="center"/>
          </w:tcPr>
          <w:p w:rsidR="00B123B7" w:rsidRPr="003C1556" w:rsidRDefault="00B123B7" w:rsidP="00F2154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123B7" w:rsidRPr="003C1556" w:rsidRDefault="00B123B7" w:rsidP="00F21542">
            <w:pPr>
              <w:widowControl w:val="0"/>
              <w:spacing w:after="0" w:line="240" w:lineRule="auto"/>
              <w:ind w:left="171" w:firstLine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123B7" w:rsidRPr="003C1556" w:rsidRDefault="00B123B7" w:rsidP="00F2154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план</w:t>
            </w: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факт</w:t>
            </w: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отклонение</w:t>
            </w:r>
          </w:p>
        </w:tc>
      </w:tr>
      <w:tr w:rsidR="00B123B7" w:rsidRPr="003C1556" w:rsidTr="00F21542">
        <w:trPr>
          <w:trHeight w:val="45"/>
        </w:trPr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ind w:left="171" w:firstLine="2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6</w:t>
            </w: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Снижение потребления моторного топлива в сопоставимых условиях (к предыдущему году)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Оснащенность приборами учета электроэнергии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Оснащенность приборами учета воды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Внедрение системы энергетического менеджмента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rPr>
          <w:trHeight w:val="253"/>
        </w:trPr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 xml:space="preserve">Количество сотрудников, прошедших обучение по программам энергосбережения и повышения энергетической эффективности, 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Обобщенный показатель эффективности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</w:p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 xml:space="preserve"> Руководитель</w:t>
      </w:r>
      <w:r>
        <w:rPr>
          <w:sz w:val="20"/>
          <w:szCs w:val="20"/>
        </w:rPr>
        <w:t xml:space="preserve">                                                        </w:t>
      </w:r>
      <w:r w:rsidRPr="003C1556">
        <w:rPr>
          <w:sz w:val="20"/>
          <w:szCs w:val="20"/>
        </w:rPr>
        <w:t>_____________________               ________________________</w:t>
      </w: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3C1556">
        <w:rPr>
          <w:sz w:val="16"/>
          <w:szCs w:val="16"/>
        </w:rPr>
        <w:t xml:space="preserve"> (должность)                        </w:t>
      </w:r>
      <w:r>
        <w:rPr>
          <w:sz w:val="16"/>
          <w:szCs w:val="16"/>
        </w:rPr>
        <w:t xml:space="preserve">                      </w:t>
      </w:r>
      <w:r w:rsidRPr="003C1556">
        <w:rPr>
          <w:sz w:val="16"/>
          <w:szCs w:val="16"/>
        </w:rPr>
        <w:t xml:space="preserve">   (расшифровка подписи)</w:t>
      </w: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16"/>
          <w:szCs w:val="16"/>
        </w:rPr>
        <w:t>)</w:t>
      </w:r>
    </w:p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 xml:space="preserve"> "___" __________________ 20___ г.</w:t>
      </w:r>
    </w:p>
    <w:p w:rsidR="00B123B7" w:rsidRPr="00F050D7" w:rsidRDefault="00B123B7" w:rsidP="00B123B7">
      <w:pPr>
        <w:widowControl w:val="0"/>
        <w:spacing w:after="0" w:line="240" w:lineRule="auto"/>
        <w:ind w:left="4680"/>
        <w:jc w:val="right"/>
        <w:rPr>
          <w:szCs w:val="24"/>
        </w:rPr>
      </w:pPr>
      <w:r w:rsidRPr="00042F20">
        <w:rPr>
          <w:b/>
          <w:szCs w:val="24"/>
        </w:rPr>
        <w:br w:type="page"/>
      </w:r>
      <w:r w:rsidRPr="00F050D7">
        <w:rPr>
          <w:szCs w:val="24"/>
        </w:rPr>
        <w:lastRenderedPageBreak/>
        <w:t xml:space="preserve">Приложение </w:t>
      </w:r>
      <w:r>
        <w:rPr>
          <w:szCs w:val="24"/>
        </w:rPr>
        <w:t>4</w:t>
      </w:r>
      <w:r w:rsidRPr="00F050D7">
        <w:rPr>
          <w:szCs w:val="24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Муниципальное образование «</w:t>
      </w:r>
      <w:r w:rsidR="00EC6B91">
        <w:rPr>
          <w:rFonts w:eastAsia="Times New Roman"/>
          <w:bCs/>
          <w:szCs w:val="24"/>
          <w:lang w:eastAsia="ru-RU"/>
        </w:rPr>
        <w:t>Малопургинское</w:t>
      </w:r>
      <w:r>
        <w:rPr>
          <w:rFonts w:eastAsia="Times New Roman"/>
          <w:bCs/>
          <w:szCs w:val="24"/>
          <w:lang w:eastAsia="ru-RU"/>
        </w:rPr>
        <w:t>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- 202</w:t>
      </w:r>
      <w:r>
        <w:rPr>
          <w:rFonts w:eastAsia="Times New Roman"/>
          <w:bCs/>
          <w:szCs w:val="24"/>
          <w:lang w:eastAsia="ru-RU"/>
        </w:rPr>
        <w:t>3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B123B7" w:rsidRDefault="00B123B7" w:rsidP="00B123B7">
      <w:pPr>
        <w:widowControl w:val="0"/>
        <w:spacing w:after="0" w:line="240" w:lineRule="auto"/>
        <w:ind w:left="4680"/>
        <w:jc w:val="right"/>
        <w:rPr>
          <w:b/>
        </w:rPr>
      </w:pPr>
    </w:p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Отчет о реализации мероприятий программы энергосбережения </w:t>
      </w:r>
    </w:p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>и повышения энергетической эффективности на 1 января 20__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</w:tblGrid>
      <w:tr w:rsidR="00B123B7" w:rsidRPr="00042F20" w:rsidTr="00F21542">
        <w:tc>
          <w:tcPr>
            <w:tcW w:w="1099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419735"/>
                      <wp:effectExtent l="0" t="190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6C9" w:rsidRPr="00D30876" w:rsidRDefault="001E16C9" w:rsidP="00B123B7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-62.45pt;margin-top:11.45pt;width:49.85pt;height:3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" stroked="f">
                      <v:textbox style="mso-fit-shape-to-text:t">
                        <w:txbxContent>
                          <w:p w:rsidR="001E16C9" w:rsidRPr="00D30876" w:rsidRDefault="001E16C9" w:rsidP="00B123B7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2F20">
              <w:rPr>
                <w:rFonts w:eastAsia="Times New Roman"/>
              </w:rPr>
              <w:t>Коды</w:t>
            </w:r>
          </w:p>
        </w:tc>
      </w:tr>
      <w:tr w:rsidR="00B123B7" w:rsidRPr="00042F20" w:rsidTr="00F21542">
        <w:tc>
          <w:tcPr>
            <w:tcW w:w="1099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B123B7" w:rsidRPr="00042F20" w:rsidTr="00F21542">
        <w:tc>
          <w:tcPr>
            <w:tcW w:w="1099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042F20">
              <w:rPr>
                <w:rFonts w:eastAsia="Times New Roman"/>
              </w:rPr>
              <w:fldChar w:fldCharType="begin"/>
            </w:r>
            <w:r w:rsidRPr="00042F20">
              <w:rPr>
                <w:rFonts w:eastAsia="Times New Roman"/>
              </w:rPr>
              <w:instrText xml:space="preserve"> QUOTE   \* MERGEFORMAT </w:instrText>
            </w:r>
            <w:r w:rsidRPr="00042F20">
              <w:rPr>
                <w:rFonts w:eastAsia="Times New Roman"/>
              </w:rPr>
              <w:fldChar w:fldCharType="end"/>
            </w:r>
          </w:p>
        </w:tc>
      </w:tr>
    </w:tbl>
    <w:p w:rsidR="00B123B7" w:rsidRPr="00042F20" w:rsidRDefault="00B123B7" w:rsidP="00B123B7">
      <w:pPr>
        <w:widowControl w:val="0"/>
        <w:spacing w:after="0" w:line="240" w:lineRule="auto"/>
      </w:pPr>
      <w:r w:rsidRPr="00042F20">
        <w:t xml:space="preserve">Наименование организации      _____________________________ </w:t>
      </w:r>
    </w:p>
    <w:p w:rsidR="00B123B7" w:rsidRPr="00042F20" w:rsidRDefault="00B123B7" w:rsidP="00B123B7">
      <w:pPr>
        <w:widowControl w:val="0"/>
        <w:spacing w:after="0" w:line="240" w:lineRule="auto"/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378"/>
        <w:gridCol w:w="627"/>
        <w:gridCol w:w="632"/>
        <w:gridCol w:w="633"/>
        <w:gridCol w:w="671"/>
        <w:gridCol w:w="657"/>
        <w:gridCol w:w="586"/>
        <w:gridCol w:w="632"/>
        <w:gridCol w:w="630"/>
        <w:gridCol w:w="9"/>
        <w:gridCol w:w="634"/>
        <w:gridCol w:w="617"/>
        <w:gridCol w:w="661"/>
      </w:tblGrid>
      <w:tr w:rsidR="00B123B7" w:rsidRPr="00042F20" w:rsidTr="00F21542">
        <w:trPr>
          <w:trHeight w:val="480"/>
        </w:trPr>
        <w:tc>
          <w:tcPr>
            <w:tcW w:w="434" w:type="dxa"/>
            <w:vMerge w:val="restart"/>
            <w:tcBorders>
              <w:bottom w:val="single" w:sz="8" w:space="0" w:color="auto"/>
            </w:tcBorders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b/>
                <w:bCs/>
              </w:rPr>
            </w:pPr>
            <w:r w:rsidRPr="00042F20">
              <w:rPr>
                <w:b/>
                <w:bCs/>
              </w:rPr>
              <w:t>№ п/п</w:t>
            </w: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042F20">
              <w:rPr>
                <w:bCs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42F20">
              <w:t>Финансовое обеспечение реализации мероприятий</w:t>
            </w:r>
          </w:p>
        </w:tc>
        <w:tc>
          <w:tcPr>
            <w:tcW w:w="4423" w:type="dxa"/>
            <w:gridSpan w:val="8"/>
            <w:tcBorders>
              <w:bottom w:val="single" w:sz="8" w:space="0" w:color="auto"/>
            </w:tcBorders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42F20">
              <w:t>Экономия топливно-энергетических ресурсов</w:t>
            </w:r>
          </w:p>
        </w:tc>
      </w:tr>
      <w:tr w:rsidR="00B123B7" w:rsidRPr="00042F20" w:rsidTr="00F21542">
        <w:tc>
          <w:tcPr>
            <w:tcW w:w="434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80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gridSpan w:val="4"/>
            <w:vMerge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11" w:type="dxa"/>
            <w:gridSpan w:val="5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  <w:r w:rsidRPr="00042F20"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  <w:r w:rsidRPr="00042F20">
              <w:t>в стоимостном выражении, тыс. руб.</w:t>
            </w:r>
          </w:p>
        </w:tc>
      </w:tr>
      <w:tr w:rsidR="00B123B7" w:rsidRPr="00042F20" w:rsidTr="00F21542">
        <w:trPr>
          <w:cantSplit/>
          <w:trHeight w:val="467"/>
        </w:trPr>
        <w:tc>
          <w:tcPr>
            <w:tcW w:w="434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80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источник</w:t>
            </w:r>
          </w:p>
        </w:tc>
        <w:tc>
          <w:tcPr>
            <w:tcW w:w="1936" w:type="dxa"/>
            <w:gridSpan w:val="3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  <w:r w:rsidRPr="00042F20">
              <w:t>объем, тыс. руб.</w:t>
            </w:r>
          </w:p>
        </w:tc>
        <w:tc>
          <w:tcPr>
            <w:tcW w:w="1872" w:type="dxa"/>
            <w:gridSpan w:val="3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  <w:r w:rsidRPr="00042F20">
              <w:t>количество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Единицы измерения.</w:t>
            </w:r>
          </w:p>
        </w:tc>
        <w:tc>
          <w:tcPr>
            <w:tcW w:w="1912" w:type="dxa"/>
            <w:gridSpan w:val="3"/>
            <w:vMerge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</w:tr>
      <w:tr w:rsidR="00B123B7" w:rsidRPr="00042F20" w:rsidTr="00F21542">
        <w:trPr>
          <w:cantSplit/>
          <w:trHeight w:val="1270"/>
        </w:trPr>
        <w:tc>
          <w:tcPr>
            <w:tcW w:w="434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80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</w:pPr>
            <w:proofErr w:type="spellStart"/>
            <w:r w:rsidRPr="00042F20">
              <w:t>откло-нение</w:t>
            </w:r>
            <w:proofErr w:type="spellEnd"/>
          </w:p>
        </w:tc>
        <w:tc>
          <w:tcPr>
            <w:tcW w:w="654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</w:pPr>
            <w:proofErr w:type="spellStart"/>
            <w:r w:rsidRPr="00042F20">
              <w:t>откло-нение</w:t>
            </w:r>
            <w:proofErr w:type="spellEnd"/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r w:rsidRPr="00042F20">
              <w:t>откло-нение</w:t>
            </w:r>
            <w:proofErr w:type="spellEnd"/>
          </w:p>
        </w:tc>
      </w:tr>
      <w:tr w:rsidR="00B123B7" w:rsidRPr="00042F20" w:rsidTr="00F21542">
        <w:trPr>
          <w:trHeight w:val="239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2</w:t>
            </w: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8</w:t>
            </w: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9</w:t>
            </w: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12</w:t>
            </w: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13</w:t>
            </w: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103"/>
        </w:trPr>
        <w:tc>
          <w:tcPr>
            <w:tcW w:w="2814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125"/>
        </w:trPr>
        <w:tc>
          <w:tcPr>
            <w:tcW w:w="2814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c>
          <w:tcPr>
            <w:tcW w:w="2814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23B7" w:rsidRPr="00042F20" w:rsidRDefault="00B123B7" w:rsidP="00B123B7">
      <w:pPr>
        <w:widowControl w:val="0"/>
        <w:spacing w:after="0" w:line="240" w:lineRule="auto"/>
        <w:rPr>
          <w:b/>
          <w:bCs/>
        </w:rPr>
      </w:pPr>
    </w:p>
    <w:p w:rsidR="00B123B7" w:rsidRPr="00447A40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447A40">
        <w:rPr>
          <w:b/>
          <w:bCs/>
          <w:sz w:val="20"/>
          <w:szCs w:val="20"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B123B7" w:rsidRPr="00447A40" w:rsidTr="00F21542">
        <w:trPr>
          <w:trHeight w:val="211"/>
        </w:trPr>
        <w:tc>
          <w:tcPr>
            <w:tcW w:w="0" w:type="auto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5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23B7" w:rsidRPr="00042F20" w:rsidRDefault="00B123B7" w:rsidP="00B123B7">
      <w:pPr>
        <w:widowControl w:val="0"/>
        <w:spacing w:after="0" w:line="240" w:lineRule="auto"/>
      </w:pPr>
    </w:p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>Руководитель</w:t>
      </w:r>
      <w:r>
        <w:rPr>
          <w:sz w:val="20"/>
          <w:szCs w:val="20"/>
        </w:rPr>
        <w:t xml:space="preserve">                                                        </w:t>
      </w:r>
      <w:r w:rsidRPr="003C1556">
        <w:rPr>
          <w:sz w:val="20"/>
          <w:szCs w:val="20"/>
        </w:rPr>
        <w:t>_____________________               ________________________</w:t>
      </w: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3C1556">
        <w:rPr>
          <w:sz w:val="16"/>
          <w:szCs w:val="16"/>
        </w:rPr>
        <w:t xml:space="preserve"> (должность)                        </w:t>
      </w:r>
      <w:r>
        <w:rPr>
          <w:sz w:val="16"/>
          <w:szCs w:val="16"/>
        </w:rPr>
        <w:t xml:space="preserve">                      </w:t>
      </w:r>
      <w:r w:rsidRPr="003C1556">
        <w:rPr>
          <w:sz w:val="16"/>
          <w:szCs w:val="16"/>
        </w:rPr>
        <w:t xml:space="preserve">   (расшифровка подписи)</w:t>
      </w:r>
    </w:p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>_____________________               ________________________</w:t>
      </w: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3C1556">
        <w:rPr>
          <w:sz w:val="20"/>
          <w:szCs w:val="20"/>
        </w:rPr>
        <w:t xml:space="preserve">    </w:t>
      </w:r>
      <w:r w:rsidRPr="003C1556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                     </w:t>
      </w:r>
      <w:r w:rsidRPr="003C1556">
        <w:rPr>
          <w:sz w:val="16"/>
          <w:szCs w:val="16"/>
        </w:rPr>
        <w:t xml:space="preserve">            (расшифровка подписи)</w:t>
      </w:r>
    </w:p>
    <w:p w:rsidR="00B123B7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 xml:space="preserve"> "___" __________________ 20___ г.</w:t>
      </w:r>
    </w:p>
    <w:p w:rsidR="008D302A" w:rsidRDefault="008D302A"/>
    <w:sectPr w:rsidR="008D302A" w:rsidSect="00F21542">
      <w:pgSz w:w="11906" w:h="16838"/>
      <w:pgMar w:top="1134" w:right="567" w:bottom="1134" w:left="1701" w:header="709" w:footer="1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6C" w:rsidRDefault="0097546C">
      <w:pPr>
        <w:spacing w:after="0" w:line="240" w:lineRule="auto"/>
      </w:pPr>
      <w:r>
        <w:separator/>
      </w:r>
    </w:p>
  </w:endnote>
  <w:endnote w:type="continuationSeparator" w:id="0">
    <w:p w:rsidR="0097546C" w:rsidRDefault="0097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6C" w:rsidRDefault="0097546C">
      <w:pPr>
        <w:spacing w:after="0" w:line="240" w:lineRule="auto"/>
      </w:pPr>
      <w:r>
        <w:separator/>
      </w:r>
    </w:p>
  </w:footnote>
  <w:footnote w:type="continuationSeparator" w:id="0">
    <w:p w:rsidR="0097546C" w:rsidRDefault="0097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C9" w:rsidRDefault="001E16C9" w:rsidP="00F21542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16C9" w:rsidRDefault="001E16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C9" w:rsidRDefault="001E16C9" w:rsidP="00F21542">
    <w:pPr>
      <w:pStyle w:val="aa"/>
      <w:framePr w:w="340" w:h="352" w:hRule="exact" w:wrap="around" w:vAnchor="text" w:hAnchor="page" w:x="6382" w:y="73"/>
      <w:rPr>
        <w:rStyle w:val="ae"/>
        <w:lang w:val="ru-RU"/>
      </w:rPr>
    </w:pPr>
  </w:p>
  <w:p w:rsidR="001E16C9" w:rsidRPr="004F35F5" w:rsidRDefault="001E16C9" w:rsidP="00F21542">
    <w:pPr>
      <w:pStyle w:val="aa"/>
      <w:framePr w:w="340" w:h="352" w:hRule="exact" w:wrap="around" w:vAnchor="text" w:hAnchor="page" w:x="6382" w:y="73"/>
      <w:rPr>
        <w:rStyle w:val="ae"/>
        <w:lang w:val="ru-RU"/>
      </w:rPr>
    </w:pPr>
  </w:p>
  <w:p w:rsidR="001E16C9" w:rsidRPr="00BF7EF8" w:rsidRDefault="001E16C9" w:rsidP="00F21542">
    <w:pPr>
      <w:pStyle w:val="aa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C9" w:rsidRPr="00BF7EF8" w:rsidRDefault="001E16C9" w:rsidP="00F21542">
    <w:pPr>
      <w:pStyle w:val="aa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501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E8F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A0A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625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06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8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CE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EED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8A9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FC0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3"/>
    <w:multiLevelType w:val="multilevel"/>
    <w:tmpl w:val="F11EACDA"/>
    <w:lvl w:ilvl="0">
      <w:start w:val="1"/>
      <w:numFmt w:val="decimal"/>
      <w:lvlText w:val="%1."/>
      <w:lvlJc w:val="left"/>
      <w:rPr>
        <w:rFonts w:eastAsia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1FC4E8A"/>
    <w:multiLevelType w:val="hybridMultilevel"/>
    <w:tmpl w:val="AE58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330883"/>
    <w:multiLevelType w:val="hybridMultilevel"/>
    <w:tmpl w:val="636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167F6"/>
    <w:multiLevelType w:val="hybridMultilevel"/>
    <w:tmpl w:val="0EF8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960E43"/>
    <w:multiLevelType w:val="hybridMultilevel"/>
    <w:tmpl w:val="BF604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3642D7"/>
    <w:multiLevelType w:val="hybridMultilevel"/>
    <w:tmpl w:val="E7D6BA2C"/>
    <w:lvl w:ilvl="0" w:tplc="D6C6ECEA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13914B8F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AB0E69"/>
    <w:multiLevelType w:val="hybridMultilevel"/>
    <w:tmpl w:val="262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24EC7"/>
    <w:multiLevelType w:val="hybridMultilevel"/>
    <w:tmpl w:val="AC1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95A56"/>
    <w:multiLevelType w:val="hybridMultilevel"/>
    <w:tmpl w:val="BC42A77E"/>
    <w:lvl w:ilvl="0" w:tplc="0CB28A0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216C6B88"/>
    <w:multiLevelType w:val="hybridMultilevel"/>
    <w:tmpl w:val="FA7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4A3E4B"/>
    <w:multiLevelType w:val="hybridMultilevel"/>
    <w:tmpl w:val="18640B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B940001"/>
    <w:multiLevelType w:val="multilevel"/>
    <w:tmpl w:val="966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07E2006"/>
    <w:multiLevelType w:val="hybridMultilevel"/>
    <w:tmpl w:val="7146122A"/>
    <w:lvl w:ilvl="0" w:tplc="0CB2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9E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E80900"/>
    <w:multiLevelType w:val="hybridMultilevel"/>
    <w:tmpl w:val="6E341FA0"/>
    <w:lvl w:ilvl="0" w:tplc="891C7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51A77BC"/>
    <w:multiLevelType w:val="hybridMultilevel"/>
    <w:tmpl w:val="611E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391FB8"/>
    <w:multiLevelType w:val="hybridMultilevel"/>
    <w:tmpl w:val="117E9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67D7EFF"/>
    <w:multiLevelType w:val="multilevel"/>
    <w:tmpl w:val="3B78D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77213C"/>
    <w:multiLevelType w:val="multilevel"/>
    <w:tmpl w:val="5146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85901"/>
    <w:multiLevelType w:val="hybridMultilevel"/>
    <w:tmpl w:val="98D46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CA1C26"/>
    <w:multiLevelType w:val="hybridMultilevel"/>
    <w:tmpl w:val="14A67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1F5F19"/>
    <w:multiLevelType w:val="hybridMultilevel"/>
    <w:tmpl w:val="C3F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33A4B"/>
    <w:multiLevelType w:val="hybridMultilevel"/>
    <w:tmpl w:val="559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27994"/>
    <w:multiLevelType w:val="hybridMultilevel"/>
    <w:tmpl w:val="EEB6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468D4"/>
    <w:multiLevelType w:val="hybridMultilevel"/>
    <w:tmpl w:val="BAAA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FE693B"/>
    <w:multiLevelType w:val="hybridMultilevel"/>
    <w:tmpl w:val="869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72A39"/>
    <w:multiLevelType w:val="hybridMultilevel"/>
    <w:tmpl w:val="20C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91F66"/>
    <w:multiLevelType w:val="hybridMultilevel"/>
    <w:tmpl w:val="70E0D356"/>
    <w:lvl w:ilvl="0" w:tplc="7F929E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E613472"/>
    <w:multiLevelType w:val="hybridMultilevel"/>
    <w:tmpl w:val="7B7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4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</w:num>
  <w:num w:numId="7">
    <w:abstractNumId w:val="10"/>
  </w:num>
  <w:num w:numId="8">
    <w:abstractNumId w:val="11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32"/>
  </w:num>
  <w:num w:numId="14">
    <w:abstractNumId w:val="41"/>
  </w:num>
  <w:num w:numId="15">
    <w:abstractNumId w:val="27"/>
  </w:num>
  <w:num w:numId="16">
    <w:abstractNumId w:val="23"/>
  </w:num>
  <w:num w:numId="17">
    <w:abstractNumId w:val="16"/>
  </w:num>
  <w:num w:numId="18">
    <w:abstractNumId w:val="33"/>
  </w:num>
  <w:num w:numId="19">
    <w:abstractNumId w:val="34"/>
  </w:num>
  <w:num w:numId="20">
    <w:abstractNumId w:val="19"/>
  </w:num>
  <w:num w:numId="21">
    <w:abstractNumId w:val="39"/>
  </w:num>
  <w:num w:numId="22">
    <w:abstractNumId w:val="28"/>
  </w:num>
  <w:num w:numId="23">
    <w:abstractNumId w:val="29"/>
  </w:num>
  <w:num w:numId="24">
    <w:abstractNumId w:val="37"/>
  </w:num>
  <w:num w:numId="25">
    <w:abstractNumId w:val="14"/>
  </w:num>
  <w:num w:numId="26">
    <w:abstractNumId w:val="3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36"/>
  </w:num>
  <w:num w:numId="40">
    <w:abstractNumId w:val="12"/>
  </w:num>
  <w:num w:numId="41">
    <w:abstractNumId w:val="25"/>
  </w:num>
  <w:num w:numId="42">
    <w:abstractNumId w:val="3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AC"/>
    <w:rsid w:val="0006452F"/>
    <w:rsid w:val="00166147"/>
    <w:rsid w:val="001A173D"/>
    <w:rsid w:val="001D467F"/>
    <w:rsid w:val="001D4BAC"/>
    <w:rsid w:val="001E16C9"/>
    <w:rsid w:val="00387671"/>
    <w:rsid w:val="004143C7"/>
    <w:rsid w:val="00453A17"/>
    <w:rsid w:val="005C7F7B"/>
    <w:rsid w:val="005D3B0C"/>
    <w:rsid w:val="00711AEC"/>
    <w:rsid w:val="00750CA6"/>
    <w:rsid w:val="00813B30"/>
    <w:rsid w:val="00847690"/>
    <w:rsid w:val="008C37B3"/>
    <w:rsid w:val="008D302A"/>
    <w:rsid w:val="0097546C"/>
    <w:rsid w:val="00995447"/>
    <w:rsid w:val="009A7E98"/>
    <w:rsid w:val="009B5E29"/>
    <w:rsid w:val="00A331AC"/>
    <w:rsid w:val="00A4556A"/>
    <w:rsid w:val="00A65949"/>
    <w:rsid w:val="00A95F46"/>
    <w:rsid w:val="00B06D7E"/>
    <w:rsid w:val="00B123B7"/>
    <w:rsid w:val="00CB2B1E"/>
    <w:rsid w:val="00D11C40"/>
    <w:rsid w:val="00D56A92"/>
    <w:rsid w:val="00D83F14"/>
    <w:rsid w:val="00DB4175"/>
    <w:rsid w:val="00E24B8B"/>
    <w:rsid w:val="00E4363B"/>
    <w:rsid w:val="00E81BBE"/>
    <w:rsid w:val="00E83080"/>
    <w:rsid w:val="00E96D62"/>
    <w:rsid w:val="00EC6B91"/>
    <w:rsid w:val="00F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7"/>
    <w:pPr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Для заголовков"/>
    <w:basedOn w:val="a"/>
    <w:next w:val="a"/>
    <w:link w:val="10"/>
    <w:qFormat/>
    <w:rsid w:val="00B123B7"/>
    <w:pPr>
      <w:keepNext/>
      <w:keepLines/>
      <w:spacing w:before="480" w:after="100" w:afterAutospacing="1"/>
      <w:jc w:val="center"/>
      <w:outlineLvl w:val="0"/>
    </w:pPr>
    <w:rPr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B12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x-none"/>
    </w:rPr>
  </w:style>
  <w:style w:type="paragraph" w:styleId="3">
    <w:name w:val="heading 3"/>
    <w:basedOn w:val="a"/>
    <w:next w:val="a"/>
    <w:link w:val="30"/>
    <w:qFormat/>
    <w:rsid w:val="00B123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B123B7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B123B7"/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basedOn w:val="a0"/>
    <w:link w:val="3"/>
    <w:rsid w:val="00B123B7"/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paragraph" w:customStyle="1" w:styleId="11">
    <w:name w:val="Абзац списка1"/>
    <w:aliases w:val="Ненумерованный список"/>
    <w:basedOn w:val="a"/>
    <w:rsid w:val="00B123B7"/>
    <w:pPr>
      <w:ind w:left="720"/>
      <w:contextualSpacing/>
    </w:pPr>
  </w:style>
  <w:style w:type="character" w:customStyle="1" w:styleId="NoSpacingChar">
    <w:name w:val="No Spacing Char"/>
    <w:link w:val="12"/>
    <w:locked/>
    <w:rsid w:val="00B123B7"/>
    <w:rPr>
      <w:rFonts w:eastAsia="Times New Roman"/>
    </w:rPr>
  </w:style>
  <w:style w:type="paragraph" w:customStyle="1" w:styleId="12">
    <w:name w:val="Без интервала1"/>
    <w:link w:val="NoSpacingChar"/>
    <w:rsid w:val="00B123B7"/>
    <w:pPr>
      <w:spacing w:after="0" w:line="240" w:lineRule="auto"/>
      <w:jc w:val="both"/>
    </w:pPr>
    <w:rPr>
      <w:rFonts w:eastAsia="Times New Roman"/>
    </w:rPr>
  </w:style>
  <w:style w:type="paragraph" w:customStyle="1" w:styleId="Default">
    <w:name w:val="Default"/>
    <w:rsid w:val="00B12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B123B7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3">
    <w:name w:val="Hyperlink"/>
    <w:rsid w:val="00B123B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B123B7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a5">
    <w:name w:val="Текст выноски Знак"/>
    <w:basedOn w:val="a0"/>
    <w:link w:val="a4"/>
    <w:semiHidden/>
    <w:rsid w:val="00B123B7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6">
    <w:name w:val="Subtitle"/>
    <w:basedOn w:val="a"/>
    <w:next w:val="a"/>
    <w:link w:val="a7"/>
    <w:qFormat/>
    <w:rsid w:val="00B123B7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x-none"/>
    </w:rPr>
  </w:style>
  <w:style w:type="character" w:customStyle="1" w:styleId="a7">
    <w:name w:val="Подзаголовок Знак"/>
    <w:basedOn w:val="a0"/>
    <w:link w:val="a6"/>
    <w:rsid w:val="00B123B7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Bodytext">
    <w:name w:val="Body text_"/>
    <w:link w:val="Bodytext1"/>
    <w:locked/>
    <w:rsid w:val="00B123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123B7"/>
    <w:pPr>
      <w:shd w:val="clear" w:color="auto" w:fill="FFFFFF"/>
      <w:spacing w:after="0" w:line="322" w:lineRule="exact"/>
      <w:ind w:hanging="380"/>
      <w:jc w:val="left"/>
    </w:pPr>
    <w:rPr>
      <w:rFonts w:eastAsiaTheme="minorHAnsi"/>
      <w:sz w:val="27"/>
      <w:szCs w:val="27"/>
    </w:rPr>
  </w:style>
  <w:style w:type="character" w:styleId="a8">
    <w:name w:val="Strong"/>
    <w:qFormat/>
    <w:rsid w:val="00B123B7"/>
    <w:rPr>
      <w:rFonts w:cs="Times New Roman"/>
      <w:b/>
      <w:bCs/>
    </w:rPr>
  </w:style>
  <w:style w:type="table" w:styleId="a9">
    <w:name w:val="Table Grid"/>
    <w:basedOn w:val="a1"/>
    <w:rsid w:val="00B123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123B7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basedOn w:val="a0"/>
    <w:link w:val="aa"/>
    <w:rsid w:val="00B123B7"/>
    <w:rPr>
      <w:rFonts w:ascii="Times New Roman" w:eastAsia="Calibri" w:hAnsi="Times New Roman" w:cs="Times New Roman"/>
      <w:sz w:val="24"/>
      <w:lang w:val="en-US"/>
    </w:rPr>
  </w:style>
  <w:style w:type="paragraph" w:styleId="ac">
    <w:name w:val="footer"/>
    <w:basedOn w:val="a"/>
    <w:link w:val="ad"/>
    <w:uiPriority w:val="99"/>
    <w:rsid w:val="00B123B7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B123B7"/>
    <w:rPr>
      <w:rFonts w:ascii="Times New Roman" w:eastAsia="Calibri" w:hAnsi="Times New Roman" w:cs="Times New Roman"/>
      <w:sz w:val="24"/>
      <w:lang w:val="en-US"/>
    </w:rPr>
  </w:style>
  <w:style w:type="character" w:styleId="ae">
    <w:name w:val="page number"/>
    <w:basedOn w:val="a0"/>
    <w:rsid w:val="00B123B7"/>
  </w:style>
  <w:style w:type="paragraph" w:customStyle="1" w:styleId="Style2">
    <w:name w:val="Style2"/>
    <w:basedOn w:val="a"/>
    <w:rsid w:val="00B123B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B123B7"/>
    <w:pPr>
      <w:widowControl w:val="0"/>
      <w:autoSpaceDE w:val="0"/>
      <w:autoSpaceDN w:val="0"/>
      <w:adjustRightInd w:val="0"/>
      <w:spacing w:after="0" w:line="228" w:lineRule="exact"/>
      <w:jc w:val="lef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B12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123B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B123B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B123B7"/>
    <w:pPr>
      <w:widowControl w:val="0"/>
      <w:autoSpaceDE w:val="0"/>
      <w:autoSpaceDN w:val="0"/>
      <w:adjustRightInd w:val="0"/>
      <w:spacing w:after="0" w:line="418" w:lineRule="exact"/>
      <w:ind w:firstLine="710"/>
    </w:pPr>
    <w:rPr>
      <w:rFonts w:eastAsia="Times New Roman"/>
      <w:szCs w:val="24"/>
      <w:lang w:eastAsia="ru-RU"/>
    </w:rPr>
  </w:style>
  <w:style w:type="character" w:customStyle="1" w:styleId="FontStyle15">
    <w:name w:val="Font Style15"/>
    <w:rsid w:val="00B123B7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B12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">
    <w:name w:val="Текстовка"/>
    <w:basedOn w:val="a"/>
    <w:rsid w:val="00B123B7"/>
    <w:pPr>
      <w:suppressAutoHyphens/>
      <w:spacing w:after="0" w:line="240" w:lineRule="auto"/>
      <w:ind w:firstLine="567"/>
    </w:pPr>
    <w:rPr>
      <w:rFonts w:ascii="Arial" w:eastAsia="Times New Roman" w:hAnsi="Arial"/>
      <w:sz w:val="18"/>
      <w:szCs w:val="20"/>
      <w:lang w:eastAsia="ar-SA"/>
    </w:rPr>
  </w:style>
  <w:style w:type="paragraph" w:styleId="af0">
    <w:name w:val="List Paragraph"/>
    <w:basedOn w:val="a"/>
    <w:link w:val="af1"/>
    <w:qFormat/>
    <w:rsid w:val="00B123B7"/>
    <w:pPr>
      <w:spacing w:after="0" w:line="360" w:lineRule="atLeast"/>
      <w:ind w:left="720"/>
    </w:pPr>
    <w:rPr>
      <w:rFonts w:ascii="Calibri" w:hAnsi="Calibri"/>
      <w:sz w:val="22"/>
      <w:lang w:val="x-none"/>
    </w:rPr>
  </w:style>
  <w:style w:type="character" w:customStyle="1" w:styleId="af1">
    <w:name w:val="Абзац списка Знак"/>
    <w:link w:val="af0"/>
    <w:locked/>
    <w:rsid w:val="00B123B7"/>
    <w:rPr>
      <w:rFonts w:ascii="Calibri" w:eastAsia="Calibri" w:hAnsi="Calibri" w:cs="Times New Roman"/>
      <w:lang w:val="x-none"/>
    </w:rPr>
  </w:style>
  <w:style w:type="paragraph" w:styleId="af2">
    <w:name w:val="Normal (Web)"/>
    <w:basedOn w:val="a"/>
    <w:uiPriority w:val="99"/>
    <w:semiHidden/>
    <w:unhideWhenUsed/>
    <w:rsid w:val="0099544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7"/>
    <w:pPr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Для заголовков"/>
    <w:basedOn w:val="a"/>
    <w:next w:val="a"/>
    <w:link w:val="10"/>
    <w:qFormat/>
    <w:rsid w:val="00B123B7"/>
    <w:pPr>
      <w:keepNext/>
      <w:keepLines/>
      <w:spacing w:before="480" w:after="100" w:afterAutospacing="1"/>
      <w:jc w:val="center"/>
      <w:outlineLvl w:val="0"/>
    </w:pPr>
    <w:rPr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B12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x-none"/>
    </w:rPr>
  </w:style>
  <w:style w:type="paragraph" w:styleId="3">
    <w:name w:val="heading 3"/>
    <w:basedOn w:val="a"/>
    <w:next w:val="a"/>
    <w:link w:val="30"/>
    <w:qFormat/>
    <w:rsid w:val="00B123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B123B7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B123B7"/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basedOn w:val="a0"/>
    <w:link w:val="3"/>
    <w:rsid w:val="00B123B7"/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paragraph" w:customStyle="1" w:styleId="11">
    <w:name w:val="Абзац списка1"/>
    <w:aliases w:val="Ненумерованный список"/>
    <w:basedOn w:val="a"/>
    <w:rsid w:val="00B123B7"/>
    <w:pPr>
      <w:ind w:left="720"/>
      <w:contextualSpacing/>
    </w:pPr>
  </w:style>
  <w:style w:type="character" w:customStyle="1" w:styleId="NoSpacingChar">
    <w:name w:val="No Spacing Char"/>
    <w:link w:val="12"/>
    <w:locked/>
    <w:rsid w:val="00B123B7"/>
    <w:rPr>
      <w:rFonts w:eastAsia="Times New Roman"/>
    </w:rPr>
  </w:style>
  <w:style w:type="paragraph" w:customStyle="1" w:styleId="12">
    <w:name w:val="Без интервала1"/>
    <w:link w:val="NoSpacingChar"/>
    <w:rsid w:val="00B123B7"/>
    <w:pPr>
      <w:spacing w:after="0" w:line="240" w:lineRule="auto"/>
      <w:jc w:val="both"/>
    </w:pPr>
    <w:rPr>
      <w:rFonts w:eastAsia="Times New Roman"/>
    </w:rPr>
  </w:style>
  <w:style w:type="paragraph" w:customStyle="1" w:styleId="Default">
    <w:name w:val="Default"/>
    <w:rsid w:val="00B12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B123B7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3">
    <w:name w:val="Hyperlink"/>
    <w:rsid w:val="00B123B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B123B7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a5">
    <w:name w:val="Текст выноски Знак"/>
    <w:basedOn w:val="a0"/>
    <w:link w:val="a4"/>
    <w:semiHidden/>
    <w:rsid w:val="00B123B7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6">
    <w:name w:val="Subtitle"/>
    <w:basedOn w:val="a"/>
    <w:next w:val="a"/>
    <w:link w:val="a7"/>
    <w:qFormat/>
    <w:rsid w:val="00B123B7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x-none"/>
    </w:rPr>
  </w:style>
  <w:style w:type="character" w:customStyle="1" w:styleId="a7">
    <w:name w:val="Подзаголовок Знак"/>
    <w:basedOn w:val="a0"/>
    <w:link w:val="a6"/>
    <w:rsid w:val="00B123B7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Bodytext">
    <w:name w:val="Body text_"/>
    <w:link w:val="Bodytext1"/>
    <w:locked/>
    <w:rsid w:val="00B123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123B7"/>
    <w:pPr>
      <w:shd w:val="clear" w:color="auto" w:fill="FFFFFF"/>
      <w:spacing w:after="0" w:line="322" w:lineRule="exact"/>
      <w:ind w:hanging="380"/>
      <w:jc w:val="left"/>
    </w:pPr>
    <w:rPr>
      <w:rFonts w:eastAsiaTheme="minorHAnsi"/>
      <w:sz w:val="27"/>
      <w:szCs w:val="27"/>
    </w:rPr>
  </w:style>
  <w:style w:type="character" w:styleId="a8">
    <w:name w:val="Strong"/>
    <w:qFormat/>
    <w:rsid w:val="00B123B7"/>
    <w:rPr>
      <w:rFonts w:cs="Times New Roman"/>
      <w:b/>
      <w:bCs/>
    </w:rPr>
  </w:style>
  <w:style w:type="table" w:styleId="a9">
    <w:name w:val="Table Grid"/>
    <w:basedOn w:val="a1"/>
    <w:rsid w:val="00B123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123B7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basedOn w:val="a0"/>
    <w:link w:val="aa"/>
    <w:rsid w:val="00B123B7"/>
    <w:rPr>
      <w:rFonts w:ascii="Times New Roman" w:eastAsia="Calibri" w:hAnsi="Times New Roman" w:cs="Times New Roman"/>
      <w:sz w:val="24"/>
      <w:lang w:val="en-US"/>
    </w:rPr>
  </w:style>
  <w:style w:type="paragraph" w:styleId="ac">
    <w:name w:val="footer"/>
    <w:basedOn w:val="a"/>
    <w:link w:val="ad"/>
    <w:uiPriority w:val="99"/>
    <w:rsid w:val="00B123B7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B123B7"/>
    <w:rPr>
      <w:rFonts w:ascii="Times New Roman" w:eastAsia="Calibri" w:hAnsi="Times New Roman" w:cs="Times New Roman"/>
      <w:sz w:val="24"/>
      <w:lang w:val="en-US"/>
    </w:rPr>
  </w:style>
  <w:style w:type="character" w:styleId="ae">
    <w:name w:val="page number"/>
    <w:basedOn w:val="a0"/>
    <w:rsid w:val="00B123B7"/>
  </w:style>
  <w:style w:type="paragraph" w:customStyle="1" w:styleId="Style2">
    <w:name w:val="Style2"/>
    <w:basedOn w:val="a"/>
    <w:rsid w:val="00B123B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B123B7"/>
    <w:pPr>
      <w:widowControl w:val="0"/>
      <w:autoSpaceDE w:val="0"/>
      <w:autoSpaceDN w:val="0"/>
      <w:adjustRightInd w:val="0"/>
      <w:spacing w:after="0" w:line="228" w:lineRule="exact"/>
      <w:jc w:val="lef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B12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123B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B123B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B123B7"/>
    <w:pPr>
      <w:widowControl w:val="0"/>
      <w:autoSpaceDE w:val="0"/>
      <w:autoSpaceDN w:val="0"/>
      <w:adjustRightInd w:val="0"/>
      <w:spacing w:after="0" w:line="418" w:lineRule="exact"/>
      <w:ind w:firstLine="710"/>
    </w:pPr>
    <w:rPr>
      <w:rFonts w:eastAsia="Times New Roman"/>
      <w:szCs w:val="24"/>
      <w:lang w:eastAsia="ru-RU"/>
    </w:rPr>
  </w:style>
  <w:style w:type="character" w:customStyle="1" w:styleId="FontStyle15">
    <w:name w:val="Font Style15"/>
    <w:rsid w:val="00B123B7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B12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">
    <w:name w:val="Текстовка"/>
    <w:basedOn w:val="a"/>
    <w:rsid w:val="00B123B7"/>
    <w:pPr>
      <w:suppressAutoHyphens/>
      <w:spacing w:after="0" w:line="240" w:lineRule="auto"/>
      <w:ind w:firstLine="567"/>
    </w:pPr>
    <w:rPr>
      <w:rFonts w:ascii="Arial" w:eastAsia="Times New Roman" w:hAnsi="Arial"/>
      <w:sz w:val="18"/>
      <w:szCs w:val="20"/>
      <w:lang w:eastAsia="ar-SA"/>
    </w:rPr>
  </w:style>
  <w:style w:type="paragraph" w:styleId="af0">
    <w:name w:val="List Paragraph"/>
    <w:basedOn w:val="a"/>
    <w:link w:val="af1"/>
    <w:qFormat/>
    <w:rsid w:val="00B123B7"/>
    <w:pPr>
      <w:spacing w:after="0" w:line="360" w:lineRule="atLeast"/>
      <w:ind w:left="720"/>
    </w:pPr>
    <w:rPr>
      <w:rFonts w:ascii="Calibri" w:hAnsi="Calibri"/>
      <w:sz w:val="22"/>
      <w:lang w:val="x-none"/>
    </w:rPr>
  </w:style>
  <w:style w:type="character" w:customStyle="1" w:styleId="af1">
    <w:name w:val="Абзац списка Знак"/>
    <w:link w:val="af0"/>
    <w:locked/>
    <w:rsid w:val="00B123B7"/>
    <w:rPr>
      <w:rFonts w:ascii="Calibri" w:eastAsia="Calibri" w:hAnsi="Calibri" w:cs="Times New Roman"/>
      <w:lang w:val="x-none"/>
    </w:rPr>
  </w:style>
  <w:style w:type="paragraph" w:styleId="af2">
    <w:name w:val="Normal (Web)"/>
    <w:basedOn w:val="a"/>
    <w:uiPriority w:val="99"/>
    <w:semiHidden/>
    <w:unhideWhenUsed/>
    <w:rsid w:val="0099544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B75C-1142-435C-97D1-8B7D46A5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2020-02-18T06:56:00Z</cp:lastPrinted>
  <dcterms:created xsi:type="dcterms:W3CDTF">2020-02-17T07:26:00Z</dcterms:created>
  <dcterms:modified xsi:type="dcterms:W3CDTF">2020-02-18T06:58:00Z</dcterms:modified>
</cp:coreProperties>
</file>