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F" w:rsidRDefault="000F304F" w:rsidP="008E4C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304F" w:rsidRDefault="000F304F" w:rsidP="008E4C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304F" w:rsidRDefault="000F304F" w:rsidP="008E4C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304F" w:rsidRDefault="000F304F" w:rsidP="008E4C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304F" w:rsidRDefault="000F304F" w:rsidP="008E4C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2AED" w:rsidRPr="000F304F" w:rsidRDefault="00882AED" w:rsidP="008E4C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304F">
        <w:rPr>
          <w:rFonts w:ascii="Times New Roman" w:hAnsi="Times New Roman" w:cs="Times New Roman"/>
          <w:b/>
          <w:sz w:val="56"/>
          <w:szCs w:val="56"/>
        </w:rPr>
        <w:t xml:space="preserve">Программа </w:t>
      </w:r>
    </w:p>
    <w:p w:rsidR="00204CB6" w:rsidRDefault="00882AED" w:rsidP="008E4C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304F">
        <w:rPr>
          <w:rFonts w:ascii="Times New Roman" w:hAnsi="Times New Roman" w:cs="Times New Roman"/>
          <w:b/>
          <w:sz w:val="56"/>
          <w:szCs w:val="56"/>
        </w:rPr>
        <w:t>Комплексного развития систем коммунальной инфраструктур</w:t>
      </w:r>
      <w:r w:rsidR="0078074C">
        <w:rPr>
          <w:rFonts w:ascii="Times New Roman" w:hAnsi="Times New Roman" w:cs="Times New Roman"/>
          <w:b/>
          <w:sz w:val="56"/>
          <w:szCs w:val="56"/>
        </w:rPr>
        <w:t xml:space="preserve">ы  муниципального образования </w:t>
      </w:r>
    </w:p>
    <w:p w:rsidR="00FE2958" w:rsidRDefault="00EE00A6" w:rsidP="008E4C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«Малопургинское</w:t>
      </w:r>
      <w:r w:rsidR="00882AED" w:rsidRPr="000F304F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EE00A6" w:rsidRDefault="00882AED" w:rsidP="008E4C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304F">
        <w:rPr>
          <w:rFonts w:ascii="Times New Roman" w:hAnsi="Times New Roman" w:cs="Times New Roman"/>
          <w:b/>
          <w:sz w:val="56"/>
          <w:szCs w:val="56"/>
        </w:rPr>
        <w:t xml:space="preserve">  </w:t>
      </w:r>
      <w:proofErr w:type="spellStart"/>
      <w:r w:rsidRPr="000F304F">
        <w:rPr>
          <w:rFonts w:ascii="Times New Roman" w:hAnsi="Times New Roman" w:cs="Times New Roman"/>
          <w:b/>
          <w:sz w:val="56"/>
          <w:szCs w:val="56"/>
        </w:rPr>
        <w:t>Малопургинск</w:t>
      </w:r>
      <w:r w:rsidR="009C3758">
        <w:rPr>
          <w:rFonts w:ascii="Times New Roman" w:hAnsi="Times New Roman" w:cs="Times New Roman"/>
          <w:b/>
          <w:sz w:val="56"/>
          <w:szCs w:val="56"/>
        </w:rPr>
        <w:t>ого</w:t>
      </w:r>
      <w:proofErr w:type="spellEnd"/>
      <w:r w:rsidRPr="000F304F">
        <w:rPr>
          <w:rFonts w:ascii="Times New Roman" w:hAnsi="Times New Roman" w:cs="Times New Roman"/>
          <w:b/>
          <w:sz w:val="56"/>
          <w:szCs w:val="56"/>
        </w:rPr>
        <w:t xml:space="preserve"> район</w:t>
      </w:r>
      <w:r w:rsidR="009C3758">
        <w:rPr>
          <w:rFonts w:ascii="Times New Roman" w:hAnsi="Times New Roman" w:cs="Times New Roman"/>
          <w:b/>
          <w:sz w:val="56"/>
          <w:szCs w:val="56"/>
        </w:rPr>
        <w:t>а</w:t>
      </w:r>
      <w:r w:rsidRPr="000F304F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04CB6" w:rsidRDefault="00882AED" w:rsidP="008E4C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304F">
        <w:rPr>
          <w:rFonts w:ascii="Times New Roman" w:hAnsi="Times New Roman" w:cs="Times New Roman"/>
          <w:b/>
          <w:sz w:val="56"/>
          <w:szCs w:val="56"/>
        </w:rPr>
        <w:t xml:space="preserve">Удмуртской Республики </w:t>
      </w:r>
    </w:p>
    <w:p w:rsidR="00882AED" w:rsidRPr="000F304F" w:rsidRDefault="00882AED" w:rsidP="008E4C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304F">
        <w:rPr>
          <w:rFonts w:ascii="Times New Roman" w:hAnsi="Times New Roman" w:cs="Times New Roman"/>
          <w:b/>
          <w:sz w:val="56"/>
          <w:szCs w:val="56"/>
        </w:rPr>
        <w:t>на 2015-2020 годы</w:t>
      </w:r>
      <w:r w:rsidR="00AD2F13">
        <w:rPr>
          <w:rFonts w:ascii="Times New Roman" w:hAnsi="Times New Roman" w:cs="Times New Roman"/>
          <w:b/>
          <w:sz w:val="56"/>
          <w:szCs w:val="56"/>
        </w:rPr>
        <w:t xml:space="preserve"> и </w:t>
      </w:r>
      <w:r w:rsidR="00B1381A">
        <w:rPr>
          <w:rFonts w:ascii="Times New Roman" w:hAnsi="Times New Roman" w:cs="Times New Roman"/>
          <w:b/>
          <w:sz w:val="56"/>
          <w:szCs w:val="56"/>
        </w:rPr>
        <w:t xml:space="preserve">на </w:t>
      </w:r>
      <w:r w:rsidR="00AD2F13">
        <w:rPr>
          <w:rFonts w:ascii="Times New Roman" w:hAnsi="Times New Roman" w:cs="Times New Roman"/>
          <w:b/>
          <w:sz w:val="56"/>
          <w:szCs w:val="56"/>
        </w:rPr>
        <w:t>плановый период до 2024 года.</w:t>
      </w:r>
    </w:p>
    <w:p w:rsidR="00882AED" w:rsidRPr="00446FD0" w:rsidRDefault="00882AED" w:rsidP="008E4C1A">
      <w:pPr>
        <w:jc w:val="center"/>
        <w:rPr>
          <w:b/>
          <w:sz w:val="56"/>
          <w:szCs w:val="56"/>
        </w:rPr>
      </w:pPr>
    </w:p>
    <w:p w:rsidR="00882AED" w:rsidRPr="00446FD0" w:rsidRDefault="00882AED" w:rsidP="008E4C1A">
      <w:pPr>
        <w:jc w:val="center"/>
        <w:rPr>
          <w:b/>
          <w:sz w:val="28"/>
          <w:szCs w:val="28"/>
        </w:rPr>
      </w:pPr>
    </w:p>
    <w:p w:rsidR="005C470D" w:rsidRDefault="005C470D" w:rsidP="008E4C1A"/>
    <w:p w:rsidR="00882AED" w:rsidRDefault="00882AED" w:rsidP="008E4C1A"/>
    <w:p w:rsidR="00882AED" w:rsidRDefault="00882AED" w:rsidP="008E4C1A"/>
    <w:p w:rsidR="00882AED" w:rsidRDefault="00882AED" w:rsidP="008E4C1A"/>
    <w:p w:rsidR="0013139D" w:rsidRDefault="0013139D" w:rsidP="008E4C1A"/>
    <w:p w:rsidR="0013139D" w:rsidRDefault="0013139D" w:rsidP="008E4C1A"/>
    <w:p w:rsidR="0013139D" w:rsidRDefault="0013139D" w:rsidP="008E4C1A"/>
    <w:p w:rsidR="0013139D" w:rsidRDefault="0013139D" w:rsidP="008E4C1A"/>
    <w:p w:rsidR="0013139D" w:rsidRDefault="0013139D" w:rsidP="008E4C1A"/>
    <w:p w:rsidR="0013139D" w:rsidRDefault="0013139D" w:rsidP="008E4C1A"/>
    <w:p w:rsidR="0013139D" w:rsidRDefault="0013139D" w:rsidP="008E4C1A"/>
    <w:p w:rsidR="0013139D" w:rsidRDefault="0013139D" w:rsidP="008E4C1A"/>
    <w:p w:rsidR="0013139D" w:rsidRDefault="0013139D" w:rsidP="008E4C1A"/>
    <w:p w:rsidR="0013139D" w:rsidRDefault="0013139D" w:rsidP="008E4C1A"/>
    <w:p w:rsidR="0013139D" w:rsidRDefault="0013139D" w:rsidP="008E4C1A"/>
    <w:p w:rsidR="0013139D" w:rsidRDefault="0013139D" w:rsidP="008E4C1A"/>
    <w:p w:rsidR="00882AED" w:rsidRDefault="00882AED" w:rsidP="008E4C1A"/>
    <w:p w:rsidR="004C32DF" w:rsidRDefault="004C32DF" w:rsidP="008E4C1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75B2" w:rsidRDefault="003175B2" w:rsidP="003175B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71"/>
        <w:gridCol w:w="1099"/>
      </w:tblGrid>
      <w:tr w:rsidR="003175B2" w:rsidTr="006258DA">
        <w:trPr>
          <w:jc w:val="center"/>
        </w:trPr>
        <w:tc>
          <w:tcPr>
            <w:tcW w:w="8471" w:type="dxa"/>
          </w:tcPr>
          <w:p w:rsidR="003175B2" w:rsidRPr="00091569" w:rsidRDefault="003175B2" w:rsidP="003175B2">
            <w:pPr>
              <w:pStyle w:val="31"/>
              <w:tabs>
                <w:tab w:val="left" w:pos="7260"/>
              </w:tabs>
              <w:spacing w:line="240" w:lineRule="auto"/>
              <w:rPr>
                <w:b/>
                <w:sz w:val="28"/>
                <w:szCs w:val="28"/>
              </w:rPr>
            </w:pPr>
            <w:r w:rsidRPr="00091569">
              <w:rPr>
                <w:b/>
                <w:sz w:val="28"/>
                <w:szCs w:val="28"/>
              </w:rPr>
              <w:t xml:space="preserve">Паспорт программы      </w:t>
            </w:r>
            <w:r w:rsidRPr="00091569">
              <w:rPr>
                <w:b/>
                <w:sz w:val="28"/>
                <w:szCs w:val="28"/>
              </w:rPr>
              <w:tab/>
            </w:r>
          </w:p>
        </w:tc>
        <w:tc>
          <w:tcPr>
            <w:tcW w:w="1099" w:type="dxa"/>
          </w:tcPr>
          <w:p w:rsidR="003175B2" w:rsidRDefault="003175B2" w:rsidP="006258D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91569">
              <w:rPr>
                <w:b/>
                <w:sz w:val="28"/>
                <w:szCs w:val="28"/>
              </w:rPr>
              <w:t xml:space="preserve"> </w:t>
            </w:r>
            <w:r w:rsidR="006258DA">
              <w:rPr>
                <w:b/>
                <w:sz w:val="28"/>
                <w:szCs w:val="28"/>
              </w:rPr>
              <w:t>-5</w:t>
            </w:r>
          </w:p>
        </w:tc>
      </w:tr>
      <w:tr w:rsidR="003175B2" w:rsidTr="006258DA">
        <w:trPr>
          <w:jc w:val="center"/>
        </w:trPr>
        <w:tc>
          <w:tcPr>
            <w:tcW w:w="8471" w:type="dxa"/>
          </w:tcPr>
          <w:p w:rsidR="003175B2" w:rsidRPr="00091569" w:rsidRDefault="003175B2" w:rsidP="003175B2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091569">
              <w:rPr>
                <w:b/>
                <w:bCs/>
                <w:sz w:val="28"/>
                <w:szCs w:val="28"/>
              </w:rPr>
              <w:t xml:space="preserve">Введение                                                                                      </w:t>
            </w:r>
          </w:p>
        </w:tc>
        <w:tc>
          <w:tcPr>
            <w:tcW w:w="1099" w:type="dxa"/>
          </w:tcPr>
          <w:p w:rsidR="003175B2" w:rsidRDefault="006258DA" w:rsidP="003175B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6-7</w:t>
            </w:r>
          </w:p>
        </w:tc>
      </w:tr>
      <w:tr w:rsidR="003175B2" w:rsidTr="006258DA">
        <w:trPr>
          <w:jc w:val="center"/>
        </w:trPr>
        <w:tc>
          <w:tcPr>
            <w:tcW w:w="8471" w:type="dxa"/>
          </w:tcPr>
          <w:p w:rsidR="003175B2" w:rsidRPr="00091569" w:rsidRDefault="003175B2" w:rsidP="003175B2">
            <w:pPr>
              <w:pStyle w:val="31"/>
              <w:spacing w:line="240" w:lineRule="auto"/>
              <w:rPr>
                <w:b/>
                <w:sz w:val="28"/>
                <w:szCs w:val="28"/>
              </w:rPr>
            </w:pPr>
            <w:r w:rsidRPr="00091569">
              <w:rPr>
                <w:b/>
                <w:sz w:val="28"/>
                <w:szCs w:val="28"/>
              </w:rPr>
              <w:t>Генеральный План му</w:t>
            </w:r>
            <w:r>
              <w:rPr>
                <w:b/>
                <w:sz w:val="28"/>
                <w:szCs w:val="28"/>
              </w:rPr>
              <w:t>ниципаль</w:t>
            </w:r>
            <w:r w:rsidR="00EE00A6">
              <w:rPr>
                <w:b/>
                <w:sz w:val="28"/>
                <w:szCs w:val="28"/>
              </w:rPr>
              <w:t>ного образования  «Малопу</w:t>
            </w:r>
            <w:r w:rsidR="00EE00A6">
              <w:rPr>
                <w:b/>
                <w:sz w:val="28"/>
                <w:szCs w:val="28"/>
              </w:rPr>
              <w:t>р</w:t>
            </w:r>
            <w:r w:rsidR="00EE00A6">
              <w:rPr>
                <w:b/>
                <w:sz w:val="28"/>
                <w:szCs w:val="28"/>
              </w:rPr>
              <w:t>гинское</w:t>
            </w:r>
            <w:r w:rsidRPr="00091569">
              <w:rPr>
                <w:b/>
                <w:sz w:val="28"/>
                <w:szCs w:val="28"/>
              </w:rPr>
              <w:t xml:space="preserve">»  </w:t>
            </w:r>
          </w:p>
        </w:tc>
        <w:tc>
          <w:tcPr>
            <w:tcW w:w="1099" w:type="dxa"/>
          </w:tcPr>
          <w:p w:rsidR="003175B2" w:rsidRDefault="006258DA" w:rsidP="003175B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175B2" w:rsidTr="006258DA">
        <w:trPr>
          <w:jc w:val="center"/>
        </w:trPr>
        <w:tc>
          <w:tcPr>
            <w:tcW w:w="8471" w:type="dxa"/>
          </w:tcPr>
          <w:p w:rsidR="003175B2" w:rsidRPr="00F424F1" w:rsidRDefault="006258DA" w:rsidP="006258DA">
            <w:pPr>
              <w:pStyle w:val="31"/>
              <w:tabs>
                <w:tab w:val="clear" w:pos="540"/>
                <w:tab w:val="left" w:pos="142"/>
              </w:tabs>
              <w:spacing w:line="240" w:lineRule="auto"/>
              <w:ind w:left="142" w:hanging="142"/>
              <w:rPr>
                <w:b/>
                <w:sz w:val="28"/>
                <w:szCs w:val="28"/>
              </w:rPr>
            </w:pPr>
            <w:r w:rsidRPr="00B67685">
              <w:rPr>
                <w:b/>
                <w:sz w:val="28"/>
                <w:szCs w:val="28"/>
              </w:rPr>
              <w:t>Характеристика существующего состояния коммунальной и</w:t>
            </w:r>
            <w:r w:rsidRPr="00B67685">
              <w:rPr>
                <w:b/>
                <w:sz w:val="28"/>
                <w:szCs w:val="28"/>
              </w:rPr>
              <w:t>н</w:t>
            </w:r>
            <w:r w:rsidRPr="00B67685">
              <w:rPr>
                <w:b/>
                <w:sz w:val="28"/>
                <w:szCs w:val="28"/>
              </w:rPr>
              <w:t>фраструктуры</w:t>
            </w:r>
          </w:p>
        </w:tc>
        <w:tc>
          <w:tcPr>
            <w:tcW w:w="1099" w:type="dxa"/>
          </w:tcPr>
          <w:p w:rsidR="003175B2" w:rsidRDefault="006258DA" w:rsidP="003175B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9-23</w:t>
            </w:r>
          </w:p>
        </w:tc>
      </w:tr>
      <w:tr w:rsidR="003175B2" w:rsidTr="006258DA">
        <w:trPr>
          <w:jc w:val="center"/>
        </w:trPr>
        <w:tc>
          <w:tcPr>
            <w:tcW w:w="8471" w:type="dxa"/>
          </w:tcPr>
          <w:p w:rsidR="003175B2" w:rsidRPr="00091569" w:rsidRDefault="003175B2" w:rsidP="003175B2">
            <w:pPr>
              <w:pStyle w:val="a7"/>
              <w:tabs>
                <w:tab w:val="left" w:pos="7275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091569">
              <w:rPr>
                <w:b/>
                <w:bCs/>
                <w:sz w:val="28"/>
                <w:szCs w:val="28"/>
              </w:rPr>
              <w:t>Перечень основных мероприятий программы</w:t>
            </w:r>
            <w:r w:rsidRPr="00091569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99" w:type="dxa"/>
          </w:tcPr>
          <w:p w:rsidR="003175B2" w:rsidRDefault="006258DA" w:rsidP="003175B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23-24</w:t>
            </w:r>
          </w:p>
        </w:tc>
      </w:tr>
      <w:tr w:rsidR="003175B2" w:rsidTr="006258DA">
        <w:trPr>
          <w:jc w:val="center"/>
        </w:trPr>
        <w:tc>
          <w:tcPr>
            <w:tcW w:w="8471" w:type="dxa"/>
          </w:tcPr>
          <w:p w:rsidR="003175B2" w:rsidRPr="00091569" w:rsidRDefault="003175B2" w:rsidP="003175B2">
            <w:pPr>
              <w:pStyle w:val="a7"/>
              <w:tabs>
                <w:tab w:val="left" w:pos="7275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091569">
              <w:rPr>
                <w:b/>
                <w:bCs/>
                <w:sz w:val="28"/>
                <w:szCs w:val="28"/>
              </w:rPr>
              <w:t>Механизм реализации Программы</w:t>
            </w:r>
            <w:r w:rsidRPr="00091569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99" w:type="dxa"/>
          </w:tcPr>
          <w:p w:rsidR="003175B2" w:rsidRDefault="006258DA" w:rsidP="003175B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3175B2" w:rsidTr="006258DA">
        <w:trPr>
          <w:trHeight w:val="369"/>
          <w:jc w:val="center"/>
        </w:trPr>
        <w:tc>
          <w:tcPr>
            <w:tcW w:w="8471" w:type="dxa"/>
          </w:tcPr>
          <w:p w:rsidR="003175B2" w:rsidRPr="00091569" w:rsidRDefault="003175B2" w:rsidP="003175B2">
            <w:pPr>
              <w:pStyle w:val="a7"/>
              <w:tabs>
                <w:tab w:val="left" w:pos="7275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091569">
              <w:rPr>
                <w:b/>
                <w:bCs/>
                <w:sz w:val="28"/>
                <w:szCs w:val="28"/>
              </w:rPr>
              <w:t>Ресурсное обеспечение Программы</w:t>
            </w:r>
            <w:r w:rsidRPr="00091569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99" w:type="dxa"/>
          </w:tcPr>
          <w:p w:rsidR="003175B2" w:rsidRDefault="006258DA" w:rsidP="003175B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25-26</w:t>
            </w:r>
          </w:p>
        </w:tc>
      </w:tr>
      <w:tr w:rsidR="003175B2" w:rsidTr="006258DA">
        <w:trPr>
          <w:jc w:val="center"/>
        </w:trPr>
        <w:tc>
          <w:tcPr>
            <w:tcW w:w="8471" w:type="dxa"/>
          </w:tcPr>
          <w:p w:rsidR="003175B2" w:rsidRPr="00091569" w:rsidRDefault="003175B2" w:rsidP="003175B2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091569">
              <w:rPr>
                <w:b/>
                <w:bCs/>
                <w:sz w:val="28"/>
                <w:szCs w:val="28"/>
              </w:rPr>
              <w:t xml:space="preserve">Управление реализацией Программы и </w:t>
            </w:r>
            <w:proofErr w:type="gramStart"/>
            <w:r w:rsidRPr="00091569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091569">
              <w:rPr>
                <w:b/>
                <w:bCs/>
                <w:sz w:val="28"/>
                <w:szCs w:val="28"/>
              </w:rPr>
              <w:t xml:space="preserve"> ходом ее исполнения                                                                                                 </w:t>
            </w:r>
          </w:p>
        </w:tc>
        <w:tc>
          <w:tcPr>
            <w:tcW w:w="1099" w:type="dxa"/>
          </w:tcPr>
          <w:p w:rsidR="003175B2" w:rsidRDefault="0052778A" w:rsidP="003175B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3175B2" w:rsidTr="006258DA">
        <w:trPr>
          <w:jc w:val="center"/>
        </w:trPr>
        <w:tc>
          <w:tcPr>
            <w:tcW w:w="8471" w:type="dxa"/>
          </w:tcPr>
          <w:p w:rsidR="003175B2" w:rsidRPr="00091569" w:rsidRDefault="003175B2" w:rsidP="003175B2">
            <w:pPr>
              <w:pStyle w:val="a7"/>
              <w:tabs>
                <w:tab w:val="left" w:pos="7665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091569">
              <w:rPr>
                <w:b/>
                <w:bCs/>
                <w:sz w:val="28"/>
                <w:szCs w:val="28"/>
              </w:rPr>
              <w:t xml:space="preserve">Оценка социально-экономической эффективности реализации Программы                                                                                   </w:t>
            </w:r>
          </w:p>
        </w:tc>
        <w:tc>
          <w:tcPr>
            <w:tcW w:w="1099" w:type="dxa"/>
          </w:tcPr>
          <w:p w:rsidR="003175B2" w:rsidRDefault="0052778A" w:rsidP="003175B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26-27</w:t>
            </w:r>
          </w:p>
        </w:tc>
      </w:tr>
      <w:tr w:rsidR="003175B2" w:rsidTr="006258DA">
        <w:trPr>
          <w:jc w:val="center"/>
        </w:trPr>
        <w:tc>
          <w:tcPr>
            <w:tcW w:w="8471" w:type="dxa"/>
          </w:tcPr>
          <w:p w:rsidR="003175B2" w:rsidRPr="00091569" w:rsidRDefault="003175B2" w:rsidP="003175B2">
            <w:pPr>
              <w:pStyle w:val="a7"/>
              <w:tabs>
                <w:tab w:val="left" w:pos="7305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091569">
              <w:rPr>
                <w:b/>
                <w:bCs/>
                <w:sz w:val="28"/>
                <w:szCs w:val="28"/>
              </w:rPr>
              <w:t>Приложение №1</w:t>
            </w:r>
            <w:r w:rsidRPr="00091569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99" w:type="dxa"/>
          </w:tcPr>
          <w:p w:rsidR="003175B2" w:rsidRDefault="0052778A" w:rsidP="003175B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28-30</w:t>
            </w:r>
          </w:p>
        </w:tc>
      </w:tr>
    </w:tbl>
    <w:p w:rsidR="003175B2" w:rsidRPr="004C32DF" w:rsidRDefault="003175B2" w:rsidP="003175B2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175B2" w:rsidRDefault="003175B2" w:rsidP="003175B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8DA" w:rsidRDefault="006258DA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78A" w:rsidRDefault="0052778A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B2" w:rsidRPr="0013139D" w:rsidRDefault="003175B2" w:rsidP="003175B2">
      <w:pPr>
        <w:tabs>
          <w:tab w:val="left" w:pos="21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989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7071"/>
      </w:tblGrid>
      <w:tr w:rsidR="003175B2" w:rsidRPr="00882AED" w:rsidTr="003175B2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175B2" w:rsidRPr="00882AED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развитие систем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ного образования «Мал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пургинское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» на 2015-2020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proofErr w:type="gramStart"/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175B2" w:rsidRPr="00882AED" w:rsidRDefault="00B1381A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175B2"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</w:tc>
      </w:tr>
      <w:tr w:rsidR="003175B2" w:rsidRPr="00882AED" w:rsidTr="003175B2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3175B2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3175B2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3175B2" w:rsidRPr="00882AED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0A6" w:rsidRDefault="003175B2" w:rsidP="003175B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06.10.2003г. № 131-ФЗ «Об о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щих принципах организации местного самоуправления в Российской Федерации»</w:t>
            </w:r>
            <w:r w:rsidR="00D258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82AE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539C6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</w:t>
            </w:r>
            <w:r w:rsidR="002539C6">
              <w:rPr>
                <w:rFonts w:ascii="Times New Roman" w:hAnsi="Times New Roman" w:cs="Times New Roman"/>
                <w:sz w:val="28"/>
                <w:szCs w:val="28"/>
              </w:rPr>
              <w:t>29.12.2004 № 190-ФЗ (ред. от 30.12.2020) (с изм. и доп. вступ. в силу с 10.01.2021 г.) «Градостроительный кодекс Российской Федерации»;</w:t>
            </w:r>
          </w:p>
          <w:p w:rsidR="003175B2" w:rsidRDefault="002539C6" w:rsidP="003175B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30.12.2012 № 289-ФЗ (ред. от 29.12.2014) «О внесении изменений в Градостроительный кодекс Российской Федерации и отдельные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акты Российской</w:t>
            </w:r>
            <w:r w:rsidR="003175B2" w:rsidRPr="00882AE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Федерации»;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23.11.2009 г. № 261 – ФЗ «Об энергосбережении и о повышении энергетической э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фективности и о внесении изменений в отдельные зак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нодательные акты Российской Федерации»,</w:t>
            </w:r>
            <w:r w:rsidRPr="00882AE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br/>
              <w:t>- поручение Президента Российской Федер</w:t>
            </w:r>
            <w:r w:rsidR="00F007FD">
              <w:rPr>
                <w:rFonts w:ascii="Times New Roman" w:hAnsi="Times New Roman" w:cs="Times New Roman"/>
                <w:sz w:val="28"/>
                <w:szCs w:val="28"/>
              </w:rPr>
              <w:t>ации от 17.03.2011 года  № ПР-701;</w:t>
            </w:r>
          </w:p>
          <w:p w:rsidR="00B3065E" w:rsidRDefault="00B3065E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</w:t>
            </w:r>
            <w:r w:rsidR="0059191B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от 14.06.2013 № 502 «Об утверждении требований к пр</w:t>
            </w:r>
            <w:r w:rsidR="005919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191B">
              <w:rPr>
                <w:rFonts w:ascii="Times New Roman" w:hAnsi="Times New Roman" w:cs="Times New Roman"/>
                <w:sz w:val="28"/>
                <w:szCs w:val="28"/>
              </w:rPr>
              <w:t>граммам комплексного развития систем коммунальной инфраструктуры поселений, городских округов»;</w:t>
            </w:r>
          </w:p>
          <w:p w:rsidR="0059191B" w:rsidRDefault="0059191B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 министерства регионального развития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 от 01.10.2013 № 359/ГС «Об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Методических рекомендаций по разработке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 комплексного развития систем коммунальной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фраструктуры поселений, городских округов»;</w:t>
            </w:r>
          </w:p>
          <w:p w:rsidR="0030317C" w:rsidRDefault="0030317C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-Генеральный план муниципального образования «Мал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пургинское»;</w:t>
            </w:r>
          </w:p>
          <w:p w:rsidR="0030317C" w:rsidRDefault="0030317C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землепользования и застройки муниципального образования «Малопургинское»;</w:t>
            </w:r>
          </w:p>
          <w:p w:rsidR="003175B2" w:rsidRPr="00882AED" w:rsidRDefault="003175B2" w:rsidP="0049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статьи 26 п.12.1 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 Устава муниципального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«Малопургинское</w:t>
            </w:r>
            <w:r w:rsidR="000C5198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75B2" w:rsidRPr="00882AED" w:rsidTr="003175B2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3175B2" w:rsidRPr="00882AED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  <w:r w:rsidR="000C5198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75B2" w:rsidRPr="00882AED" w:rsidTr="003175B2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3175B2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  <w:r w:rsidR="000C5198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75B2" w:rsidRPr="00882AED" w:rsidTr="003175B2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175B2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  <w:r w:rsidR="000C5198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31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«Малопургинский район»,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(по согласованию)</w:t>
            </w:r>
          </w:p>
        </w:tc>
      </w:tr>
      <w:tr w:rsidR="003175B2" w:rsidRPr="00882AED" w:rsidTr="003175B2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3175B2" w:rsidRPr="00882AED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Глава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«Малопургинское</w:t>
            </w:r>
            <w:r w:rsidR="00EE00A6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75B2" w:rsidRPr="00882AED" w:rsidTr="003175B2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Основные цели и</w:t>
            </w:r>
          </w:p>
          <w:p w:rsidR="003175B2" w:rsidRPr="00882AED" w:rsidRDefault="00847E75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175B2" w:rsidRPr="00882AED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5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75B2" w:rsidRPr="00882AE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5EF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1.Строительство и модернизация (реконструкция) сист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мы коммунальной инфраструктуры муниципального о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«Малопургинское</w:t>
            </w:r>
            <w:r w:rsidR="00EE00A6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2.Экономия топливно-энергетических и трудовых ресу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сов в системе коммунальной инфраструктуры муниц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«Малопургинское</w:t>
            </w:r>
            <w:r w:rsidR="00EE00A6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5198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3.Повышение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систем и 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качества предоста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ляемых 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потребителям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4.Улучшение состояния окружающей среды, экологич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ская безопасность развития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«Малопургинское</w:t>
            </w:r>
            <w:r w:rsidR="00EE00A6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муниципального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«Малопургинское</w:t>
            </w:r>
            <w:r w:rsidR="00EE00A6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Повышение инвестиционной привлекательности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мунальной инфраструктуры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Обеспечение коммунальной инфраструктурой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жилищного и промышленного строительства</w:t>
            </w:r>
          </w:p>
          <w:p w:rsidR="003175B2" w:rsidRDefault="003175B2" w:rsidP="003175B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</w:t>
            </w:r>
            <w:r w:rsidRPr="00882AED">
              <w:rPr>
                <w:sz w:val="28"/>
                <w:szCs w:val="28"/>
              </w:rPr>
              <w:t>нижение уровня общего износа основных фондов, улучшение качества предоставляемых жилищно-коммунальных услуг</w:t>
            </w:r>
          </w:p>
          <w:p w:rsidR="003175B2" w:rsidRPr="00882AED" w:rsidRDefault="003175B2" w:rsidP="003175B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</w:t>
            </w:r>
            <w:r w:rsidRPr="00882AED">
              <w:rPr>
                <w:sz w:val="28"/>
                <w:szCs w:val="28"/>
              </w:rPr>
              <w:t>нижение потерь при эксплуатации систем водосна</w:t>
            </w:r>
            <w:r w:rsidRPr="00882AED">
              <w:rPr>
                <w:sz w:val="28"/>
                <w:szCs w:val="28"/>
              </w:rPr>
              <w:t>б</w:t>
            </w:r>
            <w:r w:rsidRPr="00882AED">
              <w:rPr>
                <w:sz w:val="28"/>
                <w:szCs w:val="28"/>
              </w:rPr>
              <w:t xml:space="preserve">жения, </w:t>
            </w:r>
            <w:r>
              <w:rPr>
                <w:sz w:val="28"/>
                <w:szCs w:val="28"/>
              </w:rPr>
              <w:t xml:space="preserve">теплоснабжения, </w:t>
            </w:r>
            <w:r w:rsidRPr="00882AED">
              <w:rPr>
                <w:sz w:val="28"/>
                <w:szCs w:val="28"/>
              </w:rPr>
              <w:t>электроснабжения, телекомм</w:t>
            </w:r>
            <w:r w:rsidRPr="00882AED">
              <w:rPr>
                <w:sz w:val="28"/>
                <w:szCs w:val="28"/>
              </w:rPr>
              <w:t>у</w:t>
            </w:r>
            <w:r w:rsidRPr="00882AED">
              <w:rPr>
                <w:sz w:val="28"/>
                <w:szCs w:val="28"/>
              </w:rPr>
              <w:t>никационной свя</w:t>
            </w:r>
            <w:r>
              <w:rPr>
                <w:sz w:val="28"/>
                <w:szCs w:val="28"/>
              </w:rPr>
              <w:t>зи.</w:t>
            </w:r>
          </w:p>
        </w:tc>
      </w:tr>
      <w:tr w:rsidR="003175B2" w:rsidRPr="00882AED" w:rsidTr="003175B2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Pr="00882AED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 этап  2015-2020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2-ой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B1381A">
              <w:rPr>
                <w:rFonts w:ascii="Times New Roman" w:hAnsi="Times New Roman" w:cs="Times New Roman"/>
                <w:sz w:val="28"/>
                <w:szCs w:val="28"/>
              </w:rPr>
              <w:t>021-2024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3175B2" w:rsidRPr="00882AED" w:rsidTr="003175B2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Pr="00882AED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Основные направл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поэтапная модернизация сетей коммунальной инфр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структуры, имеющих большой процент износа;</w:t>
            </w:r>
          </w:p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- реконструкция и модернизация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сетей 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водоснабжения</w:t>
            </w:r>
          </w:p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 и 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водоснабжения;</w:t>
            </w:r>
          </w:p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- развитие, реконструкция и модернизация систем эле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троснабжения</w:t>
            </w:r>
          </w:p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строительство систем газоснабжения </w:t>
            </w:r>
          </w:p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-реконструкция и модернизация систем уличного осв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br/>
              <w:t>- развитие системы утилизации твердых бытовых отходов</w:t>
            </w:r>
          </w:p>
        </w:tc>
      </w:tr>
      <w:tr w:rsidR="003175B2" w:rsidRPr="00882AED" w:rsidTr="003175B2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Pr="00882AED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рук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водитель Программы, а именно: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- общий контроль;</w:t>
            </w:r>
          </w:p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- контроль сроков реализации программных меропри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тий.</w:t>
            </w:r>
          </w:p>
        </w:tc>
      </w:tr>
      <w:tr w:rsidR="003175B2" w:rsidRPr="00882AED" w:rsidTr="003175B2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5B2" w:rsidRPr="00882AED" w:rsidRDefault="003175B2" w:rsidP="0031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0A6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Модернизация, реконструкция и обновление коммунал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ной инфраструктуры муниципального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лопургинское</w:t>
            </w:r>
            <w:r w:rsidR="00EE00A6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нижение эксплуатационных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странение причин возникновения аварийных ситуаций, угрожающих жизнедеятельности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198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лучшение экологической обстановки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«Малопургинское</w:t>
            </w:r>
            <w:r w:rsidR="00EE00A6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проживания на территории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муниципального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«Малопургинское</w:t>
            </w:r>
            <w:r w:rsidR="00EE00A6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Развитие системы водоснабжения и водоотведения: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систем водоснабжения, водоотведения;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надежности водоснабжения;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уровня потерь воды;</w:t>
            </w:r>
          </w:p>
          <w:p w:rsidR="003175B2" w:rsidRDefault="003175B2" w:rsidP="003175B2">
            <w:pPr>
              <w:jc w:val="left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сокращение эксплуатационных расходов на единицу продукции;</w:t>
            </w:r>
            <w:r w:rsidRPr="00882AE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общественных </w:t>
            </w:r>
            <w:proofErr w:type="spellStart"/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нарицаний</w:t>
            </w:r>
            <w:proofErr w:type="spellEnd"/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 на качество оказ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ваемых услуг.</w:t>
            </w:r>
          </w:p>
          <w:p w:rsidR="003175B2" w:rsidRPr="00727DDE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Развитие системы 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снижения уровня потерь в системах теплоснабжения;</w:t>
            </w:r>
          </w:p>
          <w:p w:rsidR="003175B2" w:rsidRPr="00727DDE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сокращение эксплуатационных расходов на единицу продукции;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общественных </w:t>
            </w:r>
            <w:proofErr w:type="spellStart"/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нарицаний</w:t>
            </w:r>
            <w:proofErr w:type="spellEnd"/>
            <w:r w:rsidRPr="00882AED">
              <w:rPr>
                <w:rFonts w:ascii="Times New Roman" w:hAnsi="Times New Roman" w:cs="Times New Roman"/>
                <w:sz w:val="28"/>
                <w:szCs w:val="28"/>
              </w:rPr>
              <w:t xml:space="preserve"> на качество оказ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ваемых услуг.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Экология:</w:t>
            </w:r>
          </w:p>
          <w:p w:rsidR="003175B2" w:rsidRDefault="003175B2" w:rsidP="003175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- повышение экологической безопасности в поселении;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организация и 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5B2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санитарного состояния территории муниц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«Малопургинское</w:t>
            </w:r>
            <w:r w:rsidR="00EE00A6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5B2" w:rsidRPr="00882AED" w:rsidRDefault="003175B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экологического состояния окружающей ср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ды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EE00A6">
              <w:rPr>
                <w:rFonts w:ascii="Times New Roman" w:hAnsi="Times New Roman" w:cs="Times New Roman"/>
                <w:sz w:val="28"/>
                <w:szCs w:val="28"/>
              </w:rPr>
              <w:t>«Малопургинское</w:t>
            </w:r>
            <w:r w:rsidR="00EE00A6" w:rsidRPr="00882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2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2AE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175B2" w:rsidRDefault="003175B2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</w:p>
    <w:p w:rsidR="006258DA" w:rsidRDefault="006258DA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</w:p>
    <w:p w:rsidR="006258DA" w:rsidRDefault="006258DA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</w:p>
    <w:p w:rsidR="006258DA" w:rsidRDefault="006258DA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</w:p>
    <w:p w:rsidR="006258DA" w:rsidRDefault="006258DA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</w:p>
    <w:p w:rsidR="006258DA" w:rsidRDefault="006258DA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</w:p>
    <w:p w:rsidR="006258DA" w:rsidRDefault="006258DA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</w:p>
    <w:p w:rsidR="006258DA" w:rsidRDefault="006258DA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</w:p>
    <w:p w:rsidR="006258DA" w:rsidRDefault="006258DA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</w:p>
    <w:p w:rsidR="006258DA" w:rsidRDefault="006258DA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</w:p>
    <w:p w:rsidR="006258DA" w:rsidRDefault="006258DA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</w:p>
    <w:p w:rsidR="003175B2" w:rsidRPr="000F304F" w:rsidRDefault="003175B2" w:rsidP="006258DA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0F304F">
        <w:rPr>
          <w:b/>
          <w:sz w:val="28"/>
          <w:szCs w:val="28"/>
        </w:rPr>
        <w:lastRenderedPageBreak/>
        <w:t>Введение</w:t>
      </w:r>
    </w:p>
    <w:p w:rsidR="003175B2" w:rsidRDefault="0059191B" w:rsidP="003175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30.12.2012 № 289-ФЗ к полномочиям органов местного самоуправления поселений и городских округов в области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деятельности были отнесены полномочия по разработке и утверждению программ </w:t>
      </w:r>
      <w:r w:rsidR="00362198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</w:t>
      </w:r>
      <w:r w:rsidR="00362198">
        <w:rPr>
          <w:rFonts w:ascii="Times New Roman" w:hAnsi="Times New Roman" w:cs="Times New Roman"/>
          <w:sz w:val="28"/>
          <w:szCs w:val="28"/>
        </w:rPr>
        <w:t>н</w:t>
      </w:r>
      <w:r w:rsidR="00362198">
        <w:rPr>
          <w:rFonts w:ascii="Times New Roman" w:hAnsi="Times New Roman" w:cs="Times New Roman"/>
          <w:sz w:val="28"/>
          <w:szCs w:val="28"/>
        </w:rPr>
        <w:t>фраструктуры. Данные нормы вступили в силу с 1 апреля 2013 года.</w:t>
      </w:r>
    </w:p>
    <w:p w:rsidR="003175B2" w:rsidRDefault="00362198" w:rsidP="003175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75B2" w:rsidRPr="005C470D">
        <w:rPr>
          <w:rFonts w:ascii="Times New Roman" w:hAnsi="Times New Roman" w:cs="Times New Roman"/>
          <w:sz w:val="28"/>
          <w:szCs w:val="28"/>
        </w:rPr>
        <w:t xml:space="preserve"> соответствии с данным законом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образований </w:t>
      </w:r>
      <w:r w:rsidR="003175B2" w:rsidRPr="005C470D">
        <w:rPr>
          <w:rFonts w:ascii="Times New Roman" w:hAnsi="Times New Roman" w:cs="Times New Roman"/>
          <w:sz w:val="28"/>
          <w:szCs w:val="28"/>
        </w:rPr>
        <w:t xml:space="preserve">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существующего и нового стр</w:t>
      </w:r>
      <w:r w:rsidR="003175B2" w:rsidRPr="005C470D">
        <w:rPr>
          <w:rFonts w:ascii="Times New Roman" w:hAnsi="Times New Roman" w:cs="Times New Roman"/>
          <w:sz w:val="28"/>
          <w:szCs w:val="28"/>
        </w:rPr>
        <w:t>о</w:t>
      </w:r>
      <w:r w:rsidR="003175B2" w:rsidRPr="005C470D">
        <w:rPr>
          <w:rFonts w:ascii="Times New Roman" w:hAnsi="Times New Roman" w:cs="Times New Roman"/>
          <w:sz w:val="28"/>
          <w:szCs w:val="28"/>
        </w:rPr>
        <w:t>ительства жилого комплекса.</w:t>
      </w:r>
    </w:p>
    <w:p w:rsidR="003175B2" w:rsidRDefault="003175B2" w:rsidP="003175B2">
      <w:pPr>
        <w:pStyle w:val="a7"/>
        <w:spacing w:before="0" w:beforeAutospacing="0" w:after="0" w:afterAutospacing="0"/>
        <w:ind w:firstLine="708"/>
        <w:rPr>
          <w:rStyle w:val="apple-converted-space"/>
          <w:sz w:val="28"/>
          <w:szCs w:val="28"/>
        </w:rPr>
      </w:pPr>
      <w:proofErr w:type="gramStart"/>
      <w:r w:rsidRPr="00882AED">
        <w:rPr>
          <w:sz w:val="28"/>
          <w:szCs w:val="28"/>
        </w:rPr>
        <w:t>Программа комплексного развития систем коммунальной инфрастру</w:t>
      </w:r>
      <w:r w:rsidRPr="00882AED">
        <w:rPr>
          <w:sz w:val="28"/>
          <w:szCs w:val="28"/>
        </w:rPr>
        <w:t>к</w:t>
      </w:r>
      <w:r w:rsidRPr="00882AED">
        <w:rPr>
          <w:sz w:val="28"/>
          <w:szCs w:val="28"/>
        </w:rPr>
        <w:t>туры муницип</w:t>
      </w:r>
      <w:r>
        <w:rPr>
          <w:sz w:val="28"/>
          <w:szCs w:val="28"/>
        </w:rPr>
        <w:t xml:space="preserve">ального образования </w:t>
      </w:r>
      <w:r w:rsidR="00EE00A6">
        <w:rPr>
          <w:sz w:val="28"/>
          <w:szCs w:val="28"/>
        </w:rPr>
        <w:t>«Малопургинское</w:t>
      </w:r>
      <w:r w:rsidR="00EE00A6" w:rsidRPr="00882AED">
        <w:rPr>
          <w:sz w:val="28"/>
          <w:szCs w:val="28"/>
        </w:rPr>
        <w:t>»</w:t>
      </w:r>
      <w:r w:rsidR="00EE00A6">
        <w:rPr>
          <w:sz w:val="28"/>
          <w:szCs w:val="28"/>
        </w:rPr>
        <w:t xml:space="preserve"> </w:t>
      </w:r>
      <w:r w:rsidRPr="00882AED">
        <w:rPr>
          <w:sz w:val="28"/>
          <w:szCs w:val="28"/>
        </w:rPr>
        <w:t>на 2015 -2020 и на п</w:t>
      </w:r>
      <w:r w:rsidRPr="00882AED">
        <w:rPr>
          <w:sz w:val="28"/>
          <w:szCs w:val="28"/>
        </w:rPr>
        <w:t>е</w:t>
      </w:r>
      <w:r w:rsidR="00B1381A">
        <w:rPr>
          <w:sz w:val="28"/>
          <w:szCs w:val="28"/>
        </w:rPr>
        <w:t>риод до 2024</w:t>
      </w:r>
      <w:r w:rsidRPr="00882AED">
        <w:rPr>
          <w:sz w:val="28"/>
          <w:szCs w:val="28"/>
        </w:rPr>
        <w:t xml:space="preserve"> года разработана на основании Федеральн</w:t>
      </w:r>
      <w:r w:rsidR="00362198">
        <w:rPr>
          <w:sz w:val="28"/>
          <w:szCs w:val="28"/>
        </w:rPr>
        <w:t xml:space="preserve">ых </w:t>
      </w:r>
      <w:r w:rsidRPr="00882AED">
        <w:rPr>
          <w:sz w:val="28"/>
          <w:szCs w:val="28"/>
        </w:rPr>
        <w:t>закон</w:t>
      </w:r>
      <w:r w:rsidR="00362198">
        <w:rPr>
          <w:sz w:val="28"/>
          <w:szCs w:val="28"/>
        </w:rPr>
        <w:t>ов</w:t>
      </w:r>
      <w:r w:rsidRPr="00882AED">
        <w:rPr>
          <w:sz w:val="28"/>
          <w:szCs w:val="28"/>
        </w:rPr>
        <w:t xml:space="preserve"> от 06.10.2003 г. № 131- ФЗ «Об общих принципах организации местного сам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 xml:space="preserve">управления в Российской Федерации», </w:t>
      </w:r>
      <w:r w:rsidR="00362198">
        <w:rPr>
          <w:sz w:val="28"/>
          <w:szCs w:val="28"/>
        </w:rPr>
        <w:t>от</w:t>
      </w:r>
      <w:r w:rsidRPr="00882AED">
        <w:rPr>
          <w:sz w:val="28"/>
          <w:szCs w:val="28"/>
        </w:rPr>
        <w:t xml:space="preserve"> </w:t>
      </w:r>
      <w:r w:rsidR="00362198">
        <w:rPr>
          <w:sz w:val="28"/>
          <w:szCs w:val="28"/>
        </w:rPr>
        <w:t>29.12.2004 № 190-ФЗ (ред. от 30.12.2020) (с изм. и доп. вступ. в силу с 10.01.2021 г.) «Градостроительный кодекс Российской Федерации»</w:t>
      </w:r>
      <w:r w:rsidRPr="00882AED">
        <w:rPr>
          <w:sz w:val="28"/>
          <w:szCs w:val="28"/>
        </w:rPr>
        <w:t xml:space="preserve">, </w:t>
      </w:r>
      <w:r w:rsidR="00362198">
        <w:rPr>
          <w:sz w:val="28"/>
          <w:szCs w:val="28"/>
        </w:rPr>
        <w:t>от 30.12.2012 № 289-ФЗ</w:t>
      </w:r>
      <w:proofErr w:type="gramEnd"/>
      <w:r w:rsidR="00362198">
        <w:rPr>
          <w:sz w:val="28"/>
          <w:szCs w:val="28"/>
        </w:rPr>
        <w:t xml:space="preserve"> (</w:t>
      </w:r>
      <w:proofErr w:type="gramStart"/>
      <w:r w:rsidR="00362198">
        <w:rPr>
          <w:sz w:val="28"/>
          <w:szCs w:val="28"/>
        </w:rPr>
        <w:t>ред. от 29.12.2014) «О внесении изменений в Градостроительный кодекс Российской Федерации и отдельные законодательные акты Российской</w:t>
      </w:r>
      <w:r w:rsidR="00362198" w:rsidRPr="00882AED">
        <w:rPr>
          <w:rStyle w:val="apple-converted-space"/>
          <w:sz w:val="28"/>
          <w:szCs w:val="28"/>
        </w:rPr>
        <w:t> </w:t>
      </w:r>
      <w:r w:rsidR="00362198">
        <w:rPr>
          <w:rStyle w:val="apple-converted-space"/>
          <w:sz w:val="28"/>
          <w:szCs w:val="28"/>
        </w:rPr>
        <w:t>Федерации»,</w:t>
      </w:r>
      <w:r w:rsidRPr="00882AED">
        <w:rPr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09 г"/>
        </w:smartTagPr>
        <w:r w:rsidRPr="00882AED">
          <w:rPr>
            <w:sz w:val="28"/>
            <w:szCs w:val="28"/>
          </w:rPr>
          <w:t>2009 г</w:t>
        </w:r>
      </w:smartTag>
      <w:r w:rsidRPr="00882AED">
        <w:rPr>
          <w:sz w:val="28"/>
          <w:szCs w:val="28"/>
        </w:rPr>
        <w:t xml:space="preserve">. № 261 – ФЗ «Об </w:t>
      </w:r>
      <w:proofErr w:type="spellStart"/>
      <w:r w:rsidRPr="00882AED">
        <w:rPr>
          <w:sz w:val="28"/>
          <w:szCs w:val="28"/>
        </w:rPr>
        <w:t>энергосбережениии</w:t>
      </w:r>
      <w:proofErr w:type="spellEnd"/>
      <w:r w:rsidRPr="00882AED">
        <w:rPr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поручения Президента Российской Федерации от 17.03.2011года № ПР-701, </w:t>
      </w:r>
      <w:r w:rsidR="00362198">
        <w:rPr>
          <w:sz w:val="28"/>
          <w:szCs w:val="28"/>
        </w:rPr>
        <w:t>Постановления Правительства Российской Фед</w:t>
      </w:r>
      <w:r w:rsidR="00362198">
        <w:rPr>
          <w:sz w:val="28"/>
          <w:szCs w:val="28"/>
        </w:rPr>
        <w:t>е</w:t>
      </w:r>
      <w:r w:rsidR="00362198">
        <w:rPr>
          <w:sz w:val="28"/>
          <w:szCs w:val="28"/>
        </w:rPr>
        <w:t>рации от 14.06.2013 № 502 «Об утверждении требований к программам</w:t>
      </w:r>
      <w:proofErr w:type="gramEnd"/>
      <w:r w:rsidR="00362198">
        <w:rPr>
          <w:sz w:val="28"/>
          <w:szCs w:val="28"/>
        </w:rPr>
        <w:t xml:space="preserve"> </w:t>
      </w:r>
      <w:proofErr w:type="gramStart"/>
      <w:r w:rsidR="00362198">
        <w:rPr>
          <w:sz w:val="28"/>
          <w:szCs w:val="28"/>
        </w:rPr>
        <w:t>ко</w:t>
      </w:r>
      <w:r w:rsidR="00362198">
        <w:rPr>
          <w:sz w:val="28"/>
          <w:szCs w:val="28"/>
        </w:rPr>
        <w:t>м</w:t>
      </w:r>
      <w:r w:rsidR="00362198">
        <w:rPr>
          <w:sz w:val="28"/>
          <w:szCs w:val="28"/>
        </w:rPr>
        <w:t>плексного развития систем коммунальной инфраструктуры поселений, г</w:t>
      </w:r>
      <w:r w:rsidR="00362198">
        <w:rPr>
          <w:sz w:val="28"/>
          <w:szCs w:val="28"/>
        </w:rPr>
        <w:t>о</w:t>
      </w:r>
      <w:r w:rsidR="00362198">
        <w:rPr>
          <w:sz w:val="28"/>
          <w:szCs w:val="28"/>
        </w:rPr>
        <w:t>родских округов»</w:t>
      </w:r>
      <w:r w:rsidRPr="00882AED">
        <w:rPr>
          <w:sz w:val="28"/>
          <w:szCs w:val="28"/>
        </w:rPr>
        <w:t>,</w:t>
      </w:r>
      <w:r w:rsidR="00362198" w:rsidRPr="00362198">
        <w:rPr>
          <w:sz w:val="28"/>
          <w:szCs w:val="28"/>
        </w:rPr>
        <w:t xml:space="preserve"> </w:t>
      </w:r>
      <w:r w:rsidR="00362198">
        <w:rPr>
          <w:sz w:val="28"/>
          <w:szCs w:val="28"/>
        </w:rPr>
        <w:t>Приказа министерства регионального развития Росси</w:t>
      </w:r>
      <w:r w:rsidR="00362198">
        <w:rPr>
          <w:sz w:val="28"/>
          <w:szCs w:val="28"/>
        </w:rPr>
        <w:t>й</w:t>
      </w:r>
      <w:r w:rsidR="00362198">
        <w:rPr>
          <w:sz w:val="28"/>
          <w:szCs w:val="28"/>
        </w:rPr>
        <w:t>ской Федерации от 01.10.2013 № 359/ГС «Об утверждении Методических р</w:t>
      </w:r>
      <w:r w:rsidR="00362198">
        <w:rPr>
          <w:sz w:val="28"/>
          <w:szCs w:val="28"/>
        </w:rPr>
        <w:t>е</w:t>
      </w:r>
      <w:r w:rsidR="00362198">
        <w:rPr>
          <w:sz w:val="28"/>
          <w:szCs w:val="28"/>
        </w:rPr>
        <w:t>комендаций по разработке программ комплексного развития систем комм</w:t>
      </w:r>
      <w:r w:rsidR="00362198">
        <w:rPr>
          <w:sz w:val="28"/>
          <w:szCs w:val="28"/>
        </w:rPr>
        <w:t>у</w:t>
      </w:r>
      <w:r w:rsidR="00362198">
        <w:rPr>
          <w:sz w:val="28"/>
          <w:szCs w:val="28"/>
        </w:rPr>
        <w:t xml:space="preserve">нальной инфраструктуры поселений, городских округов», </w:t>
      </w:r>
      <w:r w:rsidRPr="00882AED">
        <w:rPr>
          <w:sz w:val="28"/>
          <w:szCs w:val="28"/>
        </w:rPr>
        <w:t>в соответствии</w:t>
      </w:r>
      <w:r w:rsidR="00517FC5">
        <w:rPr>
          <w:sz w:val="28"/>
          <w:szCs w:val="28"/>
        </w:rPr>
        <w:t xml:space="preserve"> с Генеральным планом </w:t>
      </w:r>
      <w:r w:rsidR="00620FCF">
        <w:rPr>
          <w:sz w:val="28"/>
          <w:szCs w:val="28"/>
        </w:rPr>
        <w:t>и Правил землепользования и застройки муниципал</w:t>
      </w:r>
      <w:r w:rsidR="00620FCF">
        <w:rPr>
          <w:sz w:val="28"/>
          <w:szCs w:val="28"/>
        </w:rPr>
        <w:t>ь</w:t>
      </w:r>
      <w:r w:rsidR="00620FCF">
        <w:rPr>
          <w:sz w:val="28"/>
          <w:szCs w:val="28"/>
        </w:rPr>
        <w:t>ного образования «Малопургинское»,</w:t>
      </w:r>
      <w:r w:rsidRPr="00882AED">
        <w:rPr>
          <w:sz w:val="28"/>
          <w:szCs w:val="28"/>
        </w:rPr>
        <w:t xml:space="preserve"> со стать</w:t>
      </w:r>
      <w:r w:rsidR="00312D4F">
        <w:rPr>
          <w:sz w:val="28"/>
          <w:szCs w:val="28"/>
        </w:rPr>
        <w:t>ей</w:t>
      </w:r>
      <w:r w:rsidRPr="00882AED">
        <w:rPr>
          <w:sz w:val="28"/>
          <w:szCs w:val="28"/>
        </w:rPr>
        <w:t xml:space="preserve"> </w:t>
      </w:r>
      <w:r>
        <w:rPr>
          <w:sz w:val="28"/>
          <w:szCs w:val="28"/>
        </w:rPr>
        <w:t>26 п. 12.1</w:t>
      </w:r>
      <w:r w:rsidRPr="00882AED">
        <w:rPr>
          <w:sz w:val="28"/>
          <w:szCs w:val="28"/>
        </w:rPr>
        <w:t>.</w:t>
      </w:r>
      <w:proofErr w:type="gramEnd"/>
      <w:r w:rsidRPr="00882AED">
        <w:rPr>
          <w:sz w:val="28"/>
          <w:szCs w:val="28"/>
        </w:rPr>
        <w:t xml:space="preserve"> Устава муниц</w:t>
      </w:r>
      <w:r w:rsidRPr="00882AED">
        <w:rPr>
          <w:sz w:val="28"/>
          <w:szCs w:val="28"/>
        </w:rPr>
        <w:t>и</w:t>
      </w:r>
      <w:r w:rsidRPr="00882AED">
        <w:rPr>
          <w:sz w:val="28"/>
          <w:szCs w:val="28"/>
        </w:rPr>
        <w:t>пального обра</w:t>
      </w:r>
      <w:r>
        <w:rPr>
          <w:sz w:val="28"/>
          <w:szCs w:val="28"/>
        </w:rPr>
        <w:t xml:space="preserve">зования </w:t>
      </w:r>
      <w:r w:rsidR="00EE00A6">
        <w:rPr>
          <w:sz w:val="28"/>
          <w:szCs w:val="28"/>
        </w:rPr>
        <w:t>«Малопургинское</w:t>
      </w:r>
      <w:r w:rsidR="00EE00A6" w:rsidRPr="00882AED">
        <w:rPr>
          <w:sz w:val="28"/>
          <w:szCs w:val="28"/>
        </w:rPr>
        <w:t>»</w:t>
      </w:r>
      <w:r w:rsidRPr="00882AED">
        <w:rPr>
          <w:sz w:val="28"/>
          <w:szCs w:val="28"/>
        </w:rPr>
        <w:t>.</w:t>
      </w:r>
      <w:r w:rsidRPr="00882AED">
        <w:rPr>
          <w:rStyle w:val="apple-converted-space"/>
          <w:sz w:val="28"/>
          <w:szCs w:val="28"/>
        </w:rPr>
        <w:t> </w:t>
      </w:r>
    </w:p>
    <w:p w:rsidR="00620FCF" w:rsidRDefault="00620FCF" w:rsidP="00620FCF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882AED">
        <w:rPr>
          <w:sz w:val="28"/>
          <w:szCs w:val="28"/>
        </w:rPr>
        <w:t>Основу документа составляет система программных мероприятий по различным направлениям развития коммунальной инфраструктуры.</w:t>
      </w:r>
      <w:r>
        <w:rPr>
          <w:sz w:val="28"/>
          <w:szCs w:val="28"/>
        </w:rPr>
        <w:t xml:space="preserve"> Этапом, предшествующим разработке основных мероприятий Программы развития коммунальной инфраструктуры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Программа), является проведение анализа и оценки социально-экономического и территор</w:t>
      </w:r>
      <w:r w:rsidR="000E5C78">
        <w:rPr>
          <w:sz w:val="28"/>
          <w:szCs w:val="28"/>
        </w:rPr>
        <w:t>иального развития муниципального образования.</w:t>
      </w:r>
    </w:p>
    <w:p w:rsidR="000E5C78" w:rsidRPr="000E5C78" w:rsidRDefault="000E5C78" w:rsidP="000E5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5C78">
        <w:rPr>
          <w:rFonts w:ascii="Times New Roman" w:hAnsi="Times New Roman" w:cs="Times New Roman"/>
          <w:sz w:val="28"/>
          <w:szCs w:val="28"/>
        </w:rPr>
        <w:t>Анализ и оценка социально-экономического и территориального ра</w:t>
      </w:r>
      <w:r w:rsidRPr="000E5C78">
        <w:rPr>
          <w:rFonts w:ascii="Times New Roman" w:hAnsi="Times New Roman" w:cs="Times New Roman"/>
          <w:sz w:val="28"/>
          <w:szCs w:val="28"/>
        </w:rPr>
        <w:t>з</w:t>
      </w:r>
      <w:r w:rsidRPr="000E5C78">
        <w:rPr>
          <w:rFonts w:ascii="Times New Roman" w:hAnsi="Times New Roman" w:cs="Times New Roman"/>
          <w:sz w:val="28"/>
          <w:szCs w:val="28"/>
        </w:rPr>
        <w:t>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C78">
        <w:rPr>
          <w:rFonts w:ascii="Times New Roman" w:hAnsi="Times New Roman" w:cs="Times New Roman"/>
          <w:sz w:val="28"/>
          <w:szCs w:val="28"/>
        </w:rPr>
        <w:t>муниципального образования, а также прогноз его развития проводи</w:t>
      </w:r>
      <w:r w:rsidRPr="000E5C78">
        <w:rPr>
          <w:rFonts w:ascii="Times New Roman" w:hAnsi="Times New Roman" w:cs="Times New Roman"/>
          <w:sz w:val="28"/>
          <w:szCs w:val="28"/>
        </w:rPr>
        <w:t>т</w:t>
      </w:r>
      <w:r w:rsidRPr="000E5C78">
        <w:rPr>
          <w:rFonts w:ascii="Times New Roman" w:hAnsi="Times New Roman" w:cs="Times New Roman"/>
          <w:sz w:val="28"/>
          <w:szCs w:val="28"/>
        </w:rPr>
        <w:t>ся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C78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0E5C78" w:rsidRPr="000E5C78" w:rsidRDefault="000E5C78" w:rsidP="000E5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5C78">
        <w:rPr>
          <w:rFonts w:ascii="Times New Roman" w:hAnsi="Times New Roman" w:cs="Times New Roman"/>
          <w:sz w:val="28"/>
          <w:szCs w:val="28"/>
        </w:rPr>
        <w:t> демографическое развитие;</w:t>
      </w:r>
    </w:p>
    <w:p w:rsidR="000E5C78" w:rsidRPr="000E5C78" w:rsidRDefault="000E5C78" w:rsidP="000E5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5C78">
        <w:rPr>
          <w:rFonts w:ascii="Times New Roman" w:hAnsi="Times New Roman" w:cs="Times New Roman"/>
          <w:sz w:val="28"/>
          <w:szCs w:val="28"/>
        </w:rPr>
        <w:t> перспективное строительство;</w:t>
      </w:r>
    </w:p>
    <w:p w:rsidR="000E5C78" w:rsidRPr="000E5C78" w:rsidRDefault="000E5C78" w:rsidP="000E5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5C78">
        <w:rPr>
          <w:rFonts w:ascii="Times New Roman" w:hAnsi="Times New Roman" w:cs="Times New Roman"/>
          <w:sz w:val="28"/>
          <w:szCs w:val="28"/>
        </w:rPr>
        <w:lastRenderedPageBreak/>
        <w:t> перспективный спрос коммунальных ресурсов;</w:t>
      </w:r>
    </w:p>
    <w:p w:rsidR="00620FCF" w:rsidRPr="000E5C78" w:rsidRDefault="000E5C78" w:rsidP="000E5C78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0E5C78">
        <w:rPr>
          <w:sz w:val="28"/>
          <w:szCs w:val="28"/>
        </w:rPr>
        <w:t> состояние коммунальной инфраструктуры.</w:t>
      </w:r>
    </w:p>
    <w:p w:rsidR="003175B2" w:rsidRDefault="003175B2" w:rsidP="003175B2">
      <w:pPr>
        <w:pStyle w:val="a7"/>
        <w:spacing w:before="0" w:beforeAutospacing="0" w:after="0" w:afterAutospacing="0"/>
        <w:ind w:firstLine="708"/>
        <w:rPr>
          <w:rStyle w:val="apple-converted-space"/>
          <w:sz w:val="28"/>
          <w:szCs w:val="28"/>
        </w:rPr>
      </w:pPr>
      <w:proofErr w:type="gramStart"/>
      <w:r w:rsidRPr="00882AED">
        <w:rPr>
          <w:sz w:val="28"/>
          <w:szCs w:val="28"/>
        </w:rPr>
        <w:t xml:space="preserve">Муниципальная целевая Программа </w:t>
      </w:r>
      <w:r w:rsidR="000E5C78">
        <w:rPr>
          <w:sz w:val="28"/>
          <w:szCs w:val="28"/>
        </w:rPr>
        <w:t>развития коммунальной инфр</w:t>
      </w:r>
      <w:r w:rsidR="000E5C78">
        <w:rPr>
          <w:sz w:val="28"/>
          <w:szCs w:val="28"/>
        </w:rPr>
        <w:t>а</w:t>
      </w:r>
      <w:r w:rsidR="000E5C78">
        <w:rPr>
          <w:sz w:val="28"/>
          <w:szCs w:val="28"/>
        </w:rPr>
        <w:t xml:space="preserve">структуры муниципального образования «Малопургинское» </w:t>
      </w:r>
      <w:proofErr w:type="spellStart"/>
      <w:r w:rsidR="000E5C78">
        <w:rPr>
          <w:sz w:val="28"/>
          <w:szCs w:val="28"/>
        </w:rPr>
        <w:t>Малопургинск</w:t>
      </w:r>
      <w:r w:rsidR="000E5C78">
        <w:rPr>
          <w:sz w:val="28"/>
          <w:szCs w:val="28"/>
        </w:rPr>
        <w:t>о</w:t>
      </w:r>
      <w:r w:rsidR="000E5C78">
        <w:rPr>
          <w:sz w:val="28"/>
          <w:szCs w:val="28"/>
        </w:rPr>
        <w:t>го</w:t>
      </w:r>
      <w:proofErr w:type="spellEnd"/>
      <w:r w:rsidR="000E5C78">
        <w:rPr>
          <w:sz w:val="28"/>
          <w:szCs w:val="28"/>
        </w:rPr>
        <w:t xml:space="preserve"> района Удмуртской Республики на 2015-2020 и плановый период до 2024 года предусматривает обеспечение коммунальными ресурсами земельных участков, отведенных под перспективное строительство жилья, объектов с</w:t>
      </w:r>
      <w:r w:rsidR="000E5C78">
        <w:rPr>
          <w:sz w:val="28"/>
          <w:szCs w:val="28"/>
        </w:rPr>
        <w:t>о</w:t>
      </w:r>
      <w:r w:rsidR="000E5C78">
        <w:rPr>
          <w:sz w:val="28"/>
          <w:szCs w:val="28"/>
        </w:rPr>
        <w:t>циальной и иной сферы, повышение качества предоставления коммунальных услуг, стабилизацию и снижение удельных затрат в структуре тарифов и ст</w:t>
      </w:r>
      <w:r w:rsidR="000E5C78">
        <w:rPr>
          <w:sz w:val="28"/>
          <w:szCs w:val="28"/>
        </w:rPr>
        <w:t>а</w:t>
      </w:r>
      <w:r w:rsidR="000E5C78">
        <w:rPr>
          <w:sz w:val="28"/>
          <w:szCs w:val="28"/>
        </w:rPr>
        <w:t xml:space="preserve">вок оплаты </w:t>
      </w:r>
      <w:r w:rsidR="005C37E8">
        <w:rPr>
          <w:sz w:val="28"/>
          <w:szCs w:val="28"/>
        </w:rPr>
        <w:t>для населения, создание условий, необходимых для привлечения</w:t>
      </w:r>
      <w:proofErr w:type="gramEnd"/>
      <w:r w:rsidR="005C37E8">
        <w:rPr>
          <w:sz w:val="28"/>
          <w:szCs w:val="28"/>
        </w:rPr>
        <w:t xml:space="preserve"> организаций различных организационно-правовых форм к управлению об</w:t>
      </w:r>
      <w:r w:rsidR="005C37E8">
        <w:rPr>
          <w:sz w:val="28"/>
          <w:szCs w:val="28"/>
        </w:rPr>
        <w:t>ъ</w:t>
      </w:r>
      <w:r w:rsidR="005C37E8">
        <w:rPr>
          <w:sz w:val="28"/>
          <w:szCs w:val="28"/>
        </w:rPr>
        <w:t>ектами коммунальной инфраструктуры, а также инвестиционных средств внебюджетных источников для модернизации объектов коммунальной и</w:t>
      </w:r>
      <w:r w:rsidR="005C37E8">
        <w:rPr>
          <w:sz w:val="28"/>
          <w:szCs w:val="28"/>
        </w:rPr>
        <w:t>н</w:t>
      </w:r>
      <w:r w:rsidR="005C37E8">
        <w:rPr>
          <w:sz w:val="28"/>
          <w:szCs w:val="28"/>
        </w:rPr>
        <w:t>фраструктуры, улучшения экологической обстановки.</w:t>
      </w:r>
      <w:r w:rsidRPr="00882AED">
        <w:rPr>
          <w:rStyle w:val="apple-converted-space"/>
          <w:sz w:val="28"/>
          <w:szCs w:val="28"/>
        </w:rPr>
        <w:t> </w:t>
      </w:r>
    </w:p>
    <w:p w:rsidR="003175B2" w:rsidRDefault="003175B2" w:rsidP="003175B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882AED">
        <w:rPr>
          <w:sz w:val="28"/>
          <w:szCs w:val="28"/>
        </w:rPr>
        <w:t>Данная программа ориентирована на устойчивое развитие муниц</w:t>
      </w:r>
      <w:r w:rsidRPr="00882AED">
        <w:rPr>
          <w:sz w:val="28"/>
          <w:szCs w:val="28"/>
        </w:rPr>
        <w:t>и</w:t>
      </w:r>
      <w:r w:rsidRPr="00882AED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образования </w:t>
      </w:r>
      <w:r w:rsidR="00EE00A6">
        <w:rPr>
          <w:sz w:val="28"/>
          <w:szCs w:val="28"/>
        </w:rPr>
        <w:t>«Малопургинское</w:t>
      </w:r>
      <w:r w:rsidR="00EE00A6" w:rsidRPr="00882AED">
        <w:rPr>
          <w:sz w:val="28"/>
          <w:szCs w:val="28"/>
        </w:rPr>
        <w:t>»</w:t>
      </w:r>
      <w:r w:rsidR="00EE00A6">
        <w:rPr>
          <w:sz w:val="28"/>
          <w:szCs w:val="28"/>
        </w:rPr>
        <w:t xml:space="preserve">  </w:t>
      </w:r>
      <w:r w:rsidRPr="00882AED">
        <w:rPr>
          <w:sz w:val="28"/>
          <w:szCs w:val="28"/>
        </w:rPr>
        <w:t>и в полной мере соответствует государственной политике реформирования жилищно-коммунального ко</w:t>
      </w:r>
      <w:r w:rsidRPr="00882AED">
        <w:rPr>
          <w:sz w:val="28"/>
          <w:szCs w:val="28"/>
        </w:rPr>
        <w:t>м</w:t>
      </w:r>
      <w:r w:rsidRPr="00882AED">
        <w:rPr>
          <w:sz w:val="28"/>
          <w:szCs w:val="28"/>
        </w:rPr>
        <w:t>плекса Российской Федерации.</w:t>
      </w:r>
    </w:p>
    <w:p w:rsidR="003175B2" w:rsidRDefault="003175B2" w:rsidP="006D35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бесперебойного снабжения потребителей коммунальными  услугами путем снижения свер</w:t>
      </w:r>
      <w:r w:rsidRPr="00727DDE">
        <w:rPr>
          <w:rFonts w:ascii="Times New Roman" w:hAnsi="Times New Roman" w:cs="Times New Roman"/>
          <w:sz w:val="28"/>
          <w:szCs w:val="28"/>
        </w:rPr>
        <w:t>х</w:t>
      </w:r>
      <w:r w:rsidRPr="00727DDE">
        <w:rPr>
          <w:rFonts w:ascii="Times New Roman" w:hAnsi="Times New Roman" w:cs="Times New Roman"/>
          <w:sz w:val="28"/>
          <w:szCs w:val="28"/>
        </w:rPr>
        <w:t>нормативного износа объектов коммунальной инфраструктуры, реконстру</w:t>
      </w:r>
      <w:r w:rsidRPr="00727DDE">
        <w:rPr>
          <w:rFonts w:ascii="Times New Roman" w:hAnsi="Times New Roman" w:cs="Times New Roman"/>
          <w:sz w:val="28"/>
          <w:szCs w:val="28"/>
        </w:rPr>
        <w:t>к</w:t>
      </w:r>
      <w:r w:rsidRPr="00727DDE">
        <w:rPr>
          <w:rFonts w:ascii="Times New Roman" w:hAnsi="Times New Roman" w:cs="Times New Roman"/>
          <w:sz w:val="28"/>
          <w:szCs w:val="28"/>
        </w:rPr>
        <w:t>цию и модернизацию этих объектов посредством внедрения ресурсно-энергосберегающих технологий, разработку и внедрение мер по стимулир</w:t>
      </w:r>
      <w:r w:rsidRPr="00727DDE">
        <w:rPr>
          <w:rFonts w:ascii="Times New Roman" w:hAnsi="Times New Roman" w:cs="Times New Roman"/>
          <w:sz w:val="28"/>
          <w:szCs w:val="28"/>
        </w:rPr>
        <w:t>о</w:t>
      </w:r>
      <w:r w:rsidRPr="00727DDE">
        <w:rPr>
          <w:rFonts w:ascii="Times New Roman" w:hAnsi="Times New Roman" w:cs="Times New Roman"/>
          <w:sz w:val="28"/>
          <w:szCs w:val="28"/>
        </w:rPr>
        <w:t>ванию эффективного и рационального хозяйствования организаций комм</w:t>
      </w:r>
      <w:r w:rsidRPr="00727DDE">
        <w:rPr>
          <w:rFonts w:ascii="Times New Roman" w:hAnsi="Times New Roman" w:cs="Times New Roman"/>
          <w:sz w:val="28"/>
          <w:szCs w:val="28"/>
        </w:rPr>
        <w:t>у</w:t>
      </w:r>
      <w:r w:rsidRPr="00727DDE">
        <w:rPr>
          <w:rFonts w:ascii="Times New Roman" w:hAnsi="Times New Roman" w:cs="Times New Roman"/>
          <w:sz w:val="28"/>
          <w:szCs w:val="28"/>
        </w:rPr>
        <w:t>нального комплекса, привлечение средств  внебюджетных  источников.</w:t>
      </w:r>
    </w:p>
    <w:p w:rsidR="001A0E5B" w:rsidRDefault="001A0E5B" w:rsidP="006D35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0E5B" w:rsidRDefault="001A0E5B" w:rsidP="006D35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2958" w:rsidRDefault="00FE2958" w:rsidP="006D35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2958" w:rsidRDefault="00FE2958" w:rsidP="006D35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2958" w:rsidRDefault="00FE2958" w:rsidP="006D35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5198" w:rsidRPr="001A0E5B" w:rsidRDefault="001A0E5B" w:rsidP="00EE00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5B">
        <w:rPr>
          <w:rFonts w:ascii="Times New Roman" w:hAnsi="Times New Roman" w:cs="Times New Roman"/>
          <w:b/>
          <w:sz w:val="28"/>
          <w:szCs w:val="28"/>
        </w:rPr>
        <w:lastRenderedPageBreak/>
        <w:t>Ге</w:t>
      </w:r>
      <w:r w:rsidR="000C5198">
        <w:rPr>
          <w:rFonts w:ascii="Times New Roman" w:hAnsi="Times New Roman" w:cs="Times New Roman"/>
          <w:b/>
          <w:sz w:val="28"/>
          <w:szCs w:val="28"/>
        </w:rPr>
        <w:t>не</w:t>
      </w:r>
      <w:r w:rsidR="00EE00A6">
        <w:rPr>
          <w:rFonts w:ascii="Times New Roman" w:hAnsi="Times New Roman" w:cs="Times New Roman"/>
          <w:b/>
          <w:sz w:val="28"/>
          <w:szCs w:val="28"/>
        </w:rPr>
        <w:t>ральный План МО «Малопургинское</w:t>
      </w:r>
      <w:r w:rsidRPr="001A0E5B">
        <w:rPr>
          <w:rFonts w:ascii="Times New Roman" w:hAnsi="Times New Roman" w:cs="Times New Roman"/>
          <w:b/>
          <w:sz w:val="28"/>
          <w:szCs w:val="28"/>
        </w:rPr>
        <w:t>»</w:t>
      </w:r>
      <w:r w:rsidR="00EE00A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7314708"/>
            <wp:effectExtent l="19050" t="0" r="3810" b="0"/>
            <wp:docPr id="1" name="Рисунок 1" descr="D:\document\Энергетик\Программы комплексного развития\Малопургинское\Malaya_Purga_n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Энергетик\Программы комплексного развития\Малопургинское\Malaya_Purga_ne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1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958" w:rsidRDefault="00FE2958" w:rsidP="00FE2958">
      <w:pPr>
        <w:rPr>
          <w:rFonts w:ascii="Times New Roman" w:hAnsi="Times New Roman" w:cs="Times New Roman"/>
          <w:b/>
          <w:sz w:val="28"/>
          <w:szCs w:val="28"/>
        </w:rPr>
      </w:pPr>
    </w:p>
    <w:p w:rsidR="003175B2" w:rsidRPr="00882AED" w:rsidRDefault="003175B2" w:rsidP="003175B2">
      <w:pPr>
        <w:pStyle w:val="a7"/>
        <w:spacing w:before="0" w:beforeAutospacing="0" w:after="0" w:afterAutospacing="0"/>
        <w:ind w:firstLine="540"/>
        <w:rPr>
          <w:sz w:val="28"/>
          <w:szCs w:val="28"/>
        </w:rPr>
      </w:pPr>
    </w:p>
    <w:p w:rsidR="00C34D01" w:rsidRPr="00C34D01" w:rsidRDefault="00C34D01" w:rsidP="00C34D01">
      <w:pPr>
        <w:pStyle w:val="31"/>
        <w:spacing w:line="240" w:lineRule="auto"/>
        <w:ind w:left="4961"/>
        <w:jc w:val="center"/>
        <w:rPr>
          <w:b/>
          <w:i/>
          <w:sz w:val="28"/>
          <w:szCs w:val="28"/>
        </w:rPr>
      </w:pPr>
    </w:p>
    <w:p w:rsidR="00C34D01" w:rsidRPr="00C34D01" w:rsidRDefault="00C34D01" w:rsidP="00C34D01">
      <w:pPr>
        <w:pStyle w:val="31"/>
        <w:spacing w:line="240" w:lineRule="auto"/>
        <w:ind w:left="4961"/>
        <w:jc w:val="center"/>
        <w:rPr>
          <w:b/>
          <w:i/>
          <w:sz w:val="28"/>
          <w:szCs w:val="28"/>
        </w:rPr>
      </w:pPr>
    </w:p>
    <w:p w:rsidR="00C34D01" w:rsidRPr="00C34D01" w:rsidRDefault="00C34D01" w:rsidP="00C34D01">
      <w:pPr>
        <w:pStyle w:val="31"/>
        <w:spacing w:line="240" w:lineRule="auto"/>
        <w:ind w:left="4961"/>
        <w:jc w:val="center"/>
        <w:rPr>
          <w:b/>
          <w:i/>
          <w:sz w:val="28"/>
          <w:szCs w:val="28"/>
        </w:rPr>
      </w:pPr>
    </w:p>
    <w:p w:rsidR="00C34D01" w:rsidRPr="00C34D01" w:rsidRDefault="00C34D01" w:rsidP="00C34D01">
      <w:pPr>
        <w:pStyle w:val="31"/>
        <w:spacing w:line="240" w:lineRule="auto"/>
        <w:ind w:left="4961"/>
        <w:jc w:val="center"/>
        <w:rPr>
          <w:b/>
          <w:i/>
          <w:sz w:val="28"/>
          <w:szCs w:val="28"/>
        </w:rPr>
      </w:pPr>
    </w:p>
    <w:p w:rsidR="00C34D01" w:rsidRPr="00C34D01" w:rsidRDefault="00C34D01" w:rsidP="00C34D01">
      <w:pPr>
        <w:pStyle w:val="31"/>
        <w:spacing w:line="240" w:lineRule="auto"/>
        <w:ind w:left="720"/>
        <w:rPr>
          <w:b/>
          <w:i/>
          <w:sz w:val="28"/>
          <w:szCs w:val="28"/>
        </w:rPr>
      </w:pPr>
    </w:p>
    <w:p w:rsidR="00C34D01" w:rsidRPr="00C34D01" w:rsidRDefault="00C34D01" w:rsidP="00C34D01">
      <w:pPr>
        <w:pStyle w:val="31"/>
        <w:spacing w:line="240" w:lineRule="auto"/>
        <w:ind w:left="720"/>
        <w:rPr>
          <w:b/>
          <w:i/>
          <w:sz w:val="28"/>
          <w:szCs w:val="28"/>
        </w:rPr>
      </w:pPr>
    </w:p>
    <w:p w:rsidR="00B67685" w:rsidRPr="00B67685" w:rsidRDefault="00B67685" w:rsidP="00B67685">
      <w:pPr>
        <w:pStyle w:val="31"/>
        <w:numPr>
          <w:ilvl w:val="0"/>
          <w:numId w:val="2"/>
        </w:numPr>
        <w:spacing w:line="240" w:lineRule="auto"/>
        <w:ind w:left="720"/>
        <w:jc w:val="center"/>
        <w:rPr>
          <w:b/>
          <w:i/>
          <w:sz w:val="28"/>
          <w:szCs w:val="28"/>
        </w:rPr>
      </w:pPr>
      <w:r w:rsidRPr="00B67685">
        <w:rPr>
          <w:b/>
          <w:sz w:val="28"/>
          <w:szCs w:val="28"/>
        </w:rPr>
        <w:lastRenderedPageBreak/>
        <w:t xml:space="preserve">Характеристика существующего состояния </w:t>
      </w:r>
    </w:p>
    <w:p w:rsidR="003175B2" w:rsidRPr="00B67685" w:rsidRDefault="00B67685" w:rsidP="00B67685">
      <w:pPr>
        <w:pStyle w:val="31"/>
        <w:ind w:left="720"/>
        <w:jc w:val="center"/>
        <w:rPr>
          <w:b/>
          <w:i/>
          <w:sz w:val="28"/>
          <w:szCs w:val="28"/>
        </w:rPr>
      </w:pPr>
      <w:r w:rsidRPr="00B67685">
        <w:rPr>
          <w:b/>
          <w:sz w:val="28"/>
          <w:szCs w:val="28"/>
        </w:rPr>
        <w:t>коммунальной инфраструктуры</w:t>
      </w:r>
    </w:p>
    <w:p w:rsidR="00C34D01" w:rsidRDefault="00C34D01" w:rsidP="00276F0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71631041"/>
    </w:p>
    <w:p w:rsidR="00C34D01" w:rsidRDefault="00C34D01" w:rsidP="00C34D0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Социально-экономическая характеристика</w:t>
      </w:r>
    </w:p>
    <w:p w:rsidR="00276F02" w:rsidRPr="00276F02" w:rsidRDefault="00276F02" w:rsidP="00276F0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6F0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4D01">
        <w:rPr>
          <w:rFonts w:ascii="Times New Roman" w:eastAsia="Times New Roman" w:hAnsi="Times New Roman" w:cs="Times New Roman"/>
          <w:sz w:val="28"/>
          <w:szCs w:val="28"/>
        </w:rPr>
        <w:t>униципальное образование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 «Малопургинское» расположено в це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тральной части </w:t>
      </w:r>
      <w:proofErr w:type="spellStart"/>
      <w:r w:rsidRPr="00276F02">
        <w:rPr>
          <w:rFonts w:ascii="Times New Roman" w:eastAsia="Times New Roman" w:hAnsi="Times New Roman" w:cs="Times New Roman"/>
          <w:sz w:val="28"/>
          <w:szCs w:val="28"/>
        </w:rPr>
        <w:t>Малопургинского</w:t>
      </w:r>
      <w:proofErr w:type="spellEnd"/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Удмуртской Ре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>публики, имеет общую границу с муниципальными образованиями: «</w:t>
      </w:r>
      <w:proofErr w:type="spellStart"/>
      <w:r w:rsidRPr="00276F0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>стольское</w:t>
      </w:r>
      <w:proofErr w:type="spellEnd"/>
      <w:r w:rsidRPr="00276F0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276F02">
        <w:rPr>
          <w:rFonts w:ascii="Times New Roman" w:eastAsia="Times New Roman" w:hAnsi="Times New Roman" w:cs="Times New Roman"/>
          <w:sz w:val="28"/>
          <w:szCs w:val="28"/>
        </w:rPr>
        <w:t>Яганское</w:t>
      </w:r>
      <w:proofErr w:type="spellEnd"/>
      <w:r w:rsidRPr="00276F0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276F02">
        <w:rPr>
          <w:rFonts w:ascii="Times New Roman" w:eastAsia="Times New Roman" w:hAnsi="Times New Roman" w:cs="Times New Roman"/>
          <w:sz w:val="28"/>
          <w:szCs w:val="28"/>
        </w:rPr>
        <w:t>Баграш-Бигринское</w:t>
      </w:r>
      <w:proofErr w:type="spellEnd"/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», а также с </w:t>
      </w:r>
      <w:proofErr w:type="spellStart"/>
      <w:r w:rsidRPr="00276F02">
        <w:rPr>
          <w:rFonts w:ascii="Times New Roman" w:eastAsia="Times New Roman" w:hAnsi="Times New Roman" w:cs="Times New Roman"/>
          <w:sz w:val="28"/>
          <w:szCs w:val="28"/>
        </w:rPr>
        <w:t>Агрызским</w:t>
      </w:r>
      <w:proofErr w:type="spellEnd"/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>ципальным районом Республики Татарстан.</w:t>
      </w:r>
    </w:p>
    <w:p w:rsidR="00276F02" w:rsidRPr="00276F02" w:rsidRDefault="00276F02" w:rsidP="00276F0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В состав сельского поселения входит 5 населенных пунктов – </w:t>
      </w:r>
      <w:proofErr w:type="gramStart"/>
      <w:r w:rsidRPr="00276F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76F02">
        <w:rPr>
          <w:rFonts w:ascii="Times New Roman" w:eastAsia="Times New Roman" w:hAnsi="Times New Roman" w:cs="Times New Roman"/>
          <w:sz w:val="28"/>
          <w:szCs w:val="28"/>
        </w:rPr>
        <w:t>Малая</w:t>
      </w:r>
      <w:proofErr w:type="gramEnd"/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 Пурга, д. Курчум-</w:t>
      </w:r>
      <w:proofErr w:type="spellStart"/>
      <w:r w:rsidRPr="00276F02">
        <w:rPr>
          <w:rFonts w:ascii="Times New Roman" w:eastAsia="Times New Roman" w:hAnsi="Times New Roman" w:cs="Times New Roman"/>
          <w:sz w:val="28"/>
          <w:szCs w:val="28"/>
        </w:rPr>
        <w:t>Норья</w:t>
      </w:r>
      <w:proofErr w:type="spellEnd"/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276F02">
        <w:rPr>
          <w:rFonts w:ascii="Times New Roman" w:eastAsia="Times New Roman" w:hAnsi="Times New Roman" w:cs="Times New Roman"/>
          <w:sz w:val="28"/>
          <w:szCs w:val="28"/>
        </w:rPr>
        <w:t>Абдульменево</w:t>
      </w:r>
      <w:proofErr w:type="spellEnd"/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276F02">
        <w:rPr>
          <w:rFonts w:ascii="Times New Roman" w:eastAsia="Times New Roman" w:hAnsi="Times New Roman" w:cs="Times New Roman"/>
          <w:sz w:val="28"/>
          <w:szCs w:val="28"/>
        </w:rPr>
        <w:t>Столярово</w:t>
      </w:r>
      <w:proofErr w:type="spellEnd"/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, починок </w:t>
      </w:r>
      <w:proofErr w:type="spellStart"/>
      <w:r w:rsidRPr="00276F02">
        <w:rPr>
          <w:rFonts w:ascii="Times New Roman" w:eastAsia="Times New Roman" w:hAnsi="Times New Roman" w:cs="Times New Roman"/>
          <w:sz w:val="28"/>
          <w:szCs w:val="28"/>
        </w:rPr>
        <w:t>Курчу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276F02">
        <w:rPr>
          <w:rFonts w:ascii="Times New Roman" w:eastAsia="Times New Roman" w:hAnsi="Times New Roman" w:cs="Times New Roman"/>
          <w:sz w:val="28"/>
          <w:szCs w:val="28"/>
        </w:rPr>
        <w:t>. Площадь муниципального образования порядка 49 км</w:t>
      </w:r>
      <w:proofErr w:type="gramStart"/>
      <w:r w:rsidRPr="00276F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 (4% от площади муниципального района). </w:t>
      </w:r>
    </w:p>
    <w:p w:rsidR="00276F02" w:rsidRDefault="00276F02" w:rsidP="00276F02">
      <w:pPr>
        <w:pStyle w:val="2"/>
        <w:widowControl w:val="0"/>
        <w:ind w:firstLine="709"/>
        <w:rPr>
          <w:sz w:val="28"/>
          <w:szCs w:val="28"/>
        </w:rPr>
      </w:pPr>
      <w:r w:rsidRPr="00276F02">
        <w:rPr>
          <w:sz w:val="28"/>
          <w:szCs w:val="28"/>
        </w:rPr>
        <w:t>Экономика сельского поселения ориентирована на развитие обрабат</w:t>
      </w:r>
      <w:r w:rsidRPr="00276F02">
        <w:rPr>
          <w:sz w:val="28"/>
          <w:szCs w:val="28"/>
        </w:rPr>
        <w:t>ы</w:t>
      </w:r>
      <w:r w:rsidRPr="00276F02">
        <w:rPr>
          <w:sz w:val="28"/>
          <w:szCs w:val="28"/>
        </w:rPr>
        <w:t>вающей промышленности.</w:t>
      </w:r>
    </w:p>
    <w:p w:rsidR="00541DF4" w:rsidRPr="00541DF4" w:rsidRDefault="00541DF4" w:rsidP="00541D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1DF4">
        <w:rPr>
          <w:rFonts w:ascii="Times New Roman" w:hAnsi="Times New Roman" w:cs="Times New Roman"/>
          <w:sz w:val="28"/>
          <w:szCs w:val="28"/>
        </w:rPr>
        <w:t>Лучшие по сравнению с другими территориями Удмуртии почвенно-климатические ресурсы, хорошая обеспеченность автомобильными дорог</w:t>
      </w:r>
      <w:r w:rsidRPr="00541DF4">
        <w:rPr>
          <w:rFonts w:ascii="Times New Roman" w:hAnsi="Times New Roman" w:cs="Times New Roman"/>
          <w:sz w:val="28"/>
          <w:szCs w:val="28"/>
        </w:rPr>
        <w:t>а</w:t>
      </w:r>
      <w:r w:rsidRPr="00541DF4">
        <w:rPr>
          <w:rFonts w:ascii="Times New Roman" w:hAnsi="Times New Roman" w:cs="Times New Roman"/>
          <w:sz w:val="28"/>
          <w:szCs w:val="28"/>
        </w:rPr>
        <w:t xml:space="preserve">ми, проходящие железные дороги, </w:t>
      </w:r>
      <w:proofErr w:type="spellStart"/>
      <w:r w:rsidRPr="00541DF4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541DF4">
        <w:rPr>
          <w:rFonts w:ascii="Times New Roman" w:hAnsi="Times New Roman" w:cs="Times New Roman"/>
          <w:sz w:val="28"/>
          <w:szCs w:val="28"/>
        </w:rPr>
        <w:t>- и газопроводы, близкое распол</w:t>
      </w:r>
      <w:r w:rsidRPr="00541DF4">
        <w:rPr>
          <w:rFonts w:ascii="Times New Roman" w:hAnsi="Times New Roman" w:cs="Times New Roman"/>
          <w:sz w:val="28"/>
          <w:szCs w:val="28"/>
        </w:rPr>
        <w:t>о</w:t>
      </w:r>
      <w:r w:rsidRPr="00541DF4">
        <w:rPr>
          <w:rFonts w:ascii="Times New Roman" w:hAnsi="Times New Roman" w:cs="Times New Roman"/>
          <w:sz w:val="28"/>
          <w:szCs w:val="28"/>
        </w:rPr>
        <w:t>жение от столицы республики Ижевска характеризуют выгодное экономико-географическое положение.</w:t>
      </w:r>
    </w:p>
    <w:p w:rsidR="00541DF4" w:rsidRDefault="00154F7E" w:rsidP="00276F02">
      <w:pPr>
        <w:pStyle w:val="2"/>
        <w:widowControl w:val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По Генеральному плану муниципальное образование «Малопурги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ское» является перспективной зоной интенсивного градостроительного ра</w:t>
      </w:r>
      <w:r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>вития.</w:t>
      </w:r>
    </w:p>
    <w:p w:rsidR="00C34D01" w:rsidRDefault="00154F7E" w:rsidP="00154F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демографического развития муниципального образования являются ключевым инструментом оценки развития сельского поселения, как среды жизнедеятельности человека. </w:t>
      </w:r>
    </w:p>
    <w:p w:rsidR="00C34D01" w:rsidRPr="001D716E" w:rsidRDefault="00C34D01" w:rsidP="001D716E">
      <w:pPr>
        <w:tabs>
          <w:tab w:val="num" w:pos="0"/>
          <w:tab w:val="num" w:pos="720"/>
          <w:tab w:val="num" w:pos="12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D716E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="001D71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716E">
        <w:rPr>
          <w:rFonts w:ascii="Times New Roman" w:hAnsi="Times New Roman" w:cs="Times New Roman"/>
          <w:sz w:val="28"/>
          <w:szCs w:val="28"/>
        </w:rPr>
        <w:t xml:space="preserve"> «Малопургинское» хара</w:t>
      </w:r>
      <w:r w:rsidRPr="001D716E">
        <w:rPr>
          <w:rFonts w:ascii="Times New Roman" w:hAnsi="Times New Roman" w:cs="Times New Roman"/>
          <w:sz w:val="28"/>
          <w:szCs w:val="28"/>
        </w:rPr>
        <w:t>к</w:t>
      </w:r>
      <w:r w:rsidRPr="001D716E">
        <w:rPr>
          <w:rFonts w:ascii="Times New Roman" w:hAnsi="Times New Roman" w:cs="Times New Roman"/>
          <w:sz w:val="28"/>
          <w:szCs w:val="28"/>
        </w:rPr>
        <w:t>терна стабильно положительная динамика численности населения. Демогр</w:t>
      </w:r>
      <w:r w:rsidRPr="001D716E">
        <w:rPr>
          <w:rFonts w:ascii="Times New Roman" w:hAnsi="Times New Roman" w:cs="Times New Roman"/>
          <w:sz w:val="28"/>
          <w:szCs w:val="28"/>
        </w:rPr>
        <w:t>а</w:t>
      </w:r>
      <w:r w:rsidRPr="001D716E">
        <w:rPr>
          <w:rFonts w:ascii="Times New Roman" w:hAnsi="Times New Roman" w:cs="Times New Roman"/>
          <w:sz w:val="28"/>
          <w:szCs w:val="28"/>
        </w:rPr>
        <w:t xml:space="preserve">фическая ситуация характеризуется </w:t>
      </w:r>
      <w:proofErr w:type="gramStart"/>
      <w:r w:rsidRPr="001D716E">
        <w:rPr>
          <w:rFonts w:ascii="Times New Roman" w:hAnsi="Times New Roman" w:cs="Times New Roman"/>
          <w:sz w:val="28"/>
          <w:szCs w:val="28"/>
        </w:rPr>
        <w:t>положительными</w:t>
      </w:r>
      <w:proofErr w:type="gramEnd"/>
      <w:r w:rsidRPr="001D716E">
        <w:rPr>
          <w:rFonts w:ascii="Times New Roman" w:hAnsi="Times New Roman" w:cs="Times New Roman"/>
          <w:sz w:val="28"/>
          <w:szCs w:val="28"/>
        </w:rPr>
        <w:t xml:space="preserve"> естественным и мигр</w:t>
      </w:r>
      <w:r w:rsidRPr="001D716E">
        <w:rPr>
          <w:rFonts w:ascii="Times New Roman" w:hAnsi="Times New Roman" w:cs="Times New Roman"/>
          <w:sz w:val="28"/>
          <w:szCs w:val="28"/>
        </w:rPr>
        <w:t>а</w:t>
      </w:r>
      <w:r w:rsidRPr="001D716E">
        <w:rPr>
          <w:rFonts w:ascii="Times New Roman" w:hAnsi="Times New Roman" w:cs="Times New Roman"/>
          <w:sz w:val="28"/>
          <w:szCs w:val="28"/>
        </w:rPr>
        <w:t>ционным приростом. Возрастная структура населения носит прогрессивный характер с преобладанием лиц моложе трудоспособного возраста над лицами пенсионного возраста и высокой долей населения в трудоспособном во</w:t>
      </w:r>
      <w:r w:rsidRPr="001D716E">
        <w:rPr>
          <w:rFonts w:ascii="Times New Roman" w:hAnsi="Times New Roman" w:cs="Times New Roman"/>
          <w:sz w:val="28"/>
          <w:szCs w:val="28"/>
        </w:rPr>
        <w:t>з</w:t>
      </w:r>
      <w:r w:rsidRPr="001D716E">
        <w:rPr>
          <w:rFonts w:ascii="Times New Roman" w:hAnsi="Times New Roman" w:cs="Times New Roman"/>
          <w:sz w:val="28"/>
          <w:szCs w:val="28"/>
        </w:rPr>
        <w:t>расте.</w:t>
      </w:r>
    </w:p>
    <w:p w:rsidR="00154F7E" w:rsidRDefault="00154F7E" w:rsidP="00154F7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01.01.2015</w:t>
      </w:r>
      <w:r w:rsidRPr="00276F02">
        <w:rPr>
          <w:rFonts w:ascii="Times New Roman" w:eastAsia="Times New Roman" w:hAnsi="Times New Roman" w:cs="Times New Roman"/>
          <w:sz w:val="28"/>
          <w:szCs w:val="28"/>
        </w:rPr>
        <w:t xml:space="preserve"> г. численность населения сельского поселения составила 8,6 тыс. чел., в том числе в с. Малая Пурга – 8,2 тыс. чел.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</w:t>
      </w:r>
      <w:r w:rsidR="006258DA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8DA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258D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численность населения составляет 9,7 тыс. человек, в том числе в с. Малая Пурга- 9,2 тыс. человек.</w:t>
      </w:r>
      <w:proofErr w:type="gramEnd"/>
    </w:p>
    <w:p w:rsidR="001D716E" w:rsidRPr="001D716E" w:rsidRDefault="001D716E" w:rsidP="001D71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716E">
        <w:rPr>
          <w:rFonts w:ascii="Times New Roman" w:hAnsi="Times New Roman" w:cs="Times New Roman"/>
          <w:sz w:val="28"/>
          <w:szCs w:val="28"/>
        </w:rPr>
        <w:t>Демографические тенденции последнего времени позволяют предп</w:t>
      </w:r>
      <w:r w:rsidRPr="001D716E">
        <w:rPr>
          <w:rFonts w:ascii="Times New Roman" w:hAnsi="Times New Roman" w:cs="Times New Roman"/>
          <w:sz w:val="28"/>
          <w:szCs w:val="28"/>
        </w:rPr>
        <w:t>о</w:t>
      </w:r>
      <w:r w:rsidRPr="001D716E">
        <w:rPr>
          <w:rFonts w:ascii="Times New Roman" w:hAnsi="Times New Roman" w:cs="Times New Roman"/>
          <w:sz w:val="28"/>
          <w:szCs w:val="28"/>
        </w:rPr>
        <w:t>ложить, что до 2030 гг. в сельском поселении будет продолжаться планоме</w:t>
      </w:r>
      <w:r w:rsidRPr="001D716E">
        <w:rPr>
          <w:rFonts w:ascii="Times New Roman" w:hAnsi="Times New Roman" w:cs="Times New Roman"/>
          <w:sz w:val="28"/>
          <w:szCs w:val="28"/>
        </w:rPr>
        <w:t>р</w:t>
      </w:r>
      <w:r w:rsidRPr="001D716E">
        <w:rPr>
          <w:rFonts w:ascii="Times New Roman" w:hAnsi="Times New Roman" w:cs="Times New Roman"/>
          <w:sz w:val="28"/>
          <w:szCs w:val="28"/>
        </w:rPr>
        <w:t>ный рост численности населения, обусловленный естественным и миграц</w:t>
      </w:r>
      <w:r w:rsidRPr="001D716E">
        <w:rPr>
          <w:rFonts w:ascii="Times New Roman" w:hAnsi="Times New Roman" w:cs="Times New Roman"/>
          <w:sz w:val="28"/>
          <w:szCs w:val="28"/>
        </w:rPr>
        <w:t>и</w:t>
      </w:r>
      <w:r w:rsidRPr="001D716E">
        <w:rPr>
          <w:rFonts w:ascii="Times New Roman" w:hAnsi="Times New Roman" w:cs="Times New Roman"/>
          <w:sz w:val="28"/>
          <w:szCs w:val="28"/>
        </w:rPr>
        <w:t xml:space="preserve">онным приростом населения.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716E">
        <w:rPr>
          <w:rFonts w:ascii="Times New Roman" w:hAnsi="Times New Roman" w:cs="Times New Roman"/>
          <w:sz w:val="28"/>
          <w:szCs w:val="28"/>
        </w:rPr>
        <w:t>а расчетный срок предусматривается сущ</w:t>
      </w:r>
      <w:r w:rsidRPr="001D716E">
        <w:rPr>
          <w:rFonts w:ascii="Times New Roman" w:hAnsi="Times New Roman" w:cs="Times New Roman"/>
          <w:sz w:val="28"/>
          <w:szCs w:val="28"/>
        </w:rPr>
        <w:t>е</w:t>
      </w:r>
      <w:r w:rsidRPr="001D716E">
        <w:rPr>
          <w:rFonts w:ascii="Times New Roman" w:hAnsi="Times New Roman" w:cs="Times New Roman"/>
          <w:sz w:val="28"/>
          <w:szCs w:val="28"/>
        </w:rPr>
        <w:t>ственное увеличение численности населения - на 40 % от современного уровня до 12 тыс. человек. Такой оптимистичный вариант развития террит</w:t>
      </w:r>
      <w:r w:rsidRPr="001D716E">
        <w:rPr>
          <w:rFonts w:ascii="Times New Roman" w:hAnsi="Times New Roman" w:cs="Times New Roman"/>
          <w:sz w:val="28"/>
          <w:szCs w:val="28"/>
        </w:rPr>
        <w:t>о</w:t>
      </w:r>
      <w:r w:rsidRPr="001D716E">
        <w:rPr>
          <w:rFonts w:ascii="Times New Roman" w:hAnsi="Times New Roman" w:cs="Times New Roman"/>
          <w:sz w:val="28"/>
          <w:szCs w:val="28"/>
        </w:rPr>
        <w:t>рии сельского поселения представляется наиболее целесообразным для фо</w:t>
      </w:r>
      <w:r w:rsidRPr="001D716E">
        <w:rPr>
          <w:rFonts w:ascii="Times New Roman" w:hAnsi="Times New Roman" w:cs="Times New Roman"/>
          <w:sz w:val="28"/>
          <w:szCs w:val="28"/>
        </w:rPr>
        <w:t>р</w:t>
      </w:r>
      <w:r w:rsidRPr="001D716E">
        <w:rPr>
          <w:rFonts w:ascii="Times New Roman" w:hAnsi="Times New Roman" w:cs="Times New Roman"/>
          <w:sz w:val="28"/>
          <w:szCs w:val="28"/>
        </w:rPr>
        <w:lastRenderedPageBreak/>
        <w:t>мулирования мероприятий по развитию жилищного фонда и объектов о</w:t>
      </w:r>
      <w:r w:rsidRPr="001D716E">
        <w:rPr>
          <w:rFonts w:ascii="Times New Roman" w:hAnsi="Times New Roman" w:cs="Times New Roman"/>
          <w:sz w:val="28"/>
          <w:szCs w:val="28"/>
        </w:rPr>
        <w:t>б</w:t>
      </w:r>
      <w:r w:rsidRPr="001D716E">
        <w:rPr>
          <w:rFonts w:ascii="Times New Roman" w:hAnsi="Times New Roman" w:cs="Times New Roman"/>
          <w:sz w:val="28"/>
          <w:szCs w:val="28"/>
        </w:rPr>
        <w:t>служивания.</w:t>
      </w:r>
    </w:p>
    <w:p w:rsidR="00F706EB" w:rsidRPr="00F706EB" w:rsidRDefault="00F706EB" w:rsidP="00F706E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F706EB">
        <w:rPr>
          <w:rFonts w:ascii="Times New Roman" w:hAnsi="Times New Roman" w:cs="Times New Roman"/>
          <w:sz w:val="28"/>
          <w:szCs w:val="28"/>
        </w:rPr>
        <w:t>По состоянию на начало 20</w:t>
      </w:r>
      <w:r w:rsidR="001C2CC1">
        <w:rPr>
          <w:rFonts w:ascii="Times New Roman" w:hAnsi="Times New Roman" w:cs="Times New Roman"/>
          <w:sz w:val="28"/>
          <w:szCs w:val="28"/>
        </w:rPr>
        <w:t>15</w:t>
      </w:r>
      <w:r w:rsidRPr="00F706EB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706EB">
        <w:rPr>
          <w:rFonts w:ascii="Times New Roman" w:hAnsi="Times New Roman" w:cs="Times New Roman"/>
          <w:sz w:val="28"/>
          <w:szCs w:val="28"/>
        </w:rPr>
        <w:t xml:space="preserve"> общий объем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F706E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80FC4">
        <w:rPr>
          <w:rFonts w:ascii="Times New Roman" w:hAnsi="Times New Roman" w:cs="Times New Roman"/>
          <w:sz w:val="28"/>
          <w:szCs w:val="28"/>
        </w:rPr>
        <w:t>197,5</w:t>
      </w:r>
      <w:r w:rsidRPr="00F7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6EB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F706EB">
        <w:rPr>
          <w:rFonts w:ascii="Times New Roman" w:hAnsi="Times New Roman" w:cs="Times New Roman"/>
          <w:sz w:val="28"/>
          <w:szCs w:val="28"/>
        </w:rPr>
        <w:t xml:space="preserve">., в том числе ветхий и аварийный фонд – </w:t>
      </w:r>
      <w:r w:rsidR="00480FC4">
        <w:rPr>
          <w:rFonts w:ascii="Times New Roman" w:hAnsi="Times New Roman" w:cs="Times New Roman"/>
          <w:sz w:val="28"/>
          <w:szCs w:val="28"/>
        </w:rPr>
        <w:t>0</w:t>
      </w:r>
      <w:r w:rsidRPr="00F706EB">
        <w:rPr>
          <w:rFonts w:ascii="Times New Roman" w:hAnsi="Times New Roman" w:cs="Times New Roman"/>
          <w:sz w:val="28"/>
          <w:szCs w:val="28"/>
        </w:rPr>
        <w:t>,</w:t>
      </w:r>
      <w:r w:rsidR="00480FC4">
        <w:rPr>
          <w:rFonts w:ascii="Times New Roman" w:hAnsi="Times New Roman" w:cs="Times New Roman"/>
          <w:sz w:val="28"/>
          <w:szCs w:val="28"/>
        </w:rPr>
        <w:t>5 %</w:t>
      </w:r>
      <w:r w:rsidRPr="00F706EB">
        <w:rPr>
          <w:rFonts w:ascii="Times New Roman" w:hAnsi="Times New Roman" w:cs="Times New Roman"/>
          <w:sz w:val="28"/>
          <w:szCs w:val="28"/>
        </w:rPr>
        <w:t>. Удельный показатель обеспеченности площадью жилищного фонда составляет 21,0 кв. м/чел.</w:t>
      </w:r>
    </w:p>
    <w:p w:rsidR="00480FC4" w:rsidRDefault="00F706EB" w:rsidP="00F706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>Большая часть жилищного фонда (84 %) представляет собой индивид</w:t>
      </w:r>
      <w:r w:rsidRPr="00480FC4">
        <w:rPr>
          <w:rFonts w:ascii="Times New Roman" w:hAnsi="Times New Roman" w:cs="Times New Roman"/>
          <w:sz w:val="28"/>
          <w:szCs w:val="28"/>
        </w:rPr>
        <w:t>у</w:t>
      </w:r>
      <w:r w:rsidRPr="00480FC4">
        <w:rPr>
          <w:rFonts w:ascii="Times New Roman" w:hAnsi="Times New Roman" w:cs="Times New Roman"/>
          <w:sz w:val="28"/>
          <w:szCs w:val="28"/>
        </w:rPr>
        <w:t xml:space="preserve">альную застройку, многоквартирные дома (преимущественно 2. 3-х этажные) есть только </w:t>
      </w:r>
      <w:proofErr w:type="gramStart"/>
      <w:r w:rsidRPr="00480F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FC4">
        <w:rPr>
          <w:rFonts w:ascii="Times New Roman" w:hAnsi="Times New Roman" w:cs="Times New Roman"/>
          <w:sz w:val="28"/>
          <w:szCs w:val="28"/>
        </w:rPr>
        <w:t xml:space="preserve"> с.</w:t>
      </w:r>
      <w:r w:rsidRPr="00480F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0FC4">
        <w:rPr>
          <w:rFonts w:ascii="Times New Roman" w:hAnsi="Times New Roman" w:cs="Times New Roman"/>
          <w:sz w:val="28"/>
          <w:szCs w:val="28"/>
        </w:rPr>
        <w:t>Малая Пурга. Порядка 90 % жилищного фонда поселения оборудовано водопроводом и газифицировано, канализацией и центральным отоплением – около 10 %.</w:t>
      </w:r>
    </w:p>
    <w:p w:rsidR="00480FC4" w:rsidRDefault="00480FC4" w:rsidP="00F706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0FC4" w:rsidRPr="00480FC4" w:rsidRDefault="00480FC4" w:rsidP="00480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C4">
        <w:rPr>
          <w:rFonts w:ascii="Times New Roman" w:hAnsi="Times New Roman" w:cs="Times New Roman"/>
          <w:b/>
          <w:bCs/>
          <w:sz w:val="28"/>
          <w:szCs w:val="28"/>
        </w:rPr>
        <w:t>2.2. Модель расчета перспективного спроса коммунальных ресурсов</w:t>
      </w:r>
    </w:p>
    <w:p w:rsidR="00480FC4" w:rsidRPr="00480FC4" w:rsidRDefault="00480FC4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0FC4">
        <w:rPr>
          <w:rFonts w:ascii="Times New Roman" w:hAnsi="Times New Roman" w:cs="Times New Roman"/>
          <w:sz w:val="28"/>
          <w:szCs w:val="28"/>
        </w:rPr>
        <w:t xml:space="preserve">Наряду с прогнозами территориального развития поселения </w:t>
      </w:r>
      <w:proofErr w:type="gramStart"/>
      <w:r w:rsidRPr="00480FC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80FC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разработке программы комплексного развития систем комм</w:t>
      </w:r>
      <w:r w:rsidRPr="00480FC4">
        <w:rPr>
          <w:rFonts w:ascii="Times New Roman" w:hAnsi="Times New Roman" w:cs="Times New Roman"/>
          <w:sz w:val="28"/>
          <w:szCs w:val="28"/>
        </w:rPr>
        <w:t>у</w:t>
      </w:r>
      <w:r w:rsidRPr="00480FC4">
        <w:rPr>
          <w:rFonts w:ascii="Times New Roman" w:hAnsi="Times New Roman" w:cs="Times New Roman"/>
          <w:sz w:val="28"/>
          <w:szCs w:val="28"/>
        </w:rPr>
        <w:t>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играет оценка потребления товаров и услуг орган</w:t>
      </w:r>
      <w:r w:rsidRPr="00480FC4">
        <w:rPr>
          <w:rFonts w:ascii="Times New Roman" w:hAnsi="Times New Roman" w:cs="Times New Roman"/>
          <w:sz w:val="28"/>
          <w:szCs w:val="28"/>
        </w:rPr>
        <w:t>и</w:t>
      </w:r>
      <w:r w:rsidRPr="00480FC4">
        <w:rPr>
          <w:rFonts w:ascii="Times New Roman" w:hAnsi="Times New Roman" w:cs="Times New Roman"/>
          <w:sz w:val="28"/>
          <w:szCs w:val="28"/>
        </w:rPr>
        <w:t>заций коммунального комплекса. Во-первых, объемы потребления должны быть обеспечены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производственными мощностями орг</w:t>
      </w:r>
      <w:r w:rsidRPr="00480FC4">
        <w:rPr>
          <w:rFonts w:ascii="Times New Roman" w:hAnsi="Times New Roman" w:cs="Times New Roman"/>
          <w:sz w:val="28"/>
          <w:szCs w:val="28"/>
        </w:rPr>
        <w:t>а</w:t>
      </w:r>
      <w:r w:rsidRPr="00480FC4">
        <w:rPr>
          <w:rFonts w:ascii="Times New Roman" w:hAnsi="Times New Roman" w:cs="Times New Roman"/>
          <w:sz w:val="28"/>
          <w:szCs w:val="28"/>
        </w:rPr>
        <w:t>низаций коммунального комплекса.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коммунальной инфраструктуры должны обеспечивать снабжение потребителей товарами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и услугами в соо</w:t>
      </w:r>
      <w:r w:rsidRPr="00480FC4">
        <w:rPr>
          <w:rFonts w:ascii="Times New Roman" w:hAnsi="Times New Roman" w:cs="Times New Roman"/>
          <w:sz w:val="28"/>
          <w:szCs w:val="28"/>
        </w:rPr>
        <w:t>т</w:t>
      </w:r>
      <w:r w:rsidRPr="00480FC4">
        <w:rPr>
          <w:rFonts w:ascii="Times New Roman" w:hAnsi="Times New Roman" w:cs="Times New Roman"/>
          <w:sz w:val="28"/>
          <w:szCs w:val="28"/>
        </w:rPr>
        <w:t>ветствии с требованиями к их качеству, в том числе круглосуточное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бесп</w:t>
      </w:r>
      <w:r w:rsidRPr="00480FC4">
        <w:rPr>
          <w:rFonts w:ascii="Times New Roman" w:hAnsi="Times New Roman" w:cs="Times New Roman"/>
          <w:sz w:val="28"/>
          <w:szCs w:val="28"/>
        </w:rPr>
        <w:t>е</w:t>
      </w:r>
      <w:r w:rsidRPr="00480FC4">
        <w:rPr>
          <w:rFonts w:ascii="Times New Roman" w:hAnsi="Times New Roman" w:cs="Times New Roman"/>
          <w:sz w:val="28"/>
          <w:szCs w:val="28"/>
        </w:rPr>
        <w:t>ребойное снабжение. Во-вторых, прогнозные объемы потребления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должны учитываться при расчете надбавок к тарифам, которые явл</w:t>
      </w:r>
      <w:r w:rsidRPr="00480FC4">
        <w:rPr>
          <w:rFonts w:ascii="Times New Roman" w:hAnsi="Times New Roman" w:cs="Times New Roman"/>
          <w:sz w:val="28"/>
          <w:szCs w:val="28"/>
        </w:rPr>
        <w:t>я</w:t>
      </w:r>
      <w:r w:rsidRPr="00480FC4">
        <w:rPr>
          <w:rFonts w:ascii="Times New Roman" w:hAnsi="Times New Roman" w:cs="Times New Roman"/>
          <w:sz w:val="28"/>
          <w:szCs w:val="28"/>
        </w:rPr>
        <w:t>ются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основных источников финансирования инвестиционных пр</w:t>
      </w:r>
      <w:r w:rsidRPr="00480FC4">
        <w:rPr>
          <w:rFonts w:ascii="Times New Roman" w:hAnsi="Times New Roman" w:cs="Times New Roman"/>
          <w:sz w:val="28"/>
          <w:szCs w:val="28"/>
        </w:rPr>
        <w:t>о</w:t>
      </w:r>
      <w:r w:rsidRPr="00480FC4">
        <w:rPr>
          <w:rFonts w:ascii="Times New Roman" w:hAnsi="Times New Roman" w:cs="Times New Roman"/>
          <w:sz w:val="28"/>
          <w:szCs w:val="28"/>
        </w:rPr>
        <w:t>грамм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коммунального комплекса.</w:t>
      </w:r>
    </w:p>
    <w:p w:rsidR="00480FC4" w:rsidRPr="00480FC4" w:rsidRDefault="00480FC4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0FC4">
        <w:rPr>
          <w:rFonts w:ascii="Times New Roman" w:hAnsi="Times New Roman" w:cs="Times New Roman"/>
          <w:sz w:val="28"/>
          <w:szCs w:val="28"/>
        </w:rPr>
        <w:t>Совокупное потребление коммунальных услуг определяется как сумма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услуг по всем категориям потребителей. Оценка совокупного потребления для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программы комплексного развития проводится по трем основным категориям:</w:t>
      </w:r>
    </w:p>
    <w:p w:rsidR="00480FC4" w:rsidRPr="00480FC4" w:rsidRDefault="00480FC4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> население;</w:t>
      </w:r>
    </w:p>
    <w:p w:rsidR="00480FC4" w:rsidRPr="00480FC4" w:rsidRDefault="00480FC4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> бюджетные учреждения;</w:t>
      </w:r>
    </w:p>
    <w:p w:rsidR="00480FC4" w:rsidRPr="00480FC4" w:rsidRDefault="00480FC4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> прочие предприятия и организации.</w:t>
      </w:r>
    </w:p>
    <w:p w:rsidR="00480FC4" w:rsidRPr="00480FC4" w:rsidRDefault="00480FC4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0FC4">
        <w:rPr>
          <w:rFonts w:ascii="Times New Roman" w:hAnsi="Times New Roman" w:cs="Times New Roman"/>
          <w:sz w:val="28"/>
          <w:szCs w:val="28"/>
        </w:rPr>
        <w:t>Объем потребления услуг потребителями категории «население» опр</w:t>
      </w:r>
      <w:r w:rsidRPr="00480FC4">
        <w:rPr>
          <w:rFonts w:ascii="Times New Roman" w:hAnsi="Times New Roman" w:cs="Times New Roman"/>
          <w:sz w:val="28"/>
          <w:szCs w:val="28"/>
        </w:rPr>
        <w:t>е</w:t>
      </w:r>
      <w:r w:rsidRPr="00480FC4">
        <w:rPr>
          <w:rFonts w:ascii="Times New Roman" w:hAnsi="Times New Roman" w:cs="Times New Roman"/>
          <w:sz w:val="28"/>
          <w:szCs w:val="28"/>
        </w:rPr>
        <w:t>деляется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произведение планируемой на период численности населения или площади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фонда на удельный объем потребления товаров (услуг) организаций 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комплекса:</w:t>
      </w:r>
      <w:r w:rsidR="00F8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3F" w:rsidRPr="00480FC4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F8783F" w:rsidRPr="00480FC4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proofErr w:type="gramEnd"/>
      <w:r w:rsidR="00F8783F" w:rsidRPr="00F878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783F" w:rsidRPr="00F8783F">
        <w:rPr>
          <w:rFonts w:ascii="Times New Roman" w:hAnsi="Times New Roman" w:cs="Times New Roman"/>
          <w:iCs/>
          <w:sz w:val="28"/>
          <w:szCs w:val="28"/>
        </w:rPr>
        <w:t>=</w:t>
      </w:r>
      <w:r w:rsidR="00F8783F" w:rsidRPr="00F8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83F" w:rsidRPr="00480FC4">
        <w:rPr>
          <w:rFonts w:ascii="Times New Roman" w:hAnsi="Times New Roman" w:cs="Times New Roman"/>
          <w:sz w:val="28"/>
          <w:szCs w:val="28"/>
        </w:rPr>
        <w:t>ОП</w:t>
      </w:r>
      <w:r w:rsidR="00F8783F" w:rsidRPr="00480FC4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="00F8783F" w:rsidRPr="00F878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783F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F8783F" w:rsidRPr="00F878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8783F" w:rsidRPr="00480FC4">
        <w:rPr>
          <w:rFonts w:ascii="Times New Roman" w:hAnsi="Times New Roman" w:cs="Times New Roman"/>
          <w:sz w:val="28"/>
          <w:szCs w:val="28"/>
        </w:rPr>
        <w:t>УО</w:t>
      </w:r>
      <w:r w:rsidR="00F8783F" w:rsidRPr="00480FC4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="00F8783F" w:rsidRPr="00F8783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80FC4">
        <w:rPr>
          <w:rFonts w:ascii="Times New Roman" w:hAnsi="Times New Roman" w:cs="Times New Roman"/>
          <w:sz w:val="28"/>
          <w:szCs w:val="28"/>
        </w:rPr>
        <w:t>где,</w:t>
      </w:r>
    </w:p>
    <w:p w:rsidR="00480FC4" w:rsidRPr="00480FC4" w:rsidRDefault="00F8783F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783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80FC4" w:rsidRPr="00480FC4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proofErr w:type="gram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– совокупное потребление 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i-й </w:t>
      </w:r>
      <w:r w:rsidR="00480FC4" w:rsidRPr="00480FC4">
        <w:rPr>
          <w:rFonts w:ascii="Times New Roman" w:hAnsi="Times New Roman" w:cs="Times New Roman"/>
          <w:sz w:val="28"/>
          <w:szCs w:val="28"/>
        </w:rPr>
        <w:t>коммунальной услуги (теплосна</w:t>
      </w:r>
      <w:r w:rsidR="00480FC4" w:rsidRPr="00480FC4">
        <w:rPr>
          <w:rFonts w:ascii="Times New Roman" w:hAnsi="Times New Roman" w:cs="Times New Roman"/>
          <w:sz w:val="28"/>
          <w:szCs w:val="28"/>
        </w:rPr>
        <w:t>б</w:t>
      </w:r>
      <w:r w:rsidR="00480FC4" w:rsidRPr="00480FC4">
        <w:rPr>
          <w:rFonts w:ascii="Times New Roman" w:hAnsi="Times New Roman" w:cs="Times New Roman"/>
          <w:sz w:val="28"/>
          <w:szCs w:val="28"/>
        </w:rPr>
        <w:t>жения,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водоснабжения, водоотведения и очистки сточных вод, электросна</w:t>
      </w:r>
      <w:r w:rsidR="00480FC4" w:rsidRPr="00480FC4">
        <w:rPr>
          <w:rFonts w:ascii="Times New Roman" w:hAnsi="Times New Roman" w:cs="Times New Roman"/>
          <w:sz w:val="28"/>
          <w:szCs w:val="28"/>
        </w:rPr>
        <w:t>б</w:t>
      </w:r>
      <w:r w:rsidR="00480FC4" w:rsidRPr="00480FC4">
        <w:rPr>
          <w:rFonts w:ascii="Times New Roman" w:hAnsi="Times New Roman" w:cs="Times New Roman"/>
          <w:sz w:val="28"/>
          <w:szCs w:val="28"/>
        </w:rPr>
        <w:t>жения, газоснабжения,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захоронения ТБО) населением, в соответствующих единицах измерения в год;</w:t>
      </w:r>
    </w:p>
    <w:p w:rsidR="00480FC4" w:rsidRPr="00480FC4" w:rsidRDefault="00F8783F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783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80FC4" w:rsidRPr="00480FC4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proofErr w:type="gram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– определяющий показатель для 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i-й </w:t>
      </w:r>
      <w:r w:rsidR="00480FC4" w:rsidRPr="00480FC4">
        <w:rPr>
          <w:rFonts w:ascii="Times New Roman" w:hAnsi="Times New Roman" w:cs="Times New Roman"/>
          <w:sz w:val="28"/>
          <w:szCs w:val="28"/>
        </w:rPr>
        <w:t>коммунальной услуги (чи</w:t>
      </w:r>
      <w:r w:rsidR="00480FC4" w:rsidRPr="00480FC4">
        <w:rPr>
          <w:rFonts w:ascii="Times New Roman" w:hAnsi="Times New Roman" w:cs="Times New Roman"/>
          <w:sz w:val="28"/>
          <w:szCs w:val="28"/>
        </w:rPr>
        <w:t>с</w:t>
      </w:r>
      <w:r w:rsidR="00480FC4" w:rsidRPr="00480FC4">
        <w:rPr>
          <w:rFonts w:ascii="Times New Roman" w:hAnsi="Times New Roman" w:cs="Times New Roman"/>
          <w:sz w:val="28"/>
          <w:szCs w:val="28"/>
        </w:rPr>
        <w:t>ленность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населения, пользующегося 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i-й </w:t>
      </w:r>
      <w:r w:rsidR="00480FC4" w:rsidRPr="00480FC4">
        <w:rPr>
          <w:rFonts w:ascii="Times New Roman" w:hAnsi="Times New Roman" w:cs="Times New Roman"/>
          <w:sz w:val="28"/>
          <w:szCs w:val="28"/>
        </w:rPr>
        <w:t>коммунальной услугой, площадь ж</w:t>
      </w:r>
      <w:r w:rsidR="00480FC4" w:rsidRPr="00480FC4">
        <w:rPr>
          <w:rFonts w:ascii="Times New Roman" w:hAnsi="Times New Roman" w:cs="Times New Roman"/>
          <w:sz w:val="28"/>
          <w:szCs w:val="28"/>
        </w:rPr>
        <w:t>и</w:t>
      </w:r>
      <w:r w:rsidR="00480FC4" w:rsidRPr="00480FC4">
        <w:rPr>
          <w:rFonts w:ascii="Times New Roman" w:hAnsi="Times New Roman" w:cs="Times New Roman"/>
          <w:sz w:val="28"/>
          <w:szCs w:val="28"/>
        </w:rPr>
        <w:t>лищного фонда,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подключенного к 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i-й </w:t>
      </w:r>
      <w:r w:rsidR="00480FC4" w:rsidRPr="00480FC4">
        <w:rPr>
          <w:rFonts w:ascii="Times New Roman" w:hAnsi="Times New Roman" w:cs="Times New Roman"/>
          <w:sz w:val="28"/>
          <w:szCs w:val="28"/>
        </w:rPr>
        <w:t>системе коммунальной инфраструкт</w:t>
      </w:r>
      <w:r w:rsidR="00480FC4" w:rsidRPr="00480FC4">
        <w:rPr>
          <w:rFonts w:ascii="Times New Roman" w:hAnsi="Times New Roman" w:cs="Times New Roman"/>
          <w:sz w:val="28"/>
          <w:szCs w:val="28"/>
        </w:rPr>
        <w:t>у</w:t>
      </w:r>
      <w:r w:rsidR="00480FC4" w:rsidRPr="00480FC4">
        <w:rPr>
          <w:rFonts w:ascii="Times New Roman" w:hAnsi="Times New Roman" w:cs="Times New Roman"/>
          <w:sz w:val="28"/>
          <w:szCs w:val="28"/>
        </w:rPr>
        <w:t>ры) в соответствующих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единицах измерения;</w:t>
      </w:r>
    </w:p>
    <w:p w:rsidR="00480FC4" w:rsidRPr="00480FC4" w:rsidRDefault="00F8783F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783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="00480FC4" w:rsidRPr="00480FC4">
        <w:rPr>
          <w:rFonts w:ascii="Times New Roman" w:hAnsi="Times New Roman" w:cs="Times New Roman"/>
          <w:sz w:val="28"/>
          <w:szCs w:val="28"/>
        </w:rPr>
        <w:t>УО</w:t>
      </w:r>
      <w:proofErr w:type="gramStart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proofErr w:type="gram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– удельный объем потребления 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i-й </w:t>
      </w:r>
      <w:r w:rsidR="00480FC4" w:rsidRPr="00480FC4">
        <w:rPr>
          <w:rFonts w:ascii="Times New Roman" w:hAnsi="Times New Roman" w:cs="Times New Roman"/>
          <w:sz w:val="28"/>
          <w:szCs w:val="28"/>
        </w:rPr>
        <w:t>коммунальной услуги в год, приведенной к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определяющему показателю.</w:t>
      </w:r>
    </w:p>
    <w:p w:rsidR="00480FC4" w:rsidRPr="00480FC4" w:rsidRDefault="00F8783F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78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FC4" w:rsidRPr="00480FC4">
        <w:rPr>
          <w:rFonts w:ascii="Times New Roman" w:hAnsi="Times New Roman" w:cs="Times New Roman"/>
          <w:sz w:val="28"/>
          <w:szCs w:val="28"/>
        </w:rPr>
        <w:t>Удельные объемы потребления коммунальных услуг определяются на основании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оценки фактической реализации коммунальных услуг населению по данным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статистических наблюдений за ряд лет (3-5). В случае отсутствия достоверных данных в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качестве удельных объемов потребления могут быть приняты утвержденные в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установленном порядке нормативы потребления коммунальных услуг, приведенные к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году. В этом случае также должно уч</w:t>
      </w:r>
      <w:r w:rsidR="00480FC4" w:rsidRPr="00480FC4">
        <w:rPr>
          <w:rFonts w:ascii="Times New Roman" w:hAnsi="Times New Roman" w:cs="Times New Roman"/>
          <w:sz w:val="28"/>
          <w:szCs w:val="28"/>
        </w:rPr>
        <w:t>и</w:t>
      </w:r>
      <w:r w:rsidR="00480FC4" w:rsidRPr="00480FC4">
        <w:rPr>
          <w:rFonts w:ascii="Times New Roman" w:hAnsi="Times New Roman" w:cs="Times New Roman"/>
          <w:sz w:val="28"/>
          <w:szCs w:val="28"/>
        </w:rPr>
        <w:t>тываться влияние мероприятий по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энергосбережению (установка приборов учета, применение </w:t>
      </w:r>
      <w:proofErr w:type="spellStart"/>
      <w:r w:rsidR="00480FC4" w:rsidRPr="00480FC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осветительных приборов, утепление фасадов, автоматизация системы теплоснабжения и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др.).</w:t>
      </w:r>
    </w:p>
    <w:p w:rsidR="00480FC4" w:rsidRPr="00480FC4" w:rsidRDefault="00F8783F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78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FC4" w:rsidRPr="00480FC4">
        <w:rPr>
          <w:rFonts w:ascii="Times New Roman" w:hAnsi="Times New Roman" w:cs="Times New Roman"/>
          <w:sz w:val="28"/>
          <w:szCs w:val="28"/>
        </w:rPr>
        <w:t>При оценке перспективного совокупного потребления услуг организ</w:t>
      </w:r>
      <w:r w:rsidR="00480FC4" w:rsidRPr="00480FC4">
        <w:rPr>
          <w:rFonts w:ascii="Times New Roman" w:hAnsi="Times New Roman" w:cs="Times New Roman"/>
          <w:sz w:val="28"/>
          <w:szCs w:val="28"/>
        </w:rPr>
        <w:t>а</w:t>
      </w:r>
      <w:r w:rsidR="00480FC4" w:rsidRPr="00480FC4">
        <w:rPr>
          <w:rFonts w:ascii="Times New Roman" w:hAnsi="Times New Roman" w:cs="Times New Roman"/>
          <w:sz w:val="28"/>
          <w:szCs w:val="28"/>
        </w:rPr>
        <w:t>ций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коммунального комплекса населением учитывается прогнозируемые значения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численности населения и площади жилищного фонда с учетом его ввода и выбытия на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рассматриваемый период.</w:t>
      </w:r>
    </w:p>
    <w:p w:rsidR="00F8783F" w:rsidRPr="00274C9B" w:rsidRDefault="00F8783F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78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FC4" w:rsidRPr="00480FC4">
        <w:rPr>
          <w:rFonts w:ascii="Times New Roman" w:hAnsi="Times New Roman" w:cs="Times New Roman"/>
          <w:sz w:val="28"/>
          <w:szCs w:val="28"/>
        </w:rPr>
        <w:t>Оценка перспективного потребления коммунальных услуг бюджетн</w:t>
      </w:r>
      <w:r w:rsidR="00480FC4" w:rsidRPr="00480FC4">
        <w:rPr>
          <w:rFonts w:ascii="Times New Roman" w:hAnsi="Times New Roman" w:cs="Times New Roman"/>
          <w:sz w:val="28"/>
          <w:szCs w:val="28"/>
        </w:rPr>
        <w:t>ы</w:t>
      </w:r>
      <w:r w:rsidR="00480FC4" w:rsidRPr="00480FC4">
        <w:rPr>
          <w:rFonts w:ascii="Times New Roman" w:hAnsi="Times New Roman" w:cs="Times New Roman"/>
          <w:sz w:val="28"/>
          <w:szCs w:val="28"/>
        </w:rPr>
        <w:t>ми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учреждениями поселения основывается на зависимости потребления коммунальных услуг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между потребителями различных категорий. Расчет осуществляется исходя из отношения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объемов потребления коммунальных услуг населением, как основного потребителя и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прочими потребителями. Данная зависимость обуславливается тем, что развитие</w:t>
      </w:r>
      <w:r w:rsidRPr="00F8783F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бюджетных учрежд</w:t>
      </w:r>
      <w:r w:rsidR="00480FC4" w:rsidRPr="00480FC4">
        <w:rPr>
          <w:rFonts w:ascii="Times New Roman" w:hAnsi="Times New Roman" w:cs="Times New Roman"/>
          <w:sz w:val="28"/>
          <w:szCs w:val="28"/>
        </w:rPr>
        <w:t>е</w:t>
      </w:r>
      <w:r w:rsidR="00480FC4" w:rsidRPr="00480FC4">
        <w:rPr>
          <w:rFonts w:ascii="Times New Roman" w:hAnsi="Times New Roman" w:cs="Times New Roman"/>
          <w:sz w:val="28"/>
          <w:szCs w:val="28"/>
        </w:rPr>
        <w:t>ний определяется в первую очередь численностью населения. Оценка</w:t>
      </w:r>
      <w:r w:rsidRPr="00274C9B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выпо</w:t>
      </w:r>
      <w:r w:rsidR="00480FC4" w:rsidRPr="00480FC4">
        <w:rPr>
          <w:rFonts w:ascii="Times New Roman" w:hAnsi="Times New Roman" w:cs="Times New Roman"/>
          <w:sz w:val="28"/>
          <w:szCs w:val="28"/>
        </w:rPr>
        <w:t>л</w:t>
      </w:r>
      <w:r w:rsidR="00480FC4" w:rsidRPr="00480FC4">
        <w:rPr>
          <w:rFonts w:ascii="Times New Roman" w:hAnsi="Times New Roman" w:cs="Times New Roman"/>
          <w:sz w:val="28"/>
          <w:szCs w:val="28"/>
        </w:rPr>
        <w:t>няется по формуле:</w:t>
      </w:r>
    </w:p>
    <w:p w:rsidR="00480FC4" w:rsidRDefault="00F8783F" w:rsidP="00480FC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9968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0FC4">
        <w:rPr>
          <w:rFonts w:ascii="Times New Roman" w:hAnsi="Times New Roman" w:cs="Times New Roman"/>
          <w:sz w:val="28"/>
          <w:szCs w:val="28"/>
        </w:rPr>
        <w:t xml:space="preserve">ОП </w:t>
      </w:r>
      <w:proofErr w:type="spellStart"/>
      <w:r w:rsidRPr="00480FC4">
        <w:rPr>
          <w:rFonts w:ascii="Times New Roman" w:hAnsi="Times New Roman" w:cs="Times New Roman"/>
          <w:i/>
          <w:iCs/>
          <w:sz w:val="28"/>
          <w:szCs w:val="28"/>
        </w:rPr>
        <w:t>бюдж.i</w:t>
      </w:r>
      <w:proofErr w:type="spellEnd"/>
      <w:r w:rsidRPr="009968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6886">
        <w:rPr>
          <w:rFonts w:ascii="Times New Roman" w:hAnsi="Times New Roman" w:cs="Times New Roman"/>
          <w:iCs/>
          <w:sz w:val="28"/>
          <w:szCs w:val="28"/>
        </w:rPr>
        <w:t>=</w:t>
      </w:r>
      <w:r w:rsidR="00996886" w:rsidRPr="009968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6886" w:rsidRPr="00480FC4">
        <w:rPr>
          <w:rFonts w:ascii="Times New Roman" w:hAnsi="Times New Roman" w:cs="Times New Roman"/>
          <w:sz w:val="28"/>
          <w:szCs w:val="28"/>
        </w:rPr>
        <w:t xml:space="preserve">ОП </w:t>
      </w:r>
      <w:proofErr w:type="spellStart"/>
      <w:r w:rsidR="00996886" w:rsidRPr="00480FC4">
        <w:rPr>
          <w:rFonts w:ascii="Times New Roman" w:hAnsi="Times New Roman" w:cs="Times New Roman"/>
          <w:i/>
          <w:iCs/>
          <w:sz w:val="28"/>
          <w:szCs w:val="28"/>
        </w:rPr>
        <w:t>бюдж</w:t>
      </w:r>
      <w:proofErr w:type="spellEnd"/>
      <w:r w:rsidR="00996886" w:rsidRPr="00480FC4">
        <w:rPr>
          <w:rFonts w:ascii="Times New Roman" w:hAnsi="Times New Roman" w:cs="Times New Roman"/>
          <w:i/>
          <w:iCs/>
          <w:sz w:val="28"/>
          <w:szCs w:val="28"/>
        </w:rPr>
        <w:t>. факт I</w:t>
      </w:r>
      <w:r w:rsidR="00996886" w:rsidRPr="00996886">
        <w:rPr>
          <w:rFonts w:ascii="Times New Roman" w:hAnsi="Times New Roman" w:cs="Times New Roman"/>
          <w:i/>
          <w:iCs/>
          <w:sz w:val="28"/>
          <w:szCs w:val="28"/>
        </w:rPr>
        <w:t xml:space="preserve"> /</w:t>
      </w:r>
      <w:r w:rsidR="00996886" w:rsidRPr="00996886">
        <w:rPr>
          <w:rFonts w:ascii="Times New Roman" w:hAnsi="Times New Roman" w:cs="Times New Roman"/>
          <w:sz w:val="28"/>
          <w:szCs w:val="28"/>
        </w:rPr>
        <w:t xml:space="preserve"> </w:t>
      </w:r>
      <w:r w:rsidR="00996886" w:rsidRPr="00480FC4">
        <w:rPr>
          <w:rFonts w:ascii="Times New Roman" w:hAnsi="Times New Roman" w:cs="Times New Roman"/>
          <w:sz w:val="28"/>
          <w:szCs w:val="28"/>
        </w:rPr>
        <w:t xml:space="preserve">ОП </w:t>
      </w:r>
      <w:r w:rsidR="00996886" w:rsidRPr="00480FC4">
        <w:rPr>
          <w:rFonts w:ascii="Times New Roman" w:hAnsi="Times New Roman" w:cs="Times New Roman"/>
          <w:i/>
          <w:iCs/>
          <w:sz w:val="28"/>
          <w:szCs w:val="28"/>
        </w:rPr>
        <w:t>нас</w:t>
      </w:r>
      <w:proofErr w:type="gramStart"/>
      <w:r w:rsidR="00996886" w:rsidRPr="00480FC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996886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996886" w:rsidRPr="00480FC4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gramEnd"/>
      <w:r w:rsidR="00996886" w:rsidRPr="00480FC4">
        <w:rPr>
          <w:rFonts w:ascii="Times New Roman" w:hAnsi="Times New Roman" w:cs="Times New Roman"/>
          <w:i/>
          <w:iCs/>
          <w:sz w:val="28"/>
          <w:szCs w:val="28"/>
        </w:rPr>
        <w:t>акт I</w:t>
      </w:r>
      <w:r w:rsidR="00996886" w:rsidRPr="009968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6886">
        <w:rPr>
          <w:rFonts w:ascii="Times New Roman" w:hAnsi="Times New Roman" w:cs="Times New Roman"/>
          <w:iCs/>
          <w:sz w:val="28"/>
          <w:szCs w:val="28"/>
        </w:rPr>
        <w:t xml:space="preserve">х </w:t>
      </w:r>
      <w:proofErr w:type="spellStart"/>
      <w:r w:rsidR="00996886" w:rsidRPr="00480FC4">
        <w:rPr>
          <w:rFonts w:ascii="Times New Roman" w:hAnsi="Times New Roman" w:cs="Times New Roman"/>
          <w:sz w:val="28"/>
          <w:szCs w:val="28"/>
        </w:rPr>
        <w:t>СП</w:t>
      </w:r>
      <w:r w:rsidR="00996886" w:rsidRPr="00480FC4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="0099688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996886">
        <w:rPr>
          <w:rFonts w:ascii="Times New Roman" w:hAnsi="Times New Roman" w:cs="Times New Roman"/>
          <w:iCs/>
          <w:sz w:val="28"/>
          <w:szCs w:val="28"/>
        </w:rPr>
        <w:t>где,</w:t>
      </w:r>
    </w:p>
    <w:p w:rsidR="00996886" w:rsidRPr="00996886" w:rsidRDefault="00996886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80FC4" w:rsidRPr="00480FC4" w:rsidRDefault="00996886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ОП </w:t>
      </w:r>
      <w:proofErr w:type="spellStart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бюдж.i</w:t>
      </w:r>
      <w:proofErr w:type="spell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– объем потребления 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i-й </w:t>
      </w:r>
      <w:r w:rsidR="00480FC4" w:rsidRPr="00480FC4">
        <w:rPr>
          <w:rFonts w:ascii="Times New Roman" w:hAnsi="Times New Roman" w:cs="Times New Roman"/>
          <w:sz w:val="28"/>
          <w:szCs w:val="28"/>
        </w:rPr>
        <w:t>коммунальной услуги бюджетн</w:t>
      </w:r>
      <w:r w:rsidR="00480FC4" w:rsidRPr="00480FC4">
        <w:rPr>
          <w:rFonts w:ascii="Times New Roman" w:hAnsi="Times New Roman" w:cs="Times New Roman"/>
          <w:sz w:val="28"/>
          <w:szCs w:val="28"/>
        </w:rPr>
        <w:t>ы</w:t>
      </w:r>
      <w:r w:rsidR="00480FC4" w:rsidRPr="00480FC4">
        <w:rPr>
          <w:rFonts w:ascii="Times New Roman" w:hAnsi="Times New Roman" w:cs="Times New Roman"/>
          <w:sz w:val="28"/>
          <w:szCs w:val="28"/>
        </w:rPr>
        <w:t>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80FC4" w:rsidRPr="00480FC4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480FC4" w:rsidRPr="00480FC4">
        <w:rPr>
          <w:rFonts w:ascii="Times New Roman" w:hAnsi="Times New Roman" w:cs="Times New Roman"/>
          <w:sz w:val="28"/>
          <w:szCs w:val="28"/>
        </w:rPr>
        <w:t xml:space="preserve"> ед. измерения в год;</w:t>
      </w:r>
    </w:p>
    <w:p w:rsidR="00480FC4" w:rsidRPr="00480FC4" w:rsidRDefault="00996886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ОП </w:t>
      </w:r>
      <w:proofErr w:type="spellStart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бюдж</w:t>
      </w:r>
      <w:proofErr w:type="spell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. факт I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– фактический объем потребления 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i-й </w:t>
      </w:r>
      <w:r w:rsidR="00480FC4" w:rsidRPr="00480FC4">
        <w:rPr>
          <w:rFonts w:ascii="Times New Roman" w:hAnsi="Times New Roman" w:cs="Times New Roman"/>
          <w:sz w:val="28"/>
          <w:szCs w:val="28"/>
        </w:rPr>
        <w:t>коммунал</w:t>
      </w:r>
      <w:r w:rsidR="00480FC4" w:rsidRPr="00480FC4">
        <w:rPr>
          <w:rFonts w:ascii="Times New Roman" w:hAnsi="Times New Roman" w:cs="Times New Roman"/>
          <w:sz w:val="28"/>
          <w:szCs w:val="28"/>
        </w:rPr>
        <w:t>ь</w:t>
      </w:r>
      <w:r w:rsidR="00480FC4" w:rsidRPr="00480FC4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бюджетными учреждениями за предыдущий период, в </w:t>
      </w:r>
      <w:proofErr w:type="gramStart"/>
      <w:r w:rsidR="00480FC4" w:rsidRPr="00480FC4">
        <w:rPr>
          <w:rFonts w:ascii="Times New Roman" w:hAnsi="Times New Roman" w:cs="Times New Roman"/>
          <w:sz w:val="28"/>
          <w:szCs w:val="28"/>
        </w:rPr>
        <w:t>соотве</w:t>
      </w:r>
      <w:r w:rsidR="00480FC4" w:rsidRPr="00480FC4">
        <w:rPr>
          <w:rFonts w:ascii="Times New Roman" w:hAnsi="Times New Roman" w:cs="Times New Roman"/>
          <w:sz w:val="28"/>
          <w:szCs w:val="28"/>
        </w:rPr>
        <w:t>т</w:t>
      </w:r>
      <w:r w:rsidR="00480FC4" w:rsidRPr="00480FC4">
        <w:rPr>
          <w:rFonts w:ascii="Times New Roman" w:hAnsi="Times New Roman" w:cs="Times New Roman"/>
          <w:sz w:val="28"/>
          <w:szCs w:val="28"/>
        </w:rPr>
        <w:t>ствующих</w:t>
      </w:r>
      <w:proofErr w:type="gramEnd"/>
      <w:r w:rsidR="00480FC4" w:rsidRPr="00480FC4">
        <w:rPr>
          <w:rFonts w:ascii="Times New Roman" w:hAnsi="Times New Roman" w:cs="Times New Roman"/>
          <w:sz w:val="28"/>
          <w:szCs w:val="28"/>
        </w:rPr>
        <w:t xml:space="preserve"> ед. измерения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год;</w:t>
      </w:r>
    </w:p>
    <w:p w:rsidR="00480FC4" w:rsidRPr="00480FC4" w:rsidRDefault="00996886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ОП 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нас</w:t>
      </w:r>
      <w:proofErr w:type="gramStart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gram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акт I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– фактический объем потребления 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i-й </w:t>
      </w:r>
      <w:r w:rsidR="00480FC4" w:rsidRPr="00480FC4">
        <w:rPr>
          <w:rFonts w:ascii="Times New Roman" w:hAnsi="Times New Roman" w:cs="Times New Roman"/>
          <w:sz w:val="28"/>
          <w:szCs w:val="28"/>
        </w:rPr>
        <w:t>коммунальной услуги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за предыдущий период, в соответствующих ед. измерении в год;</w:t>
      </w:r>
    </w:p>
    <w:p w:rsidR="00480FC4" w:rsidRPr="00480FC4" w:rsidRDefault="00996886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80FC4" w:rsidRPr="00480FC4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proofErr w:type="gram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 xml:space="preserve">– расчетная величина совокупного потребления 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i-й </w:t>
      </w:r>
      <w:r w:rsidR="00480FC4" w:rsidRPr="00480FC4">
        <w:rPr>
          <w:rFonts w:ascii="Times New Roman" w:hAnsi="Times New Roman" w:cs="Times New Roman"/>
          <w:sz w:val="28"/>
          <w:szCs w:val="28"/>
        </w:rPr>
        <w:t>коммунальной услуги</w:t>
      </w:r>
      <w:r w:rsidR="00433438"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населением на рассматриваемый период.</w:t>
      </w:r>
    </w:p>
    <w:p w:rsidR="00480FC4" w:rsidRPr="00480FC4" w:rsidRDefault="00433438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FC4" w:rsidRPr="00480FC4">
        <w:rPr>
          <w:rFonts w:ascii="Times New Roman" w:hAnsi="Times New Roman" w:cs="Times New Roman"/>
          <w:sz w:val="28"/>
          <w:szCs w:val="28"/>
        </w:rPr>
        <w:t>Потребление товаров и услуг организаций коммунального комплекса</w:t>
      </w:r>
    </w:p>
    <w:p w:rsidR="00480FC4" w:rsidRPr="00480FC4" w:rsidRDefault="00480FC4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>осуществляется не только населением, но и предприятиями и организациями на</w:t>
      </w:r>
      <w:r w:rsidR="00433438"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территории поселения. Учитывая, что рассматриваемые отрасли являются</w:t>
      </w:r>
    </w:p>
    <w:p w:rsidR="00480FC4" w:rsidRPr="00480FC4" w:rsidRDefault="00480FC4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>инфраструктурными, потребление товаров и услуг обуславливается темпами роста</w:t>
      </w:r>
      <w:r w:rsidR="00433438"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экономики города. Исходя из этого, оценка потребления товаров и услуг прочими</w:t>
      </w:r>
      <w:r w:rsidR="00433438">
        <w:rPr>
          <w:rFonts w:ascii="Times New Roman" w:hAnsi="Times New Roman" w:cs="Times New Roman"/>
          <w:sz w:val="28"/>
          <w:szCs w:val="28"/>
        </w:rPr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>потребителями определяется по формуле:</w:t>
      </w:r>
    </w:p>
    <w:p w:rsidR="00480FC4" w:rsidRPr="00480FC4" w:rsidRDefault="00433438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80FC4" w:rsidRPr="00480FC4">
        <w:rPr>
          <w:rFonts w:ascii="Times New Roman" w:hAnsi="Times New Roman" w:cs="Times New Roman"/>
          <w:sz w:val="28"/>
          <w:szCs w:val="28"/>
        </w:rPr>
        <w:t>И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реализ</w:t>
      </w:r>
      <w:proofErr w:type="spell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80FC4" w:rsidRPr="00480FC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80FC4" w:rsidRPr="00480FC4">
        <w:rPr>
          <w:rFonts w:ascii="Times New Roman" w:hAnsi="Times New Roman" w:cs="Times New Roman"/>
          <w:sz w:val="28"/>
          <w:szCs w:val="28"/>
        </w:rPr>
        <w:t>К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э</w:t>
      </w:r>
      <w:proofErr w:type="spellEnd"/>
      <w:r w:rsidR="00480FC4" w:rsidRPr="00480FC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480FC4" w:rsidRPr="00480FC4">
        <w:rPr>
          <w:rFonts w:ascii="Times New Roman" w:hAnsi="Times New Roman" w:cs="Times New Roman"/>
          <w:sz w:val="28"/>
          <w:szCs w:val="28"/>
        </w:rPr>
        <w:t>И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ипп</w:t>
      </w:r>
      <w:proofErr w:type="spellEnd"/>
      <w:r w:rsidR="00480FC4" w:rsidRPr="00480FC4">
        <w:rPr>
          <w:rFonts w:ascii="Times New Roman" w:hAnsi="Times New Roman" w:cs="Times New Roman"/>
          <w:sz w:val="28"/>
          <w:szCs w:val="28"/>
        </w:rPr>
        <w:t>,</w:t>
      </w:r>
    </w:p>
    <w:p w:rsidR="00480FC4" w:rsidRPr="00480FC4" w:rsidRDefault="00480FC4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>где</w:t>
      </w:r>
    </w:p>
    <w:p w:rsidR="00480FC4" w:rsidRPr="00480FC4" w:rsidRDefault="00433438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spellStart"/>
      <w:r w:rsidR="00480FC4" w:rsidRPr="00480FC4">
        <w:rPr>
          <w:rFonts w:ascii="Times New Roman" w:hAnsi="Times New Roman" w:cs="Times New Roman"/>
          <w:sz w:val="28"/>
          <w:szCs w:val="28"/>
        </w:rPr>
        <w:t>И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реализ</w:t>
      </w:r>
      <w:proofErr w:type="spell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80FC4" w:rsidRPr="00480FC4">
        <w:rPr>
          <w:rFonts w:ascii="Times New Roman" w:hAnsi="Times New Roman" w:cs="Times New Roman"/>
          <w:sz w:val="28"/>
          <w:szCs w:val="28"/>
        </w:rPr>
        <w:t>– индекс изменения объемов реализации товаров и услуг о</w:t>
      </w:r>
      <w:r w:rsidR="00480FC4" w:rsidRPr="00480FC4">
        <w:rPr>
          <w:rFonts w:ascii="Times New Roman" w:hAnsi="Times New Roman" w:cs="Times New Roman"/>
          <w:sz w:val="28"/>
          <w:szCs w:val="28"/>
        </w:rPr>
        <w:t>р</w:t>
      </w:r>
      <w:r w:rsidR="00480FC4" w:rsidRPr="00480FC4">
        <w:rPr>
          <w:rFonts w:ascii="Times New Roman" w:hAnsi="Times New Roman" w:cs="Times New Roman"/>
          <w:sz w:val="28"/>
          <w:szCs w:val="28"/>
        </w:rPr>
        <w:t>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коммунального комплекса;</w:t>
      </w:r>
    </w:p>
    <w:p w:rsidR="00480FC4" w:rsidRPr="00480FC4" w:rsidRDefault="00433438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80FC4" w:rsidRPr="00480FC4">
        <w:rPr>
          <w:rFonts w:ascii="Times New Roman" w:hAnsi="Times New Roman" w:cs="Times New Roman"/>
          <w:sz w:val="28"/>
          <w:szCs w:val="28"/>
        </w:rPr>
        <w:t>К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э</w:t>
      </w:r>
      <w:proofErr w:type="spell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– коэффициент эластичности, показывающий прирост потребления товаров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услуг организации коммунального комплекса в расчете на 1 пр</w:t>
      </w:r>
      <w:r w:rsidR="00480FC4" w:rsidRPr="00480FC4">
        <w:rPr>
          <w:rFonts w:ascii="Times New Roman" w:hAnsi="Times New Roman" w:cs="Times New Roman"/>
          <w:sz w:val="28"/>
          <w:szCs w:val="28"/>
        </w:rPr>
        <w:t>о</w:t>
      </w:r>
      <w:r w:rsidR="00480FC4" w:rsidRPr="00480FC4">
        <w:rPr>
          <w:rFonts w:ascii="Times New Roman" w:hAnsi="Times New Roman" w:cs="Times New Roman"/>
          <w:sz w:val="28"/>
          <w:szCs w:val="28"/>
        </w:rPr>
        <w:t>цент прироста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промышленного производства;</w:t>
      </w:r>
    </w:p>
    <w:p w:rsidR="00480FC4" w:rsidRPr="00480FC4" w:rsidRDefault="00433438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80FC4" w:rsidRPr="00480FC4">
        <w:rPr>
          <w:rFonts w:ascii="Times New Roman" w:hAnsi="Times New Roman" w:cs="Times New Roman"/>
          <w:sz w:val="28"/>
          <w:szCs w:val="28"/>
        </w:rPr>
        <w:t>И</w:t>
      </w:r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>ипп</w:t>
      </w:r>
      <w:proofErr w:type="spellEnd"/>
      <w:r w:rsidR="00480FC4" w:rsidRPr="00480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– индекс изменения промышленного производства.</w:t>
      </w:r>
    </w:p>
    <w:p w:rsidR="00480FC4" w:rsidRPr="00480FC4" w:rsidRDefault="00433438" w:rsidP="00480F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FC4" w:rsidRPr="00480FC4">
        <w:rPr>
          <w:rFonts w:ascii="Times New Roman" w:hAnsi="Times New Roman" w:cs="Times New Roman"/>
          <w:sz w:val="28"/>
          <w:szCs w:val="28"/>
        </w:rPr>
        <w:t>Коэффициент эластичности определяется на основании данных за ряд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предшествующих расчету. Индекс изменения промышленного произво</w:t>
      </w:r>
      <w:r w:rsidR="00480FC4" w:rsidRPr="00480FC4">
        <w:rPr>
          <w:rFonts w:ascii="Times New Roman" w:hAnsi="Times New Roman" w:cs="Times New Roman"/>
          <w:sz w:val="28"/>
          <w:szCs w:val="28"/>
        </w:rPr>
        <w:t>д</w:t>
      </w:r>
      <w:r w:rsidR="00480FC4" w:rsidRPr="00480FC4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определяется на основании данных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F7E" w:rsidRPr="00480FC4" w:rsidRDefault="00433438" w:rsidP="0043343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FC4" w:rsidRPr="00480FC4">
        <w:rPr>
          <w:rFonts w:ascii="Times New Roman" w:hAnsi="Times New Roman" w:cs="Times New Roman"/>
          <w:sz w:val="28"/>
          <w:szCs w:val="28"/>
        </w:rPr>
        <w:t>Для оценки перспективных объемов был проанализирован сложи</w:t>
      </w:r>
      <w:r w:rsidR="00480FC4" w:rsidRPr="00480FC4">
        <w:rPr>
          <w:rFonts w:ascii="Times New Roman" w:hAnsi="Times New Roman" w:cs="Times New Roman"/>
          <w:sz w:val="28"/>
          <w:szCs w:val="28"/>
        </w:rPr>
        <w:t>в</w:t>
      </w:r>
      <w:r w:rsidR="00480FC4" w:rsidRPr="00480FC4">
        <w:rPr>
          <w:rFonts w:ascii="Times New Roman" w:hAnsi="Times New Roman" w:cs="Times New Roman"/>
          <w:sz w:val="28"/>
          <w:szCs w:val="28"/>
        </w:rPr>
        <w:t>шийся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FC4" w:rsidRPr="00480FC4">
        <w:rPr>
          <w:rFonts w:ascii="Times New Roman" w:hAnsi="Times New Roman" w:cs="Times New Roman"/>
          <w:sz w:val="28"/>
          <w:szCs w:val="28"/>
        </w:rPr>
        <w:t>потребления товаров и услуг организаций коммунального комплекса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«Малопургинское»</w:t>
      </w:r>
      <w:r w:rsidR="00480FC4" w:rsidRPr="00480FC4">
        <w:rPr>
          <w:rFonts w:ascii="Times New Roman" w:hAnsi="Times New Roman" w:cs="Times New Roman"/>
          <w:sz w:val="28"/>
          <w:szCs w:val="28"/>
        </w:rPr>
        <w:t>.</w:t>
      </w:r>
    </w:p>
    <w:p w:rsidR="00B67685" w:rsidRDefault="00B67685" w:rsidP="00B6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8" w:rsidRDefault="00433438" w:rsidP="0043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B67685">
        <w:rPr>
          <w:rFonts w:ascii="Times New Roman" w:hAnsi="Times New Roman" w:cs="Times New Roman"/>
          <w:b/>
          <w:sz w:val="28"/>
          <w:szCs w:val="28"/>
        </w:rPr>
        <w:t>.</w:t>
      </w:r>
      <w:r w:rsidR="00B67685" w:rsidRPr="00FE2958">
        <w:rPr>
          <w:rFonts w:ascii="Times New Roman" w:hAnsi="Times New Roman" w:cs="Times New Roman"/>
          <w:b/>
          <w:sz w:val="28"/>
          <w:szCs w:val="28"/>
        </w:rPr>
        <w:t>Основные проблемы</w:t>
      </w:r>
      <w:r w:rsidR="00B67685" w:rsidRPr="008A3AC1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</w:t>
      </w:r>
    </w:p>
    <w:p w:rsidR="00B67685" w:rsidRDefault="00B67685" w:rsidP="0043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C1">
        <w:rPr>
          <w:rFonts w:ascii="Times New Roman" w:hAnsi="Times New Roman" w:cs="Times New Roman"/>
          <w:b/>
          <w:sz w:val="28"/>
          <w:szCs w:val="28"/>
        </w:rPr>
        <w:t xml:space="preserve"> их решения программными метода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</w:p>
    <w:p w:rsidR="00B67685" w:rsidRPr="00727DDE" w:rsidRDefault="00B67685" w:rsidP="00B6768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7DDE">
        <w:rPr>
          <w:rFonts w:ascii="Times New Roman" w:hAnsi="Times New Roman" w:cs="Times New Roman"/>
          <w:sz w:val="28"/>
          <w:szCs w:val="28"/>
        </w:rPr>
        <w:t xml:space="preserve">Одним из приоритетов жилищной политики  </w:t>
      </w:r>
      <w:r w:rsidRPr="00882AED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Pr="00882AED">
        <w:rPr>
          <w:rFonts w:ascii="Times New Roman" w:hAnsi="Times New Roman" w:cs="Times New Roman"/>
          <w:sz w:val="28"/>
          <w:szCs w:val="28"/>
        </w:rPr>
        <w:t>о</w:t>
      </w:r>
      <w:r w:rsidRPr="00882AED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ния «Малопургинское</w:t>
      </w:r>
      <w:r w:rsidRPr="00882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DE">
        <w:rPr>
          <w:rFonts w:ascii="Times New Roman" w:hAnsi="Times New Roman" w:cs="Times New Roman"/>
          <w:sz w:val="28"/>
          <w:szCs w:val="28"/>
        </w:rPr>
        <w:t>является обеспечение комфортных условий прож</w:t>
      </w:r>
      <w:r w:rsidRPr="00727DDE">
        <w:rPr>
          <w:rFonts w:ascii="Times New Roman" w:hAnsi="Times New Roman" w:cs="Times New Roman"/>
          <w:sz w:val="28"/>
          <w:szCs w:val="28"/>
        </w:rPr>
        <w:t>и</w:t>
      </w:r>
      <w:r w:rsidRPr="00727DDE">
        <w:rPr>
          <w:rFonts w:ascii="Times New Roman" w:hAnsi="Times New Roman" w:cs="Times New Roman"/>
          <w:sz w:val="28"/>
          <w:szCs w:val="28"/>
        </w:rPr>
        <w:t>вания граждан и доступности  коммунальных услуг для населения.  </w:t>
      </w:r>
    </w:p>
    <w:p w:rsidR="00B67685" w:rsidRPr="00727DDE" w:rsidRDefault="00B67685" w:rsidP="00B6768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7DDE">
        <w:rPr>
          <w:rFonts w:ascii="Times New Roman" w:hAnsi="Times New Roman" w:cs="Times New Roman"/>
          <w:sz w:val="28"/>
          <w:szCs w:val="28"/>
        </w:rPr>
        <w:t xml:space="preserve">В настоящее время, в целом, деятельность коммунального комплекса </w:t>
      </w:r>
      <w:r w:rsidRPr="00882AE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«Малопургинское</w:t>
      </w:r>
      <w:r w:rsidRPr="00882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DE">
        <w:rPr>
          <w:rFonts w:ascii="Times New Roman" w:hAnsi="Times New Roman" w:cs="Times New Roman"/>
          <w:sz w:val="28"/>
          <w:szCs w:val="28"/>
        </w:rPr>
        <w:t>характеризуется недост</w:t>
      </w:r>
      <w:r w:rsidRPr="00727DDE">
        <w:rPr>
          <w:rFonts w:ascii="Times New Roman" w:hAnsi="Times New Roman" w:cs="Times New Roman"/>
          <w:sz w:val="28"/>
          <w:szCs w:val="28"/>
        </w:rPr>
        <w:t>а</w:t>
      </w:r>
      <w:r w:rsidRPr="00727DDE">
        <w:rPr>
          <w:rFonts w:ascii="Times New Roman" w:hAnsi="Times New Roman" w:cs="Times New Roman"/>
          <w:sz w:val="28"/>
          <w:szCs w:val="28"/>
        </w:rPr>
        <w:t>точно качественным уровнем предоставления коммунальных услуг и требует повышения эффективности использования  природных ресурсов, и как сле</w:t>
      </w:r>
      <w:r w:rsidRPr="00727DDE">
        <w:rPr>
          <w:rFonts w:ascii="Times New Roman" w:hAnsi="Times New Roman" w:cs="Times New Roman"/>
          <w:sz w:val="28"/>
          <w:szCs w:val="28"/>
        </w:rPr>
        <w:t>д</w:t>
      </w:r>
      <w:r w:rsidRPr="00727DDE">
        <w:rPr>
          <w:rFonts w:ascii="Times New Roman" w:hAnsi="Times New Roman" w:cs="Times New Roman"/>
          <w:sz w:val="28"/>
          <w:szCs w:val="28"/>
        </w:rPr>
        <w:t>ствие, снижение уровня загрязнения окружающей среды.</w:t>
      </w:r>
    </w:p>
    <w:p w:rsidR="00B67685" w:rsidRPr="00727DDE" w:rsidRDefault="00B67685" w:rsidP="00B6768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Причинами возникновения этих проблем являются:</w:t>
      </w:r>
    </w:p>
    <w:p w:rsidR="00B67685" w:rsidRPr="00727DDE" w:rsidRDefault="00B67685" w:rsidP="00B67685">
      <w:pPr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-высокий уровень износа объектов коммунальной инфраструктуры и их те</w:t>
      </w:r>
      <w:r w:rsidRPr="00727DDE">
        <w:rPr>
          <w:rFonts w:ascii="Times New Roman" w:hAnsi="Times New Roman" w:cs="Times New Roman"/>
          <w:sz w:val="28"/>
          <w:szCs w:val="28"/>
        </w:rPr>
        <w:t>х</w:t>
      </w:r>
      <w:r w:rsidRPr="00727DDE">
        <w:rPr>
          <w:rFonts w:ascii="Times New Roman" w:hAnsi="Times New Roman" w:cs="Times New Roman"/>
          <w:sz w:val="28"/>
          <w:szCs w:val="28"/>
        </w:rPr>
        <w:t>нологическая отсталость;</w:t>
      </w:r>
    </w:p>
    <w:p w:rsidR="00B67685" w:rsidRPr="00727DDE" w:rsidRDefault="00B67685" w:rsidP="00B67685">
      <w:pPr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- низкая эффективность системы управления в этом секторе экономики, н</w:t>
      </w:r>
      <w:r w:rsidRPr="00727DDE">
        <w:rPr>
          <w:rFonts w:ascii="Times New Roman" w:hAnsi="Times New Roman" w:cs="Times New Roman"/>
          <w:sz w:val="28"/>
          <w:szCs w:val="28"/>
        </w:rPr>
        <w:t>е</w:t>
      </w:r>
      <w:r w:rsidRPr="00727DDE">
        <w:rPr>
          <w:rFonts w:ascii="Times New Roman" w:hAnsi="Times New Roman" w:cs="Times New Roman"/>
          <w:sz w:val="28"/>
          <w:szCs w:val="28"/>
        </w:rPr>
        <w:t>прозрачные методы ценообразования на товары и услуги организаций ко</w:t>
      </w:r>
      <w:r w:rsidRPr="00727DDE">
        <w:rPr>
          <w:rFonts w:ascii="Times New Roman" w:hAnsi="Times New Roman" w:cs="Times New Roman"/>
          <w:sz w:val="28"/>
          <w:szCs w:val="28"/>
        </w:rPr>
        <w:t>м</w:t>
      </w:r>
      <w:r w:rsidRPr="00727DDE">
        <w:rPr>
          <w:rFonts w:ascii="Times New Roman" w:hAnsi="Times New Roman" w:cs="Times New Roman"/>
          <w:sz w:val="28"/>
          <w:szCs w:val="28"/>
        </w:rPr>
        <w:t>мунального комплекса, преобладание административных методов хозяйств</w:t>
      </w:r>
      <w:r w:rsidRPr="00727DDE">
        <w:rPr>
          <w:rFonts w:ascii="Times New Roman" w:hAnsi="Times New Roman" w:cs="Times New Roman"/>
          <w:sz w:val="28"/>
          <w:szCs w:val="28"/>
        </w:rPr>
        <w:t>о</w:t>
      </w:r>
      <w:r w:rsidRPr="00727DDE">
        <w:rPr>
          <w:rFonts w:ascii="Times New Roman" w:hAnsi="Times New Roman" w:cs="Times New Roman"/>
          <w:sz w:val="28"/>
          <w:szCs w:val="28"/>
        </w:rPr>
        <w:t>вания.</w:t>
      </w:r>
    </w:p>
    <w:p w:rsidR="00536D4E" w:rsidRDefault="00536D4E" w:rsidP="00B676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износа объектов ЖКХ является</w:t>
      </w:r>
      <w:r w:rsidR="006E2C08">
        <w:rPr>
          <w:rFonts w:ascii="Times New Roman" w:hAnsi="Times New Roman" w:cs="Times New Roman"/>
          <w:sz w:val="28"/>
          <w:szCs w:val="28"/>
        </w:rPr>
        <w:t xml:space="preserve"> качество предоставляемых коммунальных услуг, не соответствующее запросам потребителей. А в связи с наличием потерь в тепловых сетях, системах водоснабжения и других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производственных расходов сохраняется высокий уровень затрат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жилищно-коммунального сектора, что в целом негативно сказывается на финансовых результатах их хозяйственной деятельности.</w:t>
      </w:r>
      <w:r w:rsidR="006E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85" w:rsidRPr="00727DDE" w:rsidRDefault="006E2C08" w:rsidP="00B676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685" w:rsidRPr="00727DDE">
        <w:rPr>
          <w:rFonts w:ascii="Times New Roman" w:hAnsi="Times New Roman" w:cs="Times New Roman"/>
          <w:sz w:val="28"/>
          <w:szCs w:val="28"/>
        </w:rPr>
        <w:t>Для повышения качества предоставления коммунальных услуг и э</w:t>
      </w:r>
      <w:r w:rsidR="00B67685" w:rsidRPr="00727DDE">
        <w:rPr>
          <w:rFonts w:ascii="Times New Roman" w:hAnsi="Times New Roman" w:cs="Times New Roman"/>
          <w:sz w:val="28"/>
          <w:szCs w:val="28"/>
        </w:rPr>
        <w:t>ф</w:t>
      </w:r>
      <w:r w:rsidR="00B67685" w:rsidRPr="00727DDE">
        <w:rPr>
          <w:rFonts w:ascii="Times New Roman" w:hAnsi="Times New Roman" w:cs="Times New Roman"/>
          <w:sz w:val="28"/>
          <w:szCs w:val="28"/>
        </w:rPr>
        <w:t>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  <w:r w:rsidR="00536D4E">
        <w:rPr>
          <w:rFonts w:ascii="Times New Roman" w:hAnsi="Times New Roman" w:cs="Times New Roman"/>
          <w:sz w:val="28"/>
          <w:szCs w:val="28"/>
        </w:rPr>
        <w:t xml:space="preserve"> </w:t>
      </w:r>
      <w:r w:rsidR="00B67685" w:rsidRPr="00727DDE">
        <w:rPr>
          <w:rFonts w:ascii="Times New Roman" w:hAnsi="Times New Roman" w:cs="Times New Roman"/>
          <w:sz w:val="28"/>
          <w:szCs w:val="28"/>
        </w:rPr>
        <w:t xml:space="preserve">Реконструкция и модернизация объектов коммунальной инфраструктуры </w:t>
      </w:r>
      <w:r w:rsidR="00B67685" w:rsidRPr="00882AE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B67685">
        <w:rPr>
          <w:rFonts w:ascii="Times New Roman" w:hAnsi="Times New Roman" w:cs="Times New Roman"/>
          <w:sz w:val="28"/>
          <w:szCs w:val="28"/>
        </w:rPr>
        <w:t>ния «Малопурги</w:t>
      </w:r>
      <w:r w:rsidR="00B67685">
        <w:rPr>
          <w:rFonts w:ascii="Times New Roman" w:hAnsi="Times New Roman" w:cs="Times New Roman"/>
          <w:sz w:val="28"/>
          <w:szCs w:val="28"/>
        </w:rPr>
        <w:t>н</w:t>
      </w:r>
      <w:r w:rsidR="00B67685">
        <w:rPr>
          <w:rFonts w:ascii="Times New Roman" w:hAnsi="Times New Roman" w:cs="Times New Roman"/>
          <w:sz w:val="28"/>
          <w:szCs w:val="28"/>
        </w:rPr>
        <w:t>ское</w:t>
      </w:r>
      <w:r w:rsidR="00B67685" w:rsidRPr="00882AED">
        <w:rPr>
          <w:rFonts w:ascii="Times New Roman" w:hAnsi="Times New Roman" w:cs="Times New Roman"/>
          <w:sz w:val="28"/>
          <w:szCs w:val="28"/>
        </w:rPr>
        <w:t>»</w:t>
      </w:r>
      <w:r w:rsidR="00B67685">
        <w:rPr>
          <w:rFonts w:ascii="Times New Roman" w:hAnsi="Times New Roman" w:cs="Times New Roman"/>
          <w:sz w:val="28"/>
          <w:szCs w:val="28"/>
        </w:rPr>
        <w:t xml:space="preserve"> </w:t>
      </w:r>
      <w:r w:rsidR="00B67685" w:rsidRPr="00727DDE">
        <w:rPr>
          <w:rFonts w:ascii="Times New Roman" w:hAnsi="Times New Roman" w:cs="Times New Roman"/>
          <w:sz w:val="28"/>
          <w:szCs w:val="28"/>
        </w:rPr>
        <w:t>позволит:</w:t>
      </w:r>
    </w:p>
    <w:p w:rsidR="00B67685" w:rsidRPr="00727DDE" w:rsidRDefault="00B67685" w:rsidP="00B6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27DDE">
        <w:rPr>
          <w:rFonts w:ascii="Times New Roman" w:hAnsi="Times New Roman" w:cs="Times New Roman"/>
          <w:sz w:val="28"/>
          <w:szCs w:val="28"/>
        </w:rPr>
        <w:t xml:space="preserve">обеспечить более комфортные условия проживания населения </w:t>
      </w:r>
      <w:r w:rsidRPr="00882AED">
        <w:rPr>
          <w:rFonts w:ascii="Times New Roman" w:hAnsi="Times New Roman" w:cs="Times New Roman"/>
          <w:sz w:val="28"/>
          <w:szCs w:val="28"/>
        </w:rPr>
        <w:t>муниципал</w:t>
      </w:r>
      <w:r w:rsidRPr="00882AED">
        <w:rPr>
          <w:rFonts w:ascii="Times New Roman" w:hAnsi="Times New Roman" w:cs="Times New Roman"/>
          <w:sz w:val="28"/>
          <w:szCs w:val="28"/>
        </w:rPr>
        <w:t>ь</w:t>
      </w:r>
      <w:r w:rsidRPr="00882AED">
        <w:rPr>
          <w:rFonts w:ascii="Times New Roman" w:hAnsi="Times New Roman" w:cs="Times New Roman"/>
          <w:sz w:val="28"/>
          <w:szCs w:val="28"/>
        </w:rPr>
        <w:t>ного образова</w:t>
      </w:r>
      <w:r>
        <w:rPr>
          <w:rFonts w:ascii="Times New Roman" w:hAnsi="Times New Roman" w:cs="Times New Roman"/>
          <w:sz w:val="28"/>
          <w:szCs w:val="28"/>
        </w:rPr>
        <w:t>ния «Малопургинское</w:t>
      </w:r>
      <w:r w:rsidRPr="00882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DE">
        <w:rPr>
          <w:rFonts w:ascii="Times New Roman" w:hAnsi="Times New Roman" w:cs="Times New Roman"/>
          <w:sz w:val="28"/>
          <w:szCs w:val="28"/>
        </w:rPr>
        <w:t>путем повышения надежности и кач</w:t>
      </w:r>
      <w:r w:rsidRPr="00727DDE">
        <w:rPr>
          <w:rFonts w:ascii="Times New Roman" w:hAnsi="Times New Roman" w:cs="Times New Roman"/>
          <w:sz w:val="28"/>
          <w:szCs w:val="28"/>
        </w:rPr>
        <w:t>е</w:t>
      </w:r>
      <w:r w:rsidRPr="00727DDE">
        <w:rPr>
          <w:rFonts w:ascii="Times New Roman" w:hAnsi="Times New Roman" w:cs="Times New Roman"/>
          <w:sz w:val="28"/>
          <w:szCs w:val="28"/>
        </w:rPr>
        <w:t>ства предоставляемых коммунальных услуг;</w:t>
      </w:r>
    </w:p>
    <w:p w:rsidR="00B67685" w:rsidRPr="00727DDE" w:rsidRDefault="00B67685" w:rsidP="00B6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DDE">
        <w:rPr>
          <w:rFonts w:ascii="Times New Roman" w:hAnsi="Times New Roman" w:cs="Times New Roman"/>
          <w:sz w:val="28"/>
          <w:szCs w:val="28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B67685" w:rsidRPr="00727DDE" w:rsidRDefault="00B67685" w:rsidP="00B67685">
      <w:pPr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-обеспечивать рациональное использование природных ресурсов;</w:t>
      </w:r>
    </w:p>
    <w:p w:rsidR="00B67685" w:rsidRPr="00727DDE" w:rsidRDefault="00B67685" w:rsidP="00B67685">
      <w:pPr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-улучшить экологическое состояние территории сельского поселения.</w:t>
      </w:r>
    </w:p>
    <w:p w:rsidR="00B67685" w:rsidRPr="008A3AC1" w:rsidRDefault="00536D4E" w:rsidP="00B67685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685" w:rsidRPr="008A3AC1">
        <w:rPr>
          <w:rFonts w:ascii="Times New Roman" w:hAnsi="Times New Roman" w:cs="Times New Roman"/>
          <w:sz w:val="28"/>
          <w:szCs w:val="28"/>
        </w:rPr>
        <w:t>Программа предусматривает как решение задач ликвидации сверхно</w:t>
      </w:r>
      <w:r w:rsidR="00B67685" w:rsidRPr="008A3AC1">
        <w:rPr>
          <w:rFonts w:ascii="Times New Roman" w:hAnsi="Times New Roman" w:cs="Times New Roman"/>
          <w:sz w:val="28"/>
          <w:szCs w:val="28"/>
        </w:rPr>
        <w:t>р</w:t>
      </w:r>
      <w:r w:rsidR="00B67685" w:rsidRPr="008A3AC1">
        <w:rPr>
          <w:rFonts w:ascii="Times New Roman" w:hAnsi="Times New Roman" w:cs="Times New Roman"/>
          <w:sz w:val="28"/>
          <w:szCs w:val="28"/>
        </w:rPr>
        <w:t>мативного износа основных фондов, внедрение ресурсосберегающих техн</w:t>
      </w:r>
      <w:r w:rsidR="00B67685" w:rsidRPr="008A3AC1">
        <w:rPr>
          <w:rFonts w:ascii="Times New Roman" w:hAnsi="Times New Roman" w:cs="Times New Roman"/>
          <w:sz w:val="28"/>
          <w:szCs w:val="28"/>
        </w:rPr>
        <w:t>о</w:t>
      </w:r>
      <w:r w:rsidR="00B67685" w:rsidRPr="008A3AC1">
        <w:rPr>
          <w:rFonts w:ascii="Times New Roman" w:hAnsi="Times New Roman" w:cs="Times New Roman"/>
          <w:sz w:val="28"/>
          <w:szCs w:val="28"/>
        </w:rPr>
        <w:t>логий, так и разработку и широкое внедрение мер по стимулированию э</w:t>
      </w:r>
      <w:r w:rsidR="00B67685" w:rsidRPr="008A3AC1">
        <w:rPr>
          <w:rFonts w:ascii="Times New Roman" w:hAnsi="Times New Roman" w:cs="Times New Roman"/>
          <w:sz w:val="28"/>
          <w:szCs w:val="28"/>
        </w:rPr>
        <w:t>ф</w:t>
      </w:r>
      <w:r w:rsidR="00B67685" w:rsidRPr="008A3AC1">
        <w:rPr>
          <w:rFonts w:ascii="Times New Roman" w:hAnsi="Times New Roman" w:cs="Times New Roman"/>
          <w:sz w:val="28"/>
          <w:szCs w:val="28"/>
        </w:rPr>
        <w:t>фективного и рационального хозяйствования жилищно-коммунальных пре</w:t>
      </w:r>
      <w:r w:rsidR="00B67685" w:rsidRPr="008A3AC1">
        <w:rPr>
          <w:rFonts w:ascii="Times New Roman" w:hAnsi="Times New Roman" w:cs="Times New Roman"/>
          <w:sz w:val="28"/>
          <w:szCs w:val="28"/>
        </w:rPr>
        <w:t>д</w:t>
      </w:r>
      <w:r w:rsidR="00B67685" w:rsidRPr="008A3AC1">
        <w:rPr>
          <w:rFonts w:ascii="Times New Roman" w:hAnsi="Times New Roman" w:cs="Times New Roman"/>
          <w:sz w:val="28"/>
          <w:szCs w:val="28"/>
        </w:rPr>
        <w:t>приятий, максимального использования ими всех доступных ресурсов, вкл</w:t>
      </w:r>
      <w:r w:rsidR="00B67685" w:rsidRPr="008A3AC1">
        <w:rPr>
          <w:rFonts w:ascii="Times New Roman" w:hAnsi="Times New Roman" w:cs="Times New Roman"/>
          <w:sz w:val="28"/>
          <w:szCs w:val="28"/>
        </w:rPr>
        <w:t>ю</w:t>
      </w:r>
      <w:r w:rsidR="00B67685" w:rsidRPr="008A3AC1">
        <w:rPr>
          <w:rFonts w:ascii="Times New Roman" w:hAnsi="Times New Roman" w:cs="Times New Roman"/>
          <w:sz w:val="28"/>
          <w:szCs w:val="28"/>
        </w:rPr>
        <w:t>чая собственные, для решения задач надежного и устойчивого обслуживания потребителей.</w:t>
      </w:r>
    </w:p>
    <w:p w:rsidR="00B67685" w:rsidRPr="00882AED" w:rsidRDefault="00536D4E" w:rsidP="00B67685">
      <w:pPr>
        <w:pStyle w:val="a7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685" w:rsidRPr="00882AED">
        <w:rPr>
          <w:sz w:val="28"/>
          <w:szCs w:val="28"/>
        </w:rPr>
        <w:t>Капитальный ремонт, реконструкция, модернизация  существующей с</w:t>
      </w:r>
      <w:r w:rsidR="00B67685" w:rsidRPr="00882AED">
        <w:rPr>
          <w:sz w:val="28"/>
          <w:szCs w:val="28"/>
        </w:rPr>
        <w:t>и</w:t>
      </w:r>
      <w:r w:rsidR="00B67685" w:rsidRPr="00882AED">
        <w:rPr>
          <w:sz w:val="28"/>
          <w:szCs w:val="28"/>
        </w:rPr>
        <w:t>стемы электроснабжения и развитие новой системы электроснабжения, тел</w:t>
      </w:r>
      <w:r w:rsidR="00B67685" w:rsidRPr="00882AED">
        <w:rPr>
          <w:sz w:val="28"/>
          <w:szCs w:val="28"/>
        </w:rPr>
        <w:t>е</w:t>
      </w:r>
      <w:r w:rsidR="00B67685" w:rsidRPr="00882AED">
        <w:rPr>
          <w:sz w:val="28"/>
          <w:szCs w:val="28"/>
        </w:rPr>
        <w:t>коммуникационной связи отвечает интересам жителей муни</w:t>
      </w:r>
      <w:r w:rsidR="00B67685">
        <w:rPr>
          <w:sz w:val="28"/>
          <w:szCs w:val="28"/>
        </w:rPr>
        <w:t>ципального о</w:t>
      </w:r>
      <w:r w:rsidR="00B67685">
        <w:rPr>
          <w:sz w:val="28"/>
          <w:szCs w:val="28"/>
        </w:rPr>
        <w:t>б</w:t>
      </w:r>
      <w:r w:rsidR="00B67685">
        <w:rPr>
          <w:sz w:val="28"/>
          <w:szCs w:val="28"/>
        </w:rPr>
        <w:t>разования «Малопургинское</w:t>
      </w:r>
      <w:r w:rsidR="00B67685" w:rsidRPr="00882AED">
        <w:rPr>
          <w:sz w:val="28"/>
          <w:szCs w:val="28"/>
        </w:rPr>
        <w:t>»</w:t>
      </w:r>
      <w:r w:rsidR="00B67685">
        <w:rPr>
          <w:sz w:val="28"/>
          <w:szCs w:val="28"/>
        </w:rPr>
        <w:t xml:space="preserve"> </w:t>
      </w:r>
      <w:r w:rsidR="00B67685" w:rsidRPr="00882AED">
        <w:rPr>
          <w:sz w:val="28"/>
          <w:szCs w:val="28"/>
        </w:rPr>
        <w:t>она и позволит:</w:t>
      </w:r>
    </w:p>
    <w:p w:rsidR="00B67685" w:rsidRDefault="00B67685" w:rsidP="00B67685">
      <w:pPr>
        <w:pStyle w:val="a7"/>
        <w:spacing w:before="0" w:beforeAutospacing="0" w:after="0" w:afterAutospacing="0"/>
        <w:ind w:firstLine="540"/>
        <w:rPr>
          <w:sz w:val="28"/>
          <w:szCs w:val="28"/>
        </w:rPr>
      </w:pPr>
      <w:r w:rsidRPr="00882AED">
        <w:rPr>
          <w:sz w:val="28"/>
          <w:szCs w:val="28"/>
        </w:rPr>
        <w:t>- 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B67685" w:rsidRDefault="00B67685" w:rsidP="00B6768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Износ и технологическая отсталость объектов коммунальной инфр</w:t>
      </w:r>
      <w:r w:rsidRPr="00882AED">
        <w:rPr>
          <w:rFonts w:ascii="Times New Roman" w:hAnsi="Times New Roman" w:cs="Times New Roman"/>
          <w:sz w:val="28"/>
          <w:szCs w:val="28"/>
        </w:rPr>
        <w:t>а</w:t>
      </w:r>
      <w:r w:rsidRPr="00882AED">
        <w:rPr>
          <w:rFonts w:ascii="Times New Roman" w:hAnsi="Times New Roman" w:cs="Times New Roman"/>
          <w:sz w:val="28"/>
          <w:szCs w:val="28"/>
        </w:rPr>
        <w:t>структуры связаны с недостатками проводимой в предыдущие годы тари</w:t>
      </w:r>
      <w:r w:rsidRPr="00882AED">
        <w:rPr>
          <w:rFonts w:ascii="Times New Roman" w:hAnsi="Times New Roman" w:cs="Times New Roman"/>
          <w:sz w:val="28"/>
          <w:szCs w:val="28"/>
        </w:rPr>
        <w:t>ф</w:t>
      </w:r>
      <w:r w:rsidRPr="00882AED">
        <w:rPr>
          <w:rFonts w:ascii="Times New Roman" w:hAnsi="Times New Roman" w:cs="Times New Roman"/>
          <w:sz w:val="28"/>
          <w:szCs w:val="28"/>
        </w:rPr>
        <w:t>ной политики, которая не обеспечивала реальных финансовых потребностей организаций коммунального комплекса в модернизации объектов комм</w:t>
      </w:r>
      <w:r w:rsidRPr="00882AED">
        <w:rPr>
          <w:rFonts w:ascii="Times New Roman" w:hAnsi="Times New Roman" w:cs="Times New Roman"/>
          <w:sz w:val="28"/>
          <w:szCs w:val="28"/>
        </w:rPr>
        <w:t>у</w:t>
      </w:r>
      <w:r w:rsidRPr="00882AED">
        <w:rPr>
          <w:rFonts w:ascii="Times New Roman" w:hAnsi="Times New Roman" w:cs="Times New Roman"/>
          <w:sz w:val="28"/>
          <w:szCs w:val="28"/>
        </w:rPr>
        <w:t>нальной инфраструктуры, не формирова</w:t>
      </w:r>
      <w:r>
        <w:rPr>
          <w:rFonts w:ascii="Times New Roman" w:hAnsi="Times New Roman" w:cs="Times New Roman"/>
          <w:sz w:val="28"/>
          <w:szCs w:val="28"/>
        </w:rPr>
        <w:t>ла стимулы к сокращению затрат.</w:t>
      </w:r>
    </w:p>
    <w:p w:rsidR="00B67685" w:rsidRDefault="00B67685" w:rsidP="00B67685">
      <w:pPr>
        <w:ind w:firstLine="72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Административные принципы управления коммунальной инфрастру</w:t>
      </w:r>
      <w:r w:rsidRPr="00882AED">
        <w:rPr>
          <w:rFonts w:ascii="Times New Roman" w:hAnsi="Times New Roman" w:cs="Times New Roman"/>
          <w:sz w:val="28"/>
          <w:szCs w:val="28"/>
        </w:rPr>
        <w:t>к</w:t>
      </w:r>
      <w:r w:rsidRPr="00882AED">
        <w:rPr>
          <w:rFonts w:ascii="Times New Roman" w:hAnsi="Times New Roman" w:cs="Times New Roman"/>
          <w:sz w:val="28"/>
          <w:szCs w:val="28"/>
        </w:rPr>
        <w:t>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  <w:r w:rsidRPr="00882A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67685" w:rsidRDefault="00B67685" w:rsidP="00B67685">
      <w:pPr>
        <w:ind w:firstLine="72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«Малопургинское</w:t>
      </w:r>
      <w:r w:rsidRPr="00882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D">
        <w:rPr>
          <w:rFonts w:ascii="Times New Roman" w:hAnsi="Times New Roman" w:cs="Times New Roman"/>
          <w:sz w:val="28"/>
          <w:szCs w:val="28"/>
        </w:rPr>
        <w:t>возможно только путем объединения усилий органов государственной власти Российской Федерации, органов госуда</w:t>
      </w:r>
      <w:r w:rsidRPr="00882AED">
        <w:rPr>
          <w:rFonts w:ascii="Times New Roman" w:hAnsi="Times New Roman" w:cs="Times New Roman"/>
          <w:sz w:val="28"/>
          <w:szCs w:val="28"/>
        </w:rPr>
        <w:t>р</w:t>
      </w:r>
      <w:r w:rsidRPr="00882AED">
        <w:rPr>
          <w:rFonts w:ascii="Times New Roman" w:hAnsi="Times New Roman" w:cs="Times New Roman"/>
          <w:sz w:val="28"/>
          <w:szCs w:val="28"/>
        </w:rPr>
        <w:t xml:space="preserve">ственной власти Удмуртской Республики, муниципального образования «Малопургинский район» и органа местного самоуправления </w:t>
      </w:r>
      <w:proofErr w:type="gramStart"/>
      <w:r w:rsidRPr="00882AE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82AED">
        <w:rPr>
          <w:rFonts w:ascii="Times New Roman" w:hAnsi="Times New Roman" w:cs="Times New Roman"/>
          <w:sz w:val="28"/>
          <w:szCs w:val="28"/>
        </w:rPr>
        <w:t>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«Малопургинское</w:t>
      </w:r>
      <w:r w:rsidRPr="00882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D">
        <w:rPr>
          <w:rFonts w:ascii="Times New Roman" w:hAnsi="Times New Roman" w:cs="Times New Roman"/>
          <w:sz w:val="28"/>
          <w:szCs w:val="28"/>
        </w:rPr>
        <w:t>для привлечения средств внебюджетных источников.</w:t>
      </w:r>
      <w:r w:rsidRPr="00882A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67685" w:rsidRDefault="00B67685" w:rsidP="00B67685">
      <w:pPr>
        <w:ind w:firstLine="72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 для модернизации объектов коммунальной инфраструктуры.</w:t>
      </w:r>
      <w:r w:rsidRPr="00882A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67685" w:rsidRPr="00882AED" w:rsidRDefault="00B67685" w:rsidP="00B6768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B67685" w:rsidRDefault="00B67685" w:rsidP="00B67685">
      <w:pPr>
        <w:pStyle w:val="a7"/>
        <w:spacing w:before="0" w:beforeAutospacing="0" w:after="0" w:afterAutospacing="0"/>
        <w:rPr>
          <w:sz w:val="28"/>
          <w:szCs w:val="28"/>
        </w:rPr>
      </w:pPr>
      <w:r w:rsidRPr="00882AED">
        <w:rPr>
          <w:sz w:val="28"/>
          <w:szCs w:val="28"/>
        </w:rPr>
        <w:lastRenderedPageBreak/>
        <w:t>-привлечь средства федерального бюджета, бюджетов субъектов Российской Федерации и местных бюджетов для модернизации объектов коммунальной инфраструктуры;</w:t>
      </w:r>
    </w:p>
    <w:p w:rsidR="00B67685" w:rsidRDefault="00B67685" w:rsidP="00B67685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882AED">
        <w:rPr>
          <w:sz w:val="28"/>
          <w:szCs w:val="28"/>
        </w:rPr>
        <w:t>-обеспечить использование бюджетных сре</w:t>
      </w:r>
      <w:proofErr w:type="gramStart"/>
      <w:r w:rsidRPr="00882AED">
        <w:rPr>
          <w:sz w:val="28"/>
          <w:szCs w:val="28"/>
        </w:rPr>
        <w:t>дств дл</w:t>
      </w:r>
      <w:proofErr w:type="gramEnd"/>
      <w:r w:rsidRPr="00882AED">
        <w:rPr>
          <w:sz w:val="28"/>
          <w:szCs w:val="28"/>
        </w:rPr>
        <w:t>я реализации проектов м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>дернизации объектов коммунальной инфраструктуры;</w:t>
      </w:r>
      <w:r w:rsidRPr="00882AED">
        <w:rPr>
          <w:rStyle w:val="apple-converted-space"/>
          <w:sz w:val="28"/>
          <w:szCs w:val="28"/>
        </w:rPr>
        <w:t> </w:t>
      </w:r>
    </w:p>
    <w:p w:rsidR="00B67685" w:rsidRDefault="00B67685" w:rsidP="00B67685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882AED">
        <w:rPr>
          <w:sz w:val="28"/>
          <w:szCs w:val="28"/>
        </w:rPr>
        <w:t>-использовать доступные средства внебюджетных источников для капитал</w:t>
      </w:r>
      <w:r w:rsidRPr="00882AED">
        <w:rPr>
          <w:sz w:val="28"/>
          <w:szCs w:val="28"/>
        </w:rPr>
        <w:t>ь</w:t>
      </w:r>
      <w:r w:rsidRPr="00882AED">
        <w:rPr>
          <w:sz w:val="28"/>
          <w:szCs w:val="28"/>
        </w:rPr>
        <w:t>ных вложений в объекты коммунальной инфраструктуры;</w:t>
      </w:r>
      <w:r w:rsidRPr="00882AED">
        <w:rPr>
          <w:rStyle w:val="apple-converted-space"/>
          <w:sz w:val="28"/>
          <w:szCs w:val="28"/>
        </w:rPr>
        <w:t> </w:t>
      </w:r>
    </w:p>
    <w:p w:rsidR="00B67685" w:rsidRPr="00882AED" w:rsidRDefault="00B67685" w:rsidP="00B67685">
      <w:pPr>
        <w:pStyle w:val="a7"/>
        <w:spacing w:before="0" w:beforeAutospacing="0" w:after="0" w:afterAutospacing="0"/>
        <w:rPr>
          <w:sz w:val="28"/>
          <w:szCs w:val="28"/>
        </w:rPr>
      </w:pPr>
      <w:r w:rsidRPr="00882AED">
        <w:rPr>
          <w:sz w:val="28"/>
          <w:szCs w:val="28"/>
        </w:rPr>
        <w:t>-разрабатывать и развивать механизмы привлечения средств внебюджетных источников в коммунальный комплекс.</w:t>
      </w:r>
    </w:p>
    <w:p w:rsidR="00B67685" w:rsidRPr="00882AED" w:rsidRDefault="00B67685" w:rsidP="00B6768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Программа основана на следующих базовых принципах:</w:t>
      </w:r>
    </w:p>
    <w:p w:rsidR="00B67685" w:rsidRDefault="00B67685" w:rsidP="00B67685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882AE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spellStart"/>
      <w:r w:rsidRPr="00882AED">
        <w:rPr>
          <w:sz w:val="28"/>
          <w:szCs w:val="28"/>
        </w:rPr>
        <w:t>софинансирование</w:t>
      </w:r>
      <w:proofErr w:type="spellEnd"/>
      <w:r w:rsidRPr="00882AED">
        <w:rPr>
          <w:sz w:val="28"/>
          <w:szCs w:val="28"/>
        </w:rPr>
        <w:t xml:space="preserve"> проектов модернизации объектов коммунальной и</w:t>
      </w:r>
      <w:r w:rsidRPr="00882AED">
        <w:rPr>
          <w:sz w:val="28"/>
          <w:szCs w:val="28"/>
        </w:rPr>
        <w:t>н</w:t>
      </w:r>
      <w:r w:rsidRPr="00882AED">
        <w:rPr>
          <w:sz w:val="28"/>
          <w:szCs w:val="28"/>
        </w:rPr>
        <w:t>фраструктуры с привлечением бюджетных средств и средств внебюджетных источников;</w:t>
      </w:r>
      <w:r w:rsidRPr="00882AED">
        <w:rPr>
          <w:rStyle w:val="apple-converted-space"/>
          <w:sz w:val="28"/>
          <w:szCs w:val="28"/>
        </w:rPr>
        <w:t> </w:t>
      </w:r>
    </w:p>
    <w:p w:rsidR="00B67685" w:rsidRDefault="00B67685" w:rsidP="00B67685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882AED">
        <w:rPr>
          <w:sz w:val="28"/>
          <w:szCs w:val="28"/>
        </w:rPr>
        <w:t>2) развитие различных форм государственно – частного партнерства с целью привлечения средств внебюджетных источников для финансирования прое</w:t>
      </w:r>
      <w:r w:rsidRPr="00882AED">
        <w:rPr>
          <w:sz w:val="28"/>
          <w:szCs w:val="28"/>
        </w:rPr>
        <w:t>к</w:t>
      </w:r>
      <w:r w:rsidRPr="00882AED">
        <w:rPr>
          <w:sz w:val="28"/>
          <w:szCs w:val="28"/>
        </w:rPr>
        <w:t>тов модернизации объектов коммунальной инфраструктуры с использован</w:t>
      </w:r>
      <w:r w:rsidRPr="00882AED">
        <w:rPr>
          <w:sz w:val="28"/>
          <w:szCs w:val="28"/>
        </w:rPr>
        <w:t>и</w:t>
      </w:r>
      <w:r w:rsidRPr="00882AED">
        <w:rPr>
          <w:sz w:val="28"/>
          <w:szCs w:val="28"/>
        </w:rPr>
        <w:t>ем бюджетных сре</w:t>
      </w:r>
      <w:proofErr w:type="gramStart"/>
      <w:r w:rsidRPr="00882AED">
        <w:rPr>
          <w:sz w:val="28"/>
          <w:szCs w:val="28"/>
        </w:rPr>
        <w:t>дств в ц</w:t>
      </w:r>
      <w:proofErr w:type="gramEnd"/>
      <w:r w:rsidRPr="00882AED">
        <w:rPr>
          <w:sz w:val="28"/>
          <w:szCs w:val="28"/>
        </w:rPr>
        <w:t>елях снижения рисков инвестирования;</w:t>
      </w:r>
      <w:r w:rsidRPr="00882AED">
        <w:rPr>
          <w:rStyle w:val="apple-converted-space"/>
          <w:sz w:val="28"/>
          <w:szCs w:val="28"/>
        </w:rPr>
        <w:t> </w:t>
      </w:r>
    </w:p>
    <w:p w:rsidR="00B67685" w:rsidRDefault="00B67685" w:rsidP="00B67685">
      <w:pPr>
        <w:pStyle w:val="a7"/>
        <w:spacing w:before="0" w:beforeAutospacing="0" w:after="0" w:afterAutospacing="0"/>
        <w:rPr>
          <w:sz w:val="28"/>
          <w:szCs w:val="28"/>
        </w:rPr>
      </w:pPr>
      <w:r w:rsidRPr="00882AED">
        <w:rPr>
          <w:sz w:val="28"/>
          <w:szCs w:val="28"/>
        </w:rPr>
        <w:t>3) открытый отбор проектов модернизации объектов коммунальной инфр</w:t>
      </w:r>
      <w:r w:rsidRPr="00882AED">
        <w:rPr>
          <w:sz w:val="28"/>
          <w:szCs w:val="28"/>
        </w:rPr>
        <w:t>а</w:t>
      </w:r>
      <w:r w:rsidRPr="00882AED">
        <w:rPr>
          <w:sz w:val="28"/>
          <w:szCs w:val="28"/>
        </w:rPr>
        <w:t>структуры.</w:t>
      </w:r>
    </w:p>
    <w:p w:rsidR="00B67685" w:rsidRDefault="00B67685" w:rsidP="00B67685">
      <w:pPr>
        <w:pStyle w:val="a7"/>
        <w:spacing w:before="0" w:beforeAutospacing="0" w:after="0" w:afterAutospacing="0"/>
        <w:ind w:firstLine="540"/>
        <w:rPr>
          <w:rStyle w:val="apple-converted-space"/>
          <w:sz w:val="28"/>
          <w:szCs w:val="28"/>
        </w:rPr>
      </w:pPr>
      <w:r w:rsidRPr="00882AED">
        <w:rPr>
          <w:sz w:val="28"/>
          <w:szCs w:val="28"/>
        </w:rPr>
        <w:t>Капитальный ремонт существующей системы электро-, водоснабжения, водоотведения и телекоммуникационной связи - это проведение работ по з</w:t>
      </w:r>
      <w:r w:rsidRPr="00882AED">
        <w:rPr>
          <w:sz w:val="28"/>
          <w:szCs w:val="28"/>
        </w:rPr>
        <w:t>а</w:t>
      </w:r>
      <w:r w:rsidRPr="00882AED">
        <w:rPr>
          <w:sz w:val="28"/>
          <w:szCs w:val="28"/>
        </w:rPr>
        <w:t>мене их на более долговечные и экономичные, в целях улучшения эксплу</w:t>
      </w:r>
      <w:r w:rsidRPr="00882AED">
        <w:rPr>
          <w:sz w:val="28"/>
          <w:szCs w:val="28"/>
        </w:rPr>
        <w:t>а</w:t>
      </w:r>
      <w:r w:rsidRPr="00882AED">
        <w:rPr>
          <w:sz w:val="28"/>
          <w:szCs w:val="28"/>
        </w:rPr>
        <w:t>тационных показателей объектов ЖКХ.</w:t>
      </w:r>
      <w:r w:rsidRPr="00882AED">
        <w:rPr>
          <w:rStyle w:val="apple-converted-space"/>
          <w:sz w:val="28"/>
          <w:szCs w:val="28"/>
        </w:rPr>
        <w:t> </w:t>
      </w:r>
    </w:p>
    <w:p w:rsidR="00B67685" w:rsidRDefault="00B67685" w:rsidP="00B67685">
      <w:pPr>
        <w:pStyle w:val="a7"/>
        <w:spacing w:before="0" w:beforeAutospacing="0" w:after="0" w:afterAutospacing="0"/>
        <w:ind w:firstLine="540"/>
        <w:rPr>
          <w:sz w:val="28"/>
          <w:szCs w:val="28"/>
        </w:rPr>
      </w:pPr>
      <w:r w:rsidRPr="00882AED">
        <w:rPr>
          <w:sz w:val="28"/>
          <w:szCs w:val="28"/>
        </w:rPr>
        <w:t>В связи с тем что, муници</w:t>
      </w:r>
      <w:r>
        <w:rPr>
          <w:sz w:val="28"/>
          <w:szCs w:val="28"/>
        </w:rPr>
        <w:t>пальное образование «Малопургинское</w:t>
      </w:r>
      <w:r w:rsidRPr="00882A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2AED">
        <w:rPr>
          <w:sz w:val="28"/>
          <w:szCs w:val="28"/>
        </w:rPr>
        <w:t>из-за ограниченных возможностей местного бюджета,</w:t>
      </w:r>
      <w:r>
        <w:rPr>
          <w:sz w:val="28"/>
          <w:szCs w:val="28"/>
        </w:rPr>
        <w:t xml:space="preserve"> и отсутствия полномочий по решению вопросов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тепло-, водоснабжения, водоотведения</w:t>
      </w:r>
      <w:r w:rsidRPr="00882AED">
        <w:rPr>
          <w:sz w:val="28"/>
          <w:szCs w:val="28"/>
        </w:rPr>
        <w:t xml:space="preserve"> не имеет возможности самостоятельно решить проблему реконструкции, м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>дернизации и капитального ремонта объектов жилищно-коммунального х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>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</w:t>
      </w:r>
      <w:r w:rsidRPr="00882AED">
        <w:rPr>
          <w:sz w:val="28"/>
          <w:szCs w:val="28"/>
        </w:rPr>
        <w:t>у</w:t>
      </w:r>
      <w:r w:rsidRPr="00882AED">
        <w:rPr>
          <w:sz w:val="28"/>
          <w:szCs w:val="28"/>
        </w:rPr>
        <w:t>ченных за счет регулируемых надбавок к ценам (тарифам) для потребителей и внебюджетных источников.</w:t>
      </w:r>
    </w:p>
    <w:p w:rsidR="00154F7E" w:rsidRDefault="00154F7E" w:rsidP="00276F02">
      <w:pPr>
        <w:pStyle w:val="2"/>
        <w:widowControl w:val="0"/>
        <w:ind w:firstLine="709"/>
        <w:rPr>
          <w:iCs/>
          <w:sz w:val="28"/>
          <w:szCs w:val="28"/>
        </w:rPr>
      </w:pPr>
    </w:p>
    <w:p w:rsidR="00372663" w:rsidRDefault="007903C9" w:rsidP="00372663">
      <w:pPr>
        <w:pStyle w:val="2"/>
        <w:widowControl w:val="0"/>
        <w:numPr>
          <w:ilvl w:val="1"/>
          <w:numId w:val="2"/>
        </w:numPr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Показатели сферы жилищно-коммунального хозяйства</w:t>
      </w:r>
    </w:p>
    <w:p w:rsidR="007903C9" w:rsidRPr="007903C9" w:rsidRDefault="00372663" w:rsidP="00372663">
      <w:pPr>
        <w:pStyle w:val="2"/>
        <w:widowControl w:val="0"/>
        <w:ind w:firstLine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муниципального образования</w:t>
      </w:r>
    </w:p>
    <w:bookmarkEnd w:id="0"/>
    <w:p w:rsidR="00372663" w:rsidRDefault="00372663" w:rsidP="00672513">
      <w:pPr>
        <w:pStyle w:val="2"/>
        <w:widowControl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75B2" w:rsidRPr="00201E27" w:rsidRDefault="003175B2" w:rsidP="00672513">
      <w:pPr>
        <w:pStyle w:val="2"/>
        <w:widowControl w:val="0"/>
        <w:ind w:firstLine="0"/>
        <w:rPr>
          <w:b/>
          <w:iCs/>
          <w:sz w:val="28"/>
          <w:szCs w:val="28"/>
        </w:rPr>
      </w:pPr>
      <w:r w:rsidRPr="00201E27">
        <w:rPr>
          <w:b/>
          <w:sz w:val="28"/>
          <w:szCs w:val="28"/>
        </w:rPr>
        <w:t>Электроснабжение.</w:t>
      </w:r>
    </w:p>
    <w:p w:rsidR="00A759C5" w:rsidRPr="00A759C5" w:rsidRDefault="00A759C5" w:rsidP="00A759C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Электроснабжение МО «Малопургинское» осуществляется от системы ОАО «Удмуртэнерго». На территории сельского поселения расположена ПС 110\10кВ «Пурга» (1х16х1х20МВА) и проходят </w:t>
      </w:r>
      <w:proofErr w:type="gramStart"/>
      <w:r w:rsidRPr="00A759C5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 110кВ: Пурга – </w:t>
      </w:r>
      <w:proofErr w:type="spellStart"/>
      <w:r w:rsidRPr="00A759C5">
        <w:rPr>
          <w:rFonts w:ascii="Times New Roman" w:eastAsia="Times New Roman" w:hAnsi="Times New Roman" w:cs="Times New Roman"/>
          <w:sz w:val="28"/>
          <w:szCs w:val="28"/>
        </w:rPr>
        <w:t>Позимь</w:t>
      </w:r>
      <w:proofErr w:type="spellEnd"/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, Пурга – </w:t>
      </w:r>
      <w:proofErr w:type="spellStart"/>
      <w:r w:rsidRPr="00A759C5">
        <w:rPr>
          <w:rFonts w:ascii="Times New Roman" w:eastAsia="Times New Roman" w:hAnsi="Times New Roman" w:cs="Times New Roman"/>
          <w:sz w:val="28"/>
          <w:szCs w:val="28"/>
        </w:rPr>
        <w:t>Сьюга</w:t>
      </w:r>
      <w:proofErr w:type="spellEnd"/>
      <w:r w:rsidRPr="00A759C5">
        <w:rPr>
          <w:rFonts w:ascii="Times New Roman" w:eastAsia="Times New Roman" w:hAnsi="Times New Roman" w:cs="Times New Roman"/>
          <w:sz w:val="28"/>
          <w:szCs w:val="28"/>
        </w:rPr>
        <w:t>, Пурга – Агрыз. ПС «Пурга» введена в эксплуатацию в 1968-1970 гг., загрузка трансформаторов составляет 15-30%. Распределение эле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троэнергии по потребителям осуществляется на напряжении 10кВ по </w:t>
      </w:r>
      <w:proofErr w:type="gramStart"/>
      <w:r w:rsidRPr="00A759C5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 10кВ через сеть подстанций 10\0,4кВ.</w:t>
      </w:r>
    </w:p>
    <w:p w:rsidR="00A759C5" w:rsidRPr="00A759C5" w:rsidRDefault="00A759C5" w:rsidP="00A759C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59C5">
        <w:rPr>
          <w:rFonts w:ascii="Times New Roman" w:eastAsia="Times New Roman" w:hAnsi="Times New Roman" w:cs="Times New Roman"/>
          <w:sz w:val="28"/>
          <w:szCs w:val="28"/>
        </w:rPr>
        <w:t>В границах сельского поселения планировочными ограничениями я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ляются шумовая зона электрической подстанции 110\10кВ и охранные зоны воздушных линий электропередачи напряжением 110, 10кВ, проходящих по рассматриваемой территории. Электроподстанция «Пурга» открытого типа имеет 2 трансформатора, основных источников шума, мощностью 16 и 20МВА - расстояние от них до жилой застройки составляет </w:t>
      </w:r>
      <w:smartTag w:uri="urn:schemas-microsoft-com:office:smarttags" w:element="metricconverter">
        <w:smartTagPr>
          <w:attr w:name="ProductID" w:val="180 м"/>
        </w:smartTagPr>
        <w:r w:rsidRPr="00A759C5">
          <w:rPr>
            <w:rFonts w:ascii="Times New Roman" w:eastAsia="Times New Roman" w:hAnsi="Times New Roman" w:cs="Times New Roman"/>
            <w:sz w:val="28"/>
            <w:szCs w:val="28"/>
          </w:rPr>
          <w:t>180 м</w:t>
        </w:r>
      </w:smartTag>
      <w:r w:rsidRPr="00A759C5">
        <w:rPr>
          <w:rFonts w:ascii="Times New Roman" w:eastAsia="Times New Roman" w:hAnsi="Times New Roman" w:cs="Times New Roman"/>
          <w:sz w:val="28"/>
          <w:szCs w:val="28"/>
        </w:rPr>
        <w:t>.  Подста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>ция 110кВ «Пурга» требует реконструкции.</w:t>
      </w:r>
    </w:p>
    <w:p w:rsidR="00A759C5" w:rsidRPr="00A759C5" w:rsidRDefault="00A759C5" w:rsidP="00A759C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9C5">
        <w:rPr>
          <w:rFonts w:ascii="Times New Roman" w:eastAsia="Times New Roman" w:hAnsi="Times New Roman" w:cs="Times New Roman"/>
          <w:sz w:val="28"/>
          <w:szCs w:val="28"/>
        </w:rPr>
        <w:t>В соответствии с 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(Постановление Правител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A759C5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. № 160) охранные зоны вдоль воздушных линий электропередачи составляют: 110кВ – </w:t>
      </w:r>
      <w:smartTag w:uri="urn:schemas-microsoft-com:office:smarttags" w:element="metricconverter">
        <w:smartTagPr>
          <w:attr w:name="ProductID" w:val="20 м"/>
        </w:smartTagPr>
        <w:r w:rsidRPr="00A759C5">
          <w:rPr>
            <w:rFonts w:ascii="Times New Roman" w:eastAsia="Times New Roman" w:hAnsi="Times New Roman" w:cs="Times New Roman"/>
            <w:sz w:val="28"/>
            <w:szCs w:val="28"/>
          </w:rPr>
          <w:t>20 м</w:t>
        </w:r>
      </w:smartTag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, 10кВ – </w:t>
      </w:r>
      <w:smartTag w:uri="urn:schemas-microsoft-com:office:smarttags" w:element="metricconverter">
        <w:smartTagPr>
          <w:attr w:name="ProductID" w:val="10 м"/>
        </w:smartTagPr>
        <w:r w:rsidRPr="00A759C5">
          <w:rPr>
            <w:rFonts w:ascii="Times New Roman" w:eastAsia="Times New Roman" w:hAnsi="Times New Roman" w:cs="Times New Roman"/>
            <w:sz w:val="28"/>
            <w:szCs w:val="28"/>
          </w:rPr>
          <w:t>10 м</w:t>
        </w:r>
      </w:smartTag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 по обе стороны линии от крайних проводов при </w:t>
      </w:r>
      <w:proofErr w:type="spellStart"/>
      <w:r w:rsidRPr="00A759C5">
        <w:rPr>
          <w:rFonts w:ascii="Times New Roman" w:eastAsia="Times New Roman" w:hAnsi="Times New Roman" w:cs="Times New Roman"/>
          <w:sz w:val="28"/>
          <w:szCs w:val="28"/>
        </w:rPr>
        <w:t>неотклоненном</w:t>
      </w:r>
      <w:proofErr w:type="spellEnd"/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 их п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>ложении.</w:t>
      </w:r>
      <w:proofErr w:type="gramEnd"/>
    </w:p>
    <w:p w:rsidR="003175B2" w:rsidRDefault="003175B2" w:rsidP="003175B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882AED">
        <w:rPr>
          <w:sz w:val="28"/>
          <w:szCs w:val="28"/>
        </w:rPr>
        <w:t>Система электроснабжения муниципального образо</w:t>
      </w:r>
      <w:r w:rsidR="00985BCC">
        <w:rPr>
          <w:sz w:val="28"/>
          <w:szCs w:val="28"/>
        </w:rPr>
        <w:t>вания</w:t>
      </w:r>
      <w:r w:rsidR="00672513">
        <w:rPr>
          <w:sz w:val="28"/>
          <w:szCs w:val="28"/>
        </w:rPr>
        <w:t xml:space="preserve"> </w:t>
      </w:r>
      <w:r w:rsidR="00A759C5">
        <w:rPr>
          <w:sz w:val="28"/>
          <w:szCs w:val="28"/>
        </w:rPr>
        <w:t>«Малопу</w:t>
      </w:r>
      <w:r w:rsidR="00A759C5">
        <w:rPr>
          <w:sz w:val="28"/>
          <w:szCs w:val="28"/>
        </w:rPr>
        <w:t>р</w:t>
      </w:r>
      <w:r w:rsidR="00A759C5">
        <w:rPr>
          <w:sz w:val="28"/>
          <w:szCs w:val="28"/>
        </w:rPr>
        <w:t>гинское</w:t>
      </w:r>
      <w:r w:rsidR="000C5198">
        <w:rPr>
          <w:sz w:val="28"/>
          <w:szCs w:val="28"/>
        </w:rPr>
        <w:t xml:space="preserve">» </w:t>
      </w:r>
      <w:r w:rsidRPr="00882AED">
        <w:rPr>
          <w:sz w:val="28"/>
          <w:szCs w:val="28"/>
        </w:rPr>
        <w:t>сохраняется от существующих централизованных объектов:</w:t>
      </w:r>
    </w:p>
    <w:p w:rsidR="003175B2" w:rsidRPr="00882AED" w:rsidRDefault="003175B2" w:rsidP="003175B2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882AED">
        <w:rPr>
          <w:sz w:val="28"/>
          <w:szCs w:val="28"/>
        </w:rPr>
        <w:t xml:space="preserve"> обслуживающие организации:</w:t>
      </w:r>
    </w:p>
    <w:p w:rsidR="003175B2" w:rsidRPr="00882AED" w:rsidRDefault="003175B2" w:rsidP="003175B2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882AED">
        <w:rPr>
          <w:sz w:val="28"/>
          <w:szCs w:val="28"/>
        </w:rPr>
        <w:t>- филиал «Удмуртэнерго» Малопургинский РЭС ОАО  «МРСК Центра и Приволжья»</w:t>
      </w:r>
    </w:p>
    <w:p w:rsidR="003175B2" w:rsidRPr="00882AED" w:rsidRDefault="003175B2" w:rsidP="003175B2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882AED">
        <w:rPr>
          <w:sz w:val="28"/>
          <w:szCs w:val="28"/>
        </w:rPr>
        <w:t>- Малопургинский филиал ООО «Электрические сети Удмуртии»</w:t>
      </w:r>
    </w:p>
    <w:p w:rsidR="003175B2" w:rsidRDefault="003175B2" w:rsidP="003175B2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882AED">
        <w:rPr>
          <w:sz w:val="28"/>
          <w:szCs w:val="28"/>
        </w:rPr>
        <w:t xml:space="preserve">По надежности электроснабжения потребители электрической энергии относятся, в основном, к </w:t>
      </w:r>
      <w:proofErr w:type="spellStart"/>
      <w:r w:rsidRPr="00882AED">
        <w:rPr>
          <w:sz w:val="28"/>
          <w:szCs w:val="28"/>
        </w:rPr>
        <w:t>электроприемникам</w:t>
      </w:r>
      <w:proofErr w:type="spellEnd"/>
      <w:r w:rsidRPr="00882AED">
        <w:rPr>
          <w:sz w:val="28"/>
          <w:szCs w:val="28"/>
        </w:rPr>
        <w:t xml:space="preserve"> III категории. Для определения электрической нагрузки </w:t>
      </w:r>
      <w:proofErr w:type="spellStart"/>
      <w:r w:rsidRPr="00882AED">
        <w:rPr>
          <w:sz w:val="28"/>
          <w:szCs w:val="28"/>
        </w:rPr>
        <w:t>электроприемников</w:t>
      </w:r>
      <w:proofErr w:type="spellEnd"/>
      <w:r w:rsidRPr="00882AED">
        <w:rPr>
          <w:sz w:val="28"/>
          <w:szCs w:val="28"/>
        </w:rPr>
        <w:t xml:space="preserve"> приняты укрупненные показат</w:t>
      </w:r>
      <w:r w:rsidRPr="00882AED">
        <w:rPr>
          <w:sz w:val="28"/>
          <w:szCs w:val="28"/>
        </w:rPr>
        <w:t>е</w:t>
      </w:r>
      <w:r w:rsidRPr="00882AED">
        <w:rPr>
          <w:sz w:val="28"/>
          <w:szCs w:val="28"/>
        </w:rPr>
        <w:t>ли согласно СП 31-110-2003.</w:t>
      </w:r>
    </w:p>
    <w:p w:rsidR="00372663" w:rsidRPr="00372663" w:rsidRDefault="00372663" w:rsidP="003726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2663">
        <w:rPr>
          <w:rFonts w:ascii="Times New Roman" w:hAnsi="Times New Roman" w:cs="Times New Roman"/>
          <w:sz w:val="28"/>
          <w:szCs w:val="28"/>
        </w:rPr>
        <w:t>Генеральным планом предусматривается развитие в МО «Малопурги</w:t>
      </w:r>
      <w:r w:rsidRPr="00372663">
        <w:rPr>
          <w:rFonts w:ascii="Times New Roman" w:hAnsi="Times New Roman" w:cs="Times New Roman"/>
          <w:sz w:val="28"/>
          <w:szCs w:val="28"/>
        </w:rPr>
        <w:t>н</w:t>
      </w:r>
      <w:r w:rsidRPr="00372663">
        <w:rPr>
          <w:rFonts w:ascii="Times New Roman" w:hAnsi="Times New Roman" w:cs="Times New Roman"/>
          <w:sz w:val="28"/>
          <w:szCs w:val="28"/>
        </w:rPr>
        <w:t>ское»  территорий нового жилищного строительства.</w:t>
      </w:r>
    </w:p>
    <w:p w:rsidR="00372663" w:rsidRPr="0087337E" w:rsidRDefault="00372663" w:rsidP="003726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t xml:space="preserve">Для обеспечения электроэнергией потребителей на территориях нового строительства потребуется строительство новых подстанций 10\0,4кВ и сетей 10-0.4кВ </w:t>
      </w:r>
      <w:proofErr w:type="gramStart"/>
      <w:r w:rsidRPr="00873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37E">
        <w:rPr>
          <w:rFonts w:ascii="Times New Roman" w:hAnsi="Times New Roman" w:cs="Times New Roman"/>
          <w:sz w:val="28"/>
          <w:szCs w:val="28"/>
        </w:rPr>
        <w:t xml:space="preserve"> с Малая Пурга, </w:t>
      </w:r>
      <w:proofErr w:type="spellStart"/>
      <w:r w:rsidRPr="0087337E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87337E">
        <w:rPr>
          <w:rFonts w:ascii="Times New Roman" w:hAnsi="Times New Roman" w:cs="Times New Roman"/>
          <w:sz w:val="28"/>
          <w:szCs w:val="28"/>
        </w:rPr>
        <w:t>. Курчум-</w:t>
      </w:r>
      <w:proofErr w:type="spellStart"/>
      <w:r w:rsidRPr="0087337E">
        <w:rPr>
          <w:rFonts w:ascii="Times New Roman" w:hAnsi="Times New Roman" w:cs="Times New Roman"/>
          <w:sz w:val="28"/>
          <w:szCs w:val="28"/>
        </w:rPr>
        <w:t>Норья</w:t>
      </w:r>
      <w:proofErr w:type="spellEnd"/>
      <w:r w:rsidRPr="00873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37E">
        <w:rPr>
          <w:rFonts w:ascii="Times New Roman" w:hAnsi="Times New Roman" w:cs="Times New Roman"/>
          <w:sz w:val="28"/>
          <w:szCs w:val="28"/>
        </w:rPr>
        <w:t>Абдульменево</w:t>
      </w:r>
      <w:proofErr w:type="spellEnd"/>
      <w:r w:rsidRPr="008733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337E">
        <w:rPr>
          <w:rFonts w:ascii="Times New Roman" w:hAnsi="Times New Roman" w:cs="Times New Roman"/>
          <w:sz w:val="28"/>
          <w:szCs w:val="28"/>
        </w:rPr>
        <w:t>Столярово</w:t>
      </w:r>
      <w:proofErr w:type="spellEnd"/>
      <w:r w:rsidRPr="0087337E">
        <w:rPr>
          <w:rFonts w:ascii="Times New Roman" w:hAnsi="Times New Roman" w:cs="Times New Roman"/>
          <w:sz w:val="28"/>
          <w:szCs w:val="28"/>
        </w:rPr>
        <w:t>.</w:t>
      </w:r>
    </w:p>
    <w:p w:rsidR="00372663" w:rsidRPr="0087337E" w:rsidRDefault="00372663" w:rsidP="003726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t>Развитие электроснабжения необходимо осуществлять на основе ра</w:t>
      </w:r>
      <w:r w:rsidRPr="0087337E">
        <w:rPr>
          <w:rFonts w:ascii="Times New Roman" w:hAnsi="Times New Roman" w:cs="Times New Roman"/>
          <w:sz w:val="28"/>
          <w:szCs w:val="28"/>
        </w:rPr>
        <w:t>с</w:t>
      </w:r>
      <w:r w:rsidRPr="0087337E">
        <w:rPr>
          <w:rFonts w:ascii="Times New Roman" w:hAnsi="Times New Roman" w:cs="Times New Roman"/>
          <w:sz w:val="28"/>
          <w:szCs w:val="28"/>
        </w:rPr>
        <w:t>ширения применения энергосберегающих технологий, машин и материалов у конечных потребителей электроэнергии, в том числе технического перев</w:t>
      </w:r>
      <w:r w:rsidRPr="0087337E">
        <w:rPr>
          <w:rFonts w:ascii="Times New Roman" w:hAnsi="Times New Roman" w:cs="Times New Roman"/>
          <w:sz w:val="28"/>
          <w:szCs w:val="28"/>
        </w:rPr>
        <w:t>о</w:t>
      </w:r>
      <w:r w:rsidRPr="0087337E">
        <w:rPr>
          <w:rFonts w:ascii="Times New Roman" w:hAnsi="Times New Roman" w:cs="Times New Roman"/>
          <w:sz w:val="28"/>
          <w:szCs w:val="28"/>
        </w:rPr>
        <w:t>оружения энергосбережения жилищно-коммунального хозяйства.</w:t>
      </w:r>
    </w:p>
    <w:p w:rsidR="0087337E" w:rsidRPr="0087337E" w:rsidRDefault="0087337E" w:rsidP="008733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t>Для обеспечения надёжного и стабильного электроснабжения потреб</w:t>
      </w:r>
      <w:r w:rsidRPr="0087337E">
        <w:rPr>
          <w:rFonts w:ascii="Times New Roman" w:hAnsi="Times New Roman" w:cs="Times New Roman"/>
          <w:sz w:val="28"/>
          <w:szCs w:val="28"/>
        </w:rPr>
        <w:t>и</w:t>
      </w:r>
      <w:r w:rsidRPr="0087337E">
        <w:rPr>
          <w:rFonts w:ascii="Times New Roman" w:hAnsi="Times New Roman" w:cs="Times New Roman"/>
          <w:sz w:val="28"/>
          <w:szCs w:val="28"/>
        </w:rPr>
        <w:t>телей поселения потребуется проведение следующих мероприятий.</w:t>
      </w:r>
    </w:p>
    <w:p w:rsidR="0087337E" w:rsidRPr="0087337E" w:rsidRDefault="0087337E" w:rsidP="0087337E">
      <w:pPr>
        <w:pStyle w:val="2"/>
        <w:widowControl w:val="0"/>
        <w:spacing w:before="40" w:after="40"/>
        <w:ind w:firstLine="709"/>
        <w:rPr>
          <w:i/>
          <w:iCs/>
          <w:sz w:val="28"/>
          <w:szCs w:val="28"/>
        </w:rPr>
      </w:pPr>
      <w:r w:rsidRPr="0087337E">
        <w:rPr>
          <w:i/>
          <w:iCs/>
          <w:sz w:val="28"/>
          <w:szCs w:val="28"/>
        </w:rPr>
        <w:t>Мероприятия на расчетный срок</w:t>
      </w:r>
    </w:p>
    <w:p w:rsidR="0087337E" w:rsidRPr="0087337E" w:rsidRDefault="0087337E" w:rsidP="0087337E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t>Строительство новых сетей 0,4кВ.</w:t>
      </w:r>
    </w:p>
    <w:p w:rsidR="0087337E" w:rsidRPr="0087337E" w:rsidRDefault="0087337E" w:rsidP="0087337E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t>Реконструкция с модернизацией оборудования существующей ПС 110\10кВ «Пурга», трансформаторных подстанций 10\0,4кВ и линий 110, 10кВ.</w:t>
      </w:r>
    </w:p>
    <w:p w:rsidR="0087337E" w:rsidRPr="0087337E" w:rsidRDefault="0087337E" w:rsidP="0087337E">
      <w:pPr>
        <w:pStyle w:val="2"/>
        <w:widowControl w:val="0"/>
        <w:spacing w:before="40" w:after="40"/>
        <w:ind w:firstLine="709"/>
        <w:rPr>
          <w:i/>
          <w:iCs/>
          <w:sz w:val="28"/>
          <w:szCs w:val="28"/>
        </w:rPr>
      </w:pPr>
      <w:r w:rsidRPr="0087337E">
        <w:rPr>
          <w:i/>
          <w:iCs/>
          <w:sz w:val="28"/>
          <w:szCs w:val="28"/>
        </w:rPr>
        <w:t>Мероприятия на первую очередь</w:t>
      </w:r>
    </w:p>
    <w:p w:rsidR="0087337E" w:rsidRPr="0087337E" w:rsidRDefault="0087337E" w:rsidP="0087337E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подстанций 10\0,4кВ и сетей 10-0,4кВ </w:t>
      </w:r>
      <w:proofErr w:type="gramStart"/>
      <w:r w:rsidRPr="00873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37E">
        <w:rPr>
          <w:rFonts w:ascii="Times New Roman" w:hAnsi="Times New Roman" w:cs="Times New Roman"/>
          <w:sz w:val="28"/>
          <w:szCs w:val="28"/>
        </w:rPr>
        <w:t xml:space="preserve"> с. Малая Пурга, </w:t>
      </w:r>
      <w:proofErr w:type="spellStart"/>
      <w:r w:rsidRPr="0087337E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87337E">
        <w:rPr>
          <w:rFonts w:ascii="Times New Roman" w:hAnsi="Times New Roman" w:cs="Times New Roman"/>
          <w:sz w:val="28"/>
          <w:szCs w:val="28"/>
        </w:rPr>
        <w:t>. Курчум-</w:t>
      </w:r>
      <w:proofErr w:type="spellStart"/>
      <w:r w:rsidRPr="0087337E">
        <w:rPr>
          <w:rFonts w:ascii="Times New Roman" w:hAnsi="Times New Roman" w:cs="Times New Roman"/>
          <w:sz w:val="28"/>
          <w:szCs w:val="28"/>
        </w:rPr>
        <w:t>Норья</w:t>
      </w:r>
      <w:proofErr w:type="spellEnd"/>
      <w:r w:rsidRPr="00873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37E">
        <w:rPr>
          <w:rFonts w:ascii="Times New Roman" w:hAnsi="Times New Roman" w:cs="Times New Roman"/>
          <w:sz w:val="28"/>
          <w:szCs w:val="28"/>
        </w:rPr>
        <w:t>Абдульменево</w:t>
      </w:r>
      <w:proofErr w:type="spellEnd"/>
      <w:r w:rsidRPr="008733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337E">
        <w:rPr>
          <w:rFonts w:ascii="Times New Roman" w:hAnsi="Times New Roman" w:cs="Times New Roman"/>
          <w:sz w:val="28"/>
          <w:szCs w:val="28"/>
        </w:rPr>
        <w:t>Столярово</w:t>
      </w:r>
      <w:proofErr w:type="spellEnd"/>
      <w:r w:rsidRPr="0087337E">
        <w:rPr>
          <w:rFonts w:ascii="Times New Roman" w:hAnsi="Times New Roman" w:cs="Times New Roman"/>
          <w:sz w:val="28"/>
          <w:szCs w:val="28"/>
        </w:rPr>
        <w:t>.</w:t>
      </w:r>
    </w:p>
    <w:p w:rsidR="0087337E" w:rsidRPr="0087337E" w:rsidRDefault="0087337E" w:rsidP="0087337E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t>Реконструкция существующих сетей 10-0,4кВ и трансформаторных подстанций 10\0,4кВ во всех населённых пунктах поселения.</w:t>
      </w:r>
    </w:p>
    <w:p w:rsidR="00372663" w:rsidRDefault="00372663" w:rsidP="003175B2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</w:p>
    <w:p w:rsidR="003175B2" w:rsidRPr="0036505A" w:rsidRDefault="003175B2" w:rsidP="003175B2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36505A">
        <w:rPr>
          <w:b/>
          <w:sz w:val="28"/>
          <w:szCs w:val="28"/>
        </w:rPr>
        <w:t>Теплоснабжение.</w:t>
      </w:r>
    </w:p>
    <w:p w:rsidR="00A759C5" w:rsidRPr="00DE68B9" w:rsidRDefault="00A759C5" w:rsidP="00A759C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68B9">
        <w:rPr>
          <w:rFonts w:ascii="Times New Roman" w:eastAsia="Times New Roman" w:hAnsi="Times New Roman" w:cs="Times New Roman"/>
          <w:sz w:val="28"/>
          <w:szCs w:val="28"/>
        </w:rPr>
        <w:t>Теплоснабжение населенных пунктов МО Малопургинское осущест</w:t>
      </w:r>
      <w:r w:rsidRPr="00DE68B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68B9">
        <w:rPr>
          <w:rFonts w:ascii="Times New Roman" w:eastAsia="Times New Roman" w:hAnsi="Times New Roman" w:cs="Times New Roman"/>
          <w:sz w:val="28"/>
          <w:szCs w:val="28"/>
        </w:rPr>
        <w:t>ляется от муниципальных и ведомственных котельных и от индивидуальных автономных источн</w:t>
      </w:r>
      <w:r w:rsidR="00DE68B9">
        <w:rPr>
          <w:rFonts w:ascii="Times New Roman" w:eastAsia="Times New Roman" w:hAnsi="Times New Roman" w:cs="Times New Roman"/>
          <w:sz w:val="28"/>
          <w:szCs w:val="28"/>
        </w:rPr>
        <w:t xml:space="preserve">иков теплоты (АИТ) </w:t>
      </w:r>
    </w:p>
    <w:p w:rsidR="00A759C5" w:rsidRPr="00DE68B9" w:rsidRDefault="00A759C5" w:rsidP="00A759C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E68B9">
        <w:rPr>
          <w:rFonts w:ascii="Times New Roman" w:eastAsia="Times New Roman" w:hAnsi="Times New Roman" w:cs="Times New Roman"/>
          <w:sz w:val="28"/>
          <w:szCs w:val="28"/>
        </w:rPr>
        <w:t>Изношенность инфраструктуры теплоснабжения значительная, в ряде котельных оборудование выработало свой ресурс.</w:t>
      </w:r>
    </w:p>
    <w:p w:rsidR="00A759C5" w:rsidRPr="00942B86" w:rsidRDefault="00A759C5" w:rsidP="00354F5B">
      <w:pPr>
        <w:rPr>
          <w:rFonts w:ascii="Bookman Old Style" w:eastAsia="Times New Roman" w:hAnsi="Bookman Old Style" w:cs="Times New Roman"/>
        </w:rPr>
      </w:pPr>
    </w:p>
    <w:p w:rsidR="00A759C5" w:rsidRPr="00942B86" w:rsidRDefault="00A759C5" w:rsidP="00A759C5">
      <w:pPr>
        <w:ind w:firstLine="708"/>
        <w:jc w:val="center"/>
        <w:rPr>
          <w:rFonts w:ascii="Bookman Old Style" w:eastAsia="Times New Roman" w:hAnsi="Bookman Old Style" w:cs="Times New Roman"/>
        </w:rPr>
      </w:pPr>
      <w:r w:rsidRPr="00942B86">
        <w:rPr>
          <w:rFonts w:ascii="Bookman Old Style" w:eastAsia="Times New Roman" w:hAnsi="Bookman Old Style" w:cs="Times New Roman"/>
          <w:b/>
        </w:rPr>
        <w:t>Характеристика котельных</w:t>
      </w:r>
    </w:p>
    <w:tbl>
      <w:tblPr>
        <w:tblW w:w="970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135"/>
        <w:gridCol w:w="866"/>
        <w:gridCol w:w="1319"/>
        <w:gridCol w:w="1286"/>
        <w:gridCol w:w="1118"/>
        <w:gridCol w:w="1114"/>
      </w:tblGrid>
      <w:tr w:rsidR="00A759C5" w:rsidRPr="00942B86" w:rsidTr="00B1381A">
        <w:trPr>
          <w:jc w:val="center"/>
        </w:trPr>
        <w:tc>
          <w:tcPr>
            <w:tcW w:w="1869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Наименование</w:t>
            </w:r>
          </w:p>
        </w:tc>
        <w:tc>
          <w:tcPr>
            <w:tcW w:w="2135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proofErr w:type="spellStart"/>
            <w:r w:rsidRPr="00942B86">
              <w:rPr>
                <w:rFonts w:ascii="Bookman Old Style" w:eastAsia="Times New Roman" w:hAnsi="Bookman Old Style" w:cs="Times New Roman"/>
              </w:rPr>
              <w:t>Принадле</w:t>
            </w:r>
            <w:proofErr w:type="gramStart"/>
            <w:r w:rsidRPr="00942B86">
              <w:rPr>
                <w:rFonts w:ascii="Bookman Old Style" w:eastAsia="Times New Roman" w:hAnsi="Bookman Old Style" w:cs="Times New Roman"/>
              </w:rPr>
              <w:t>ж</w:t>
            </w:r>
            <w:proofErr w:type="spellEnd"/>
            <w:r w:rsidRPr="00942B86">
              <w:rPr>
                <w:rFonts w:ascii="Bookman Old Style" w:eastAsia="Times New Roman" w:hAnsi="Bookman Old Style" w:cs="Times New Roman"/>
              </w:rPr>
              <w:t>-</w:t>
            </w:r>
            <w:proofErr w:type="gramEnd"/>
            <w:r w:rsidRPr="00942B86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942B86">
              <w:rPr>
                <w:rFonts w:ascii="Bookman Old Style" w:eastAsia="Times New Roman" w:hAnsi="Bookman Old Style" w:cs="Times New Roman"/>
              </w:rPr>
              <w:t>ность</w:t>
            </w:r>
            <w:proofErr w:type="spellEnd"/>
          </w:p>
        </w:tc>
        <w:tc>
          <w:tcPr>
            <w:tcW w:w="866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Год</w:t>
            </w:r>
          </w:p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ввода</w:t>
            </w:r>
          </w:p>
        </w:tc>
        <w:tc>
          <w:tcPr>
            <w:tcW w:w="1319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proofErr w:type="spellStart"/>
            <w:r w:rsidRPr="00942B86">
              <w:rPr>
                <w:rFonts w:ascii="Bookman Old Style" w:eastAsia="Times New Roman" w:hAnsi="Bookman Old Style" w:cs="Times New Roman"/>
              </w:rPr>
              <w:t>Установл</w:t>
            </w:r>
            <w:proofErr w:type="spellEnd"/>
            <w:r w:rsidRPr="00942B86">
              <w:rPr>
                <w:rFonts w:ascii="Bookman Old Style" w:eastAsia="Times New Roman" w:hAnsi="Bookman Old Style" w:cs="Times New Roman"/>
              </w:rPr>
              <w:t>.</w:t>
            </w:r>
          </w:p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мощность</w:t>
            </w:r>
          </w:p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Гкал/час</w:t>
            </w:r>
          </w:p>
        </w:tc>
        <w:tc>
          <w:tcPr>
            <w:tcW w:w="1286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proofErr w:type="spellStart"/>
            <w:r w:rsidRPr="00942B86">
              <w:rPr>
                <w:rFonts w:ascii="Bookman Old Style" w:eastAsia="Times New Roman" w:hAnsi="Bookman Old Style" w:cs="Times New Roman"/>
              </w:rPr>
              <w:t>Подключ</w:t>
            </w:r>
            <w:proofErr w:type="spellEnd"/>
            <w:r w:rsidRPr="00942B86">
              <w:rPr>
                <w:rFonts w:ascii="Bookman Old Style" w:eastAsia="Times New Roman" w:hAnsi="Bookman Old Style" w:cs="Times New Roman"/>
              </w:rPr>
              <w:t>. нагрузка</w:t>
            </w:r>
          </w:p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Гкал/час</w:t>
            </w:r>
          </w:p>
        </w:tc>
        <w:tc>
          <w:tcPr>
            <w:tcW w:w="1118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proofErr w:type="spellStart"/>
            <w:r w:rsidRPr="00942B86">
              <w:rPr>
                <w:rFonts w:ascii="Bookman Old Style" w:eastAsia="Times New Roman" w:hAnsi="Bookman Old Style" w:cs="Times New Roman"/>
              </w:rPr>
              <w:t>Основн</w:t>
            </w:r>
            <w:proofErr w:type="spellEnd"/>
            <w:r w:rsidRPr="00942B86">
              <w:rPr>
                <w:rFonts w:ascii="Bookman Old Style" w:eastAsia="Times New Roman" w:hAnsi="Bookman Old Style" w:cs="Times New Roman"/>
              </w:rPr>
              <w:t>.</w:t>
            </w:r>
          </w:p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вид</w:t>
            </w:r>
          </w:p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топлива</w:t>
            </w:r>
          </w:p>
        </w:tc>
        <w:tc>
          <w:tcPr>
            <w:tcW w:w="1114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Расход</w:t>
            </w:r>
          </w:p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топлива</w:t>
            </w:r>
          </w:p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тыс</w:t>
            </w:r>
            <w:proofErr w:type="gramStart"/>
            <w:r w:rsidRPr="00942B86">
              <w:rPr>
                <w:rFonts w:ascii="Bookman Old Style" w:eastAsia="Times New Roman" w:hAnsi="Bookman Old Style" w:cs="Times New Roman"/>
              </w:rPr>
              <w:t>.м</w:t>
            </w:r>
            <w:proofErr w:type="gramEnd"/>
            <w:r w:rsidRPr="00942B86">
              <w:rPr>
                <w:rFonts w:ascii="Bookman Old Style" w:eastAsia="Times New Roman" w:hAnsi="Bookman Old Style" w:cs="Times New Roman"/>
                <w:vertAlign w:val="superscript"/>
              </w:rPr>
              <w:t>3</w:t>
            </w:r>
          </w:p>
        </w:tc>
      </w:tr>
      <w:tr w:rsidR="00A759C5" w:rsidRPr="00942B86" w:rsidTr="00DE68B9">
        <w:trPr>
          <w:jc w:val="center"/>
        </w:trPr>
        <w:tc>
          <w:tcPr>
            <w:tcW w:w="9707" w:type="dxa"/>
            <w:gridSpan w:val="7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proofErr w:type="gramStart"/>
            <w:r w:rsidRPr="00942B86">
              <w:rPr>
                <w:rFonts w:ascii="Bookman Old Style" w:eastAsia="Times New Roman" w:hAnsi="Bookman Old Style" w:cs="Times New Roman"/>
                <w:b/>
              </w:rPr>
              <w:t>с</w:t>
            </w:r>
            <w:proofErr w:type="gramEnd"/>
            <w:r w:rsidRPr="00942B86">
              <w:rPr>
                <w:rFonts w:ascii="Bookman Old Style" w:eastAsia="Times New Roman" w:hAnsi="Bookman Old Style" w:cs="Times New Roman"/>
                <w:b/>
              </w:rPr>
              <w:t>. Малая Пурга</w:t>
            </w:r>
          </w:p>
        </w:tc>
      </w:tr>
      <w:tr w:rsidR="00A759C5" w:rsidRPr="00942B86" w:rsidTr="00B1381A">
        <w:trPr>
          <w:jc w:val="center"/>
        </w:trPr>
        <w:tc>
          <w:tcPr>
            <w:tcW w:w="1869" w:type="dxa"/>
            <w:vAlign w:val="center"/>
          </w:tcPr>
          <w:p w:rsidR="00A759C5" w:rsidRPr="00942B86" w:rsidRDefault="00A759C5" w:rsidP="00811A2C">
            <w:pPr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Детский сад «Колокольчик»</w:t>
            </w:r>
          </w:p>
        </w:tc>
        <w:tc>
          <w:tcPr>
            <w:tcW w:w="2135" w:type="dxa"/>
            <w:vAlign w:val="center"/>
          </w:tcPr>
          <w:p w:rsidR="00A759C5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МУП УК в «ЖКХ»</w:t>
            </w:r>
          </w:p>
        </w:tc>
        <w:tc>
          <w:tcPr>
            <w:tcW w:w="866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2008</w:t>
            </w:r>
          </w:p>
        </w:tc>
        <w:tc>
          <w:tcPr>
            <w:tcW w:w="1319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0,04</w:t>
            </w:r>
          </w:p>
        </w:tc>
        <w:tc>
          <w:tcPr>
            <w:tcW w:w="1286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0,035</w:t>
            </w:r>
          </w:p>
        </w:tc>
        <w:tc>
          <w:tcPr>
            <w:tcW w:w="1118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газ</w:t>
            </w:r>
          </w:p>
        </w:tc>
        <w:tc>
          <w:tcPr>
            <w:tcW w:w="1114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29</w:t>
            </w:r>
          </w:p>
        </w:tc>
      </w:tr>
      <w:tr w:rsidR="00A759C5" w:rsidRPr="00942B86" w:rsidTr="00B1381A">
        <w:trPr>
          <w:jc w:val="center"/>
        </w:trPr>
        <w:tc>
          <w:tcPr>
            <w:tcW w:w="1869" w:type="dxa"/>
            <w:vAlign w:val="center"/>
          </w:tcPr>
          <w:p w:rsidR="00A759C5" w:rsidRPr="00942B86" w:rsidRDefault="00A759C5" w:rsidP="00811A2C">
            <w:pPr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Художеств</w:t>
            </w:r>
            <w:proofErr w:type="gramStart"/>
            <w:r w:rsidRPr="00942B86">
              <w:rPr>
                <w:rFonts w:ascii="Bookman Old Style" w:eastAsia="Times New Roman" w:hAnsi="Bookman Old Style" w:cs="Times New Roman"/>
              </w:rPr>
              <w:t>.</w:t>
            </w:r>
            <w:proofErr w:type="gramEnd"/>
            <w:r w:rsidRPr="00942B86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gramStart"/>
            <w:r w:rsidRPr="00942B86">
              <w:rPr>
                <w:rFonts w:ascii="Bookman Old Style" w:eastAsia="Times New Roman" w:hAnsi="Bookman Old Style" w:cs="Times New Roman"/>
              </w:rPr>
              <w:t>м</w:t>
            </w:r>
            <w:proofErr w:type="gramEnd"/>
            <w:r w:rsidRPr="00942B86">
              <w:rPr>
                <w:rFonts w:ascii="Bookman Old Style" w:eastAsia="Times New Roman" w:hAnsi="Bookman Old Style" w:cs="Times New Roman"/>
              </w:rPr>
              <w:t>астерская</w:t>
            </w:r>
          </w:p>
        </w:tc>
        <w:tc>
          <w:tcPr>
            <w:tcW w:w="2135" w:type="dxa"/>
            <w:vAlign w:val="center"/>
          </w:tcPr>
          <w:p w:rsidR="00A759C5" w:rsidRPr="00312D4F" w:rsidRDefault="00955948" w:rsidP="00955948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312D4F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Pr="00312D4F">
              <w:rPr>
                <w:rFonts w:ascii="Times New Roman" w:hAnsi="Times New Roman" w:cs="Times New Roman"/>
              </w:rPr>
              <w:t>Старомоньи</w:t>
            </w:r>
            <w:r w:rsidRPr="00312D4F">
              <w:rPr>
                <w:rFonts w:ascii="Times New Roman" w:hAnsi="Times New Roman" w:cs="Times New Roman"/>
              </w:rPr>
              <w:t>н</w:t>
            </w:r>
            <w:r w:rsidRPr="00312D4F">
              <w:rPr>
                <w:rFonts w:ascii="Times New Roman" w:hAnsi="Times New Roman" w:cs="Times New Roman"/>
              </w:rPr>
              <w:t>ский</w:t>
            </w:r>
            <w:proofErr w:type="spellEnd"/>
            <w:r w:rsidRPr="00312D4F">
              <w:rPr>
                <w:rFonts w:ascii="Times New Roman" w:hAnsi="Times New Roman" w:cs="Times New Roman"/>
              </w:rPr>
              <w:t xml:space="preserve"> дом ремесел</w:t>
            </w:r>
          </w:p>
        </w:tc>
        <w:tc>
          <w:tcPr>
            <w:tcW w:w="866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2008</w:t>
            </w:r>
          </w:p>
        </w:tc>
        <w:tc>
          <w:tcPr>
            <w:tcW w:w="1319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0,02</w:t>
            </w:r>
          </w:p>
        </w:tc>
        <w:tc>
          <w:tcPr>
            <w:tcW w:w="1286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0,0024</w:t>
            </w:r>
          </w:p>
        </w:tc>
        <w:tc>
          <w:tcPr>
            <w:tcW w:w="1118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газ</w:t>
            </w:r>
          </w:p>
        </w:tc>
        <w:tc>
          <w:tcPr>
            <w:tcW w:w="1114" w:type="dxa"/>
            <w:vAlign w:val="center"/>
          </w:tcPr>
          <w:p w:rsidR="00A759C5" w:rsidRPr="00942B86" w:rsidRDefault="00A759C5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DE68B9" w:rsidRPr="00942B86" w:rsidTr="00B1381A">
        <w:trPr>
          <w:jc w:val="center"/>
        </w:trPr>
        <w:tc>
          <w:tcPr>
            <w:tcW w:w="1869" w:type="dxa"/>
            <w:vAlign w:val="center"/>
          </w:tcPr>
          <w:p w:rsidR="00DE68B9" w:rsidRPr="00942B86" w:rsidRDefault="00DE68B9" w:rsidP="00811A2C">
            <w:pPr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Школа</w:t>
            </w:r>
          </w:p>
        </w:tc>
        <w:tc>
          <w:tcPr>
            <w:tcW w:w="2135" w:type="dxa"/>
          </w:tcPr>
          <w:p w:rsidR="00DE68B9" w:rsidRDefault="00B1381A">
            <w:r>
              <w:rPr>
                <w:rFonts w:ascii="Bookman Old Style" w:eastAsia="Times New Roman" w:hAnsi="Bookman Old Style" w:cs="Times New Roman"/>
              </w:rPr>
              <w:t>МУП УК в «ЖКХ»</w:t>
            </w:r>
          </w:p>
        </w:tc>
        <w:tc>
          <w:tcPr>
            <w:tcW w:w="866" w:type="dxa"/>
            <w:vAlign w:val="center"/>
          </w:tcPr>
          <w:p w:rsidR="00DE68B9" w:rsidRPr="00942B86" w:rsidRDefault="00DE68B9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2001</w:t>
            </w:r>
          </w:p>
        </w:tc>
        <w:tc>
          <w:tcPr>
            <w:tcW w:w="1319" w:type="dxa"/>
            <w:vAlign w:val="center"/>
          </w:tcPr>
          <w:p w:rsidR="00DE68B9" w:rsidRPr="00942B86" w:rsidRDefault="00DE68B9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2,064</w:t>
            </w:r>
          </w:p>
        </w:tc>
        <w:tc>
          <w:tcPr>
            <w:tcW w:w="1286" w:type="dxa"/>
            <w:vAlign w:val="center"/>
          </w:tcPr>
          <w:p w:rsidR="00DE68B9" w:rsidRPr="00942B86" w:rsidRDefault="00DE68B9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0,582</w:t>
            </w:r>
          </w:p>
        </w:tc>
        <w:tc>
          <w:tcPr>
            <w:tcW w:w="1118" w:type="dxa"/>
            <w:vAlign w:val="center"/>
          </w:tcPr>
          <w:p w:rsidR="00DE68B9" w:rsidRPr="00942B86" w:rsidRDefault="00DE68B9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газ</w:t>
            </w:r>
          </w:p>
        </w:tc>
        <w:tc>
          <w:tcPr>
            <w:tcW w:w="1114" w:type="dxa"/>
            <w:vAlign w:val="center"/>
          </w:tcPr>
          <w:p w:rsidR="00DE68B9" w:rsidRPr="00942B86" w:rsidRDefault="00DE68B9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487</w:t>
            </w:r>
          </w:p>
        </w:tc>
      </w:tr>
      <w:tr w:rsidR="00B1381A" w:rsidRPr="00942B86" w:rsidTr="00B1381A">
        <w:trPr>
          <w:jc w:val="center"/>
        </w:trPr>
        <w:tc>
          <w:tcPr>
            <w:tcW w:w="1869" w:type="dxa"/>
            <w:vAlign w:val="center"/>
          </w:tcPr>
          <w:p w:rsidR="00B1381A" w:rsidRPr="00942B86" w:rsidRDefault="00B1381A" w:rsidP="00811A2C">
            <w:pPr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Центральная</w:t>
            </w:r>
          </w:p>
        </w:tc>
        <w:tc>
          <w:tcPr>
            <w:tcW w:w="2135" w:type="dxa"/>
            <w:vAlign w:val="center"/>
          </w:tcPr>
          <w:p w:rsidR="00B1381A" w:rsidRPr="00942B86" w:rsidRDefault="00B1381A" w:rsidP="009C3758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МУП УК в «ЖКХ»</w:t>
            </w:r>
          </w:p>
        </w:tc>
        <w:tc>
          <w:tcPr>
            <w:tcW w:w="86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2003</w:t>
            </w:r>
          </w:p>
        </w:tc>
        <w:tc>
          <w:tcPr>
            <w:tcW w:w="1319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8,598</w:t>
            </w:r>
          </w:p>
        </w:tc>
        <w:tc>
          <w:tcPr>
            <w:tcW w:w="128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1,7</w:t>
            </w:r>
          </w:p>
        </w:tc>
        <w:tc>
          <w:tcPr>
            <w:tcW w:w="1118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газ</w:t>
            </w:r>
          </w:p>
        </w:tc>
        <w:tc>
          <w:tcPr>
            <w:tcW w:w="1114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1418</w:t>
            </w:r>
          </w:p>
        </w:tc>
      </w:tr>
      <w:tr w:rsidR="00B1381A" w:rsidRPr="00942B86" w:rsidTr="00B1381A">
        <w:trPr>
          <w:jc w:val="center"/>
        </w:trPr>
        <w:tc>
          <w:tcPr>
            <w:tcW w:w="1869" w:type="dxa"/>
            <w:vAlign w:val="center"/>
          </w:tcPr>
          <w:p w:rsidR="00B1381A" w:rsidRPr="00942B86" w:rsidRDefault="00B1381A" w:rsidP="00811A2C">
            <w:pPr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Больница</w:t>
            </w:r>
          </w:p>
        </w:tc>
        <w:tc>
          <w:tcPr>
            <w:tcW w:w="2135" w:type="dxa"/>
            <w:vAlign w:val="center"/>
          </w:tcPr>
          <w:p w:rsidR="00B1381A" w:rsidRPr="00942B86" w:rsidRDefault="00B1381A" w:rsidP="009C3758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МУП УК в «ЖКХ»</w:t>
            </w:r>
          </w:p>
        </w:tc>
        <w:tc>
          <w:tcPr>
            <w:tcW w:w="86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2001</w:t>
            </w:r>
          </w:p>
        </w:tc>
        <w:tc>
          <w:tcPr>
            <w:tcW w:w="1319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4,256</w:t>
            </w:r>
          </w:p>
        </w:tc>
        <w:tc>
          <w:tcPr>
            <w:tcW w:w="128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0,69</w:t>
            </w:r>
          </w:p>
        </w:tc>
        <w:tc>
          <w:tcPr>
            <w:tcW w:w="1118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газ</w:t>
            </w:r>
          </w:p>
        </w:tc>
        <w:tc>
          <w:tcPr>
            <w:tcW w:w="1114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573</w:t>
            </w:r>
          </w:p>
        </w:tc>
      </w:tr>
      <w:tr w:rsidR="00B1381A" w:rsidRPr="00942B86" w:rsidTr="009C3758">
        <w:trPr>
          <w:jc w:val="center"/>
        </w:trPr>
        <w:tc>
          <w:tcPr>
            <w:tcW w:w="1869" w:type="dxa"/>
            <w:vAlign w:val="center"/>
          </w:tcPr>
          <w:p w:rsidR="00B1381A" w:rsidRPr="00942B86" w:rsidRDefault="00B1381A" w:rsidP="00811A2C">
            <w:pPr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ЦОМ</w:t>
            </w:r>
          </w:p>
        </w:tc>
        <w:tc>
          <w:tcPr>
            <w:tcW w:w="2135" w:type="dxa"/>
            <w:vAlign w:val="center"/>
          </w:tcPr>
          <w:p w:rsidR="00B1381A" w:rsidRPr="00942B86" w:rsidRDefault="00B1381A" w:rsidP="009C3758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МУП УК в «ЖКХ»</w:t>
            </w:r>
          </w:p>
        </w:tc>
        <w:tc>
          <w:tcPr>
            <w:tcW w:w="86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1997</w:t>
            </w:r>
          </w:p>
        </w:tc>
        <w:tc>
          <w:tcPr>
            <w:tcW w:w="1319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0,43</w:t>
            </w:r>
          </w:p>
        </w:tc>
        <w:tc>
          <w:tcPr>
            <w:tcW w:w="128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0,3063</w:t>
            </w:r>
          </w:p>
        </w:tc>
        <w:tc>
          <w:tcPr>
            <w:tcW w:w="1118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газ</w:t>
            </w:r>
          </w:p>
        </w:tc>
        <w:tc>
          <w:tcPr>
            <w:tcW w:w="1114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53</w:t>
            </w:r>
          </w:p>
        </w:tc>
      </w:tr>
      <w:tr w:rsidR="00B1381A" w:rsidRPr="00942B86" w:rsidTr="009C3758">
        <w:trPr>
          <w:jc w:val="center"/>
        </w:trPr>
        <w:tc>
          <w:tcPr>
            <w:tcW w:w="1869" w:type="dxa"/>
            <w:vAlign w:val="center"/>
          </w:tcPr>
          <w:p w:rsidR="00B1381A" w:rsidRPr="00942B86" w:rsidRDefault="00B1381A" w:rsidP="00811A2C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Котельная с</w:t>
            </w:r>
            <w:r>
              <w:rPr>
                <w:rFonts w:ascii="Bookman Old Style" w:eastAsia="Times New Roman" w:hAnsi="Bookman Old Style" w:cs="Times New Roman"/>
              </w:rPr>
              <w:t>о</w:t>
            </w:r>
            <w:r>
              <w:rPr>
                <w:rFonts w:ascii="Bookman Old Style" w:eastAsia="Times New Roman" w:hAnsi="Bookman Old Style" w:cs="Times New Roman"/>
              </w:rPr>
              <w:t>ветская,56</w:t>
            </w:r>
          </w:p>
        </w:tc>
        <w:tc>
          <w:tcPr>
            <w:tcW w:w="2135" w:type="dxa"/>
            <w:vAlign w:val="center"/>
          </w:tcPr>
          <w:p w:rsidR="00B1381A" w:rsidRPr="00942B86" w:rsidRDefault="00B1381A" w:rsidP="009C3758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МУП УК в «ЖКХ»</w:t>
            </w:r>
          </w:p>
        </w:tc>
        <w:tc>
          <w:tcPr>
            <w:tcW w:w="86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2012</w:t>
            </w:r>
          </w:p>
        </w:tc>
        <w:tc>
          <w:tcPr>
            <w:tcW w:w="1319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0,02</w:t>
            </w:r>
          </w:p>
        </w:tc>
        <w:tc>
          <w:tcPr>
            <w:tcW w:w="128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0,018</w:t>
            </w:r>
          </w:p>
        </w:tc>
        <w:tc>
          <w:tcPr>
            <w:tcW w:w="1118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газ</w:t>
            </w:r>
          </w:p>
        </w:tc>
        <w:tc>
          <w:tcPr>
            <w:tcW w:w="1114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48</w:t>
            </w:r>
          </w:p>
        </w:tc>
      </w:tr>
      <w:tr w:rsidR="00B1381A" w:rsidRPr="00942B86" w:rsidTr="009C3758">
        <w:trPr>
          <w:jc w:val="center"/>
        </w:trPr>
        <w:tc>
          <w:tcPr>
            <w:tcW w:w="1869" w:type="dxa"/>
            <w:vAlign w:val="center"/>
          </w:tcPr>
          <w:p w:rsidR="00B1381A" w:rsidRDefault="00B1381A" w:rsidP="00811A2C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ТКУ -400</w:t>
            </w:r>
          </w:p>
        </w:tc>
        <w:tc>
          <w:tcPr>
            <w:tcW w:w="2135" w:type="dxa"/>
            <w:vAlign w:val="center"/>
          </w:tcPr>
          <w:p w:rsidR="00B1381A" w:rsidRPr="00942B86" w:rsidRDefault="00B1381A" w:rsidP="009C3758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МУП УК в «ЖКХ»</w:t>
            </w:r>
          </w:p>
        </w:tc>
        <w:tc>
          <w:tcPr>
            <w:tcW w:w="866" w:type="dxa"/>
            <w:vAlign w:val="center"/>
          </w:tcPr>
          <w:p w:rsidR="00B1381A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2011</w:t>
            </w:r>
          </w:p>
        </w:tc>
        <w:tc>
          <w:tcPr>
            <w:tcW w:w="1319" w:type="dxa"/>
            <w:vAlign w:val="center"/>
          </w:tcPr>
          <w:p w:rsidR="00B1381A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0,4</w:t>
            </w:r>
          </w:p>
        </w:tc>
        <w:tc>
          <w:tcPr>
            <w:tcW w:w="1286" w:type="dxa"/>
            <w:vAlign w:val="center"/>
          </w:tcPr>
          <w:p w:rsidR="00B1381A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0,35</w:t>
            </w:r>
          </w:p>
        </w:tc>
        <w:tc>
          <w:tcPr>
            <w:tcW w:w="1118" w:type="dxa"/>
            <w:vAlign w:val="center"/>
          </w:tcPr>
          <w:p w:rsidR="00B1381A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газ</w:t>
            </w:r>
          </w:p>
        </w:tc>
        <w:tc>
          <w:tcPr>
            <w:tcW w:w="1114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98</w:t>
            </w:r>
          </w:p>
        </w:tc>
      </w:tr>
      <w:tr w:rsidR="00B1381A" w:rsidRPr="00942B86" w:rsidTr="00DE68B9">
        <w:trPr>
          <w:jc w:val="center"/>
        </w:trPr>
        <w:tc>
          <w:tcPr>
            <w:tcW w:w="9707" w:type="dxa"/>
            <w:gridSpan w:val="7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  <w:b/>
              </w:rPr>
              <w:t>д. Курчум-</w:t>
            </w:r>
            <w:proofErr w:type="spellStart"/>
            <w:r w:rsidRPr="00942B86">
              <w:rPr>
                <w:rFonts w:ascii="Bookman Old Style" w:eastAsia="Times New Roman" w:hAnsi="Bookman Old Style" w:cs="Times New Roman"/>
                <w:b/>
              </w:rPr>
              <w:t>Норья</w:t>
            </w:r>
            <w:proofErr w:type="spellEnd"/>
          </w:p>
        </w:tc>
      </w:tr>
      <w:tr w:rsidR="00B1381A" w:rsidRPr="00942B86" w:rsidTr="00B1381A">
        <w:trPr>
          <w:jc w:val="center"/>
        </w:trPr>
        <w:tc>
          <w:tcPr>
            <w:tcW w:w="1869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Школа</w:t>
            </w:r>
          </w:p>
        </w:tc>
        <w:tc>
          <w:tcPr>
            <w:tcW w:w="2135" w:type="dxa"/>
            <w:vAlign w:val="center"/>
          </w:tcPr>
          <w:p w:rsidR="00B1381A" w:rsidRPr="00942B86" w:rsidRDefault="00B1381A" w:rsidP="009C3758">
            <w:pPr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МУП УК в «ЖКХ»</w:t>
            </w:r>
          </w:p>
        </w:tc>
        <w:tc>
          <w:tcPr>
            <w:tcW w:w="86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2005</w:t>
            </w:r>
          </w:p>
        </w:tc>
        <w:tc>
          <w:tcPr>
            <w:tcW w:w="1319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0,024</w:t>
            </w:r>
          </w:p>
        </w:tc>
        <w:tc>
          <w:tcPr>
            <w:tcW w:w="128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0,024</w:t>
            </w:r>
          </w:p>
        </w:tc>
        <w:tc>
          <w:tcPr>
            <w:tcW w:w="1118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газ</w:t>
            </w:r>
          </w:p>
        </w:tc>
        <w:tc>
          <w:tcPr>
            <w:tcW w:w="1114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20</w:t>
            </w:r>
          </w:p>
        </w:tc>
      </w:tr>
      <w:tr w:rsidR="00B1381A" w:rsidRPr="00942B86" w:rsidTr="00B1381A">
        <w:trPr>
          <w:jc w:val="center"/>
        </w:trPr>
        <w:tc>
          <w:tcPr>
            <w:tcW w:w="1869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Сельский клуб, библи</w:t>
            </w:r>
            <w:r w:rsidRPr="00942B86">
              <w:rPr>
                <w:rFonts w:ascii="Bookman Old Style" w:eastAsia="Times New Roman" w:hAnsi="Bookman Old Style" w:cs="Times New Roman"/>
              </w:rPr>
              <w:t>о</w:t>
            </w:r>
            <w:r w:rsidRPr="00942B86">
              <w:rPr>
                <w:rFonts w:ascii="Bookman Old Style" w:eastAsia="Times New Roman" w:hAnsi="Bookman Old Style" w:cs="Times New Roman"/>
              </w:rPr>
              <w:t>тека</w:t>
            </w:r>
          </w:p>
        </w:tc>
        <w:tc>
          <w:tcPr>
            <w:tcW w:w="2135" w:type="dxa"/>
            <w:vAlign w:val="center"/>
          </w:tcPr>
          <w:p w:rsidR="00B1381A" w:rsidRPr="00312D4F" w:rsidRDefault="00955948" w:rsidP="00811A2C">
            <w:pPr>
              <w:jc w:val="center"/>
              <w:rPr>
                <w:rFonts w:ascii="Bookman Old Style" w:eastAsia="Times New Roman" w:hAnsi="Bookman Old Style" w:cs="Times New Roman"/>
                <w:color w:val="FFFF00"/>
              </w:rPr>
            </w:pPr>
            <w:r w:rsidRPr="00312D4F">
              <w:rPr>
                <w:rFonts w:ascii="Times New Roman" w:hAnsi="Times New Roman" w:cs="Times New Roman"/>
              </w:rPr>
              <w:t>муниципальное учреждение кул</w:t>
            </w:r>
            <w:r w:rsidRPr="00312D4F">
              <w:rPr>
                <w:rFonts w:ascii="Times New Roman" w:hAnsi="Times New Roman" w:cs="Times New Roman"/>
              </w:rPr>
              <w:t>ь</w:t>
            </w:r>
            <w:r w:rsidRPr="00312D4F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86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1997</w:t>
            </w:r>
          </w:p>
        </w:tc>
        <w:tc>
          <w:tcPr>
            <w:tcW w:w="1319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0,01</w:t>
            </w:r>
          </w:p>
        </w:tc>
        <w:tc>
          <w:tcPr>
            <w:tcW w:w="1286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0,006</w:t>
            </w:r>
          </w:p>
        </w:tc>
        <w:tc>
          <w:tcPr>
            <w:tcW w:w="1118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газ</w:t>
            </w:r>
          </w:p>
        </w:tc>
        <w:tc>
          <w:tcPr>
            <w:tcW w:w="1114" w:type="dxa"/>
            <w:vAlign w:val="center"/>
          </w:tcPr>
          <w:p w:rsidR="00B1381A" w:rsidRPr="00942B86" w:rsidRDefault="00B1381A" w:rsidP="00811A2C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942B86">
              <w:rPr>
                <w:rFonts w:ascii="Bookman Old Style" w:eastAsia="Times New Roman" w:hAnsi="Bookman Old Style" w:cs="Times New Roman"/>
              </w:rPr>
              <w:t>5</w:t>
            </w:r>
          </w:p>
        </w:tc>
      </w:tr>
    </w:tbl>
    <w:p w:rsidR="00A759C5" w:rsidRPr="00942B86" w:rsidRDefault="00A759C5" w:rsidP="00A759C5">
      <w:pPr>
        <w:ind w:firstLine="708"/>
        <w:rPr>
          <w:rFonts w:ascii="Bookman Old Style" w:eastAsia="Times New Roman" w:hAnsi="Bookman Old Style" w:cs="Times New Roman"/>
          <w:sz w:val="16"/>
          <w:szCs w:val="16"/>
        </w:rPr>
      </w:pPr>
    </w:p>
    <w:p w:rsidR="00672513" w:rsidRPr="00672513" w:rsidRDefault="00672513" w:rsidP="00672513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37E" w:rsidRPr="0087337E" w:rsidRDefault="0087337E" w:rsidP="008733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t xml:space="preserve">Необходима замена </w:t>
      </w:r>
      <w:proofErr w:type="gramStart"/>
      <w:r w:rsidRPr="0087337E">
        <w:rPr>
          <w:rFonts w:ascii="Times New Roman" w:hAnsi="Times New Roman" w:cs="Times New Roman"/>
          <w:sz w:val="28"/>
          <w:szCs w:val="28"/>
        </w:rPr>
        <w:t>существующего</w:t>
      </w:r>
      <w:proofErr w:type="gramEnd"/>
      <w:r w:rsidRPr="0087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37E">
        <w:rPr>
          <w:rFonts w:ascii="Times New Roman" w:hAnsi="Times New Roman" w:cs="Times New Roman"/>
          <w:sz w:val="28"/>
          <w:szCs w:val="28"/>
        </w:rPr>
        <w:t>котлооборудования</w:t>
      </w:r>
      <w:proofErr w:type="spellEnd"/>
      <w:r w:rsidRPr="0087337E">
        <w:rPr>
          <w:rFonts w:ascii="Times New Roman" w:hAnsi="Times New Roman" w:cs="Times New Roman"/>
          <w:sz w:val="28"/>
          <w:szCs w:val="28"/>
        </w:rPr>
        <w:t xml:space="preserve"> на источниках и реконструкция на тепловых сетях. Выполнение этой задачи базируется на программе модернизации, техническом перевооружении и строительстве н</w:t>
      </w:r>
      <w:r w:rsidRPr="0087337E">
        <w:rPr>
          <w:rFonts w:ascii="Times New Roman" w:hAnsi="Times New Roman" w:cs="Times New Roman"/>
          <w:sz w:val="28"/>
          <w:szCs w:val="28"/>
        </w:rPr>
        <w:t>о</w:t>
      </w:r>
      <w:r w:rsidRPr="0087337E">
        <w:rPr>
          <w:rFonts w:ascii="Times New Roman" w:hAnsi="Times New Roman" w:cs="Times New Roman"/>
          <w:sz w:val="28"/>
          <w:szCs w:val="28"/>
        </w:rPr>
        <w:t>вых элементов всей структуры теплового хозяйства.</w:t>
      </w:r>
    </w:p>
    <w:p w:rsidR="0087337E" w:rsidRPr="0087337E" w:rsidRDefault="0087337E" w:rsidP="008733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87337E">
        <w:rPr>
          <w:rFonts w:ascii="Times New Roman" w:hAnsi="Times New Roman" w:cs="Times New Roman"/>
          <w:sz w:val="28"/>
          <w:szCs w:val="28"/>
        </w:rPr>
        <w:t>теплообеспечения</w:t>
      </w:r>
      <w:proofErr w:type="spellEnd"/>
      <w:r w:rsidRPr="0087337E">
        <w:rPr>
          <w:rFonts w:ascii="Times New Roman" w:hAnsi="Times New Roman" w:cs="Times New Roman"/>
          <w:sz w:val="28"/>
          <w:szCs w:val="28"/>
        </w:rPr>
        <w:t xml:space="preserve"> населённых пунктов сохраняется: пред</w:t>
      </w:r>
      <w:r w:rsidRPr="0087337E">
        <w:rPr>
          <w:rFonts w:ascii="Times New Roman" w:hAnsi="Times New Roman" w:cs="Times New Roman"/>
          <w:sz w:val="28"/>
          <w:szCs w:val="28"/>
        </w:rPr>
        <w:t>у</w:t>
      </w:r>
      <w:r w:rsidRPr="0087337E">
        <w:rPr>
          <w:rFonts w:ascii="Times New Roman" w:hAnsi="Times New Roman" w:cs="Times New Roman"/>
          <w:sz w:val="28"/>
          <w:szCs w:val="28"/>
        </w:rPr>
        <w:t>сматривается децентрализованное теплоснабжение от автономных источн</w:t>
      </w:r>
      <w:r w:rsidRPr="0087337E">
        <w:rPr>
          <w:rFonts w:ascii="Times New Roman" w:hAnsi="Times New Roman" w:cs="Times New Roman"/>
          <w:sz w:val="28"/>
          <w:szCs w:val="28"/>
        </w:rPr>
        <w:t>и</w:t>
      </w:r>
      <w:r w:rsidRPr="0087337E">
        <w:rPr>
          <w:rFonts w:ascii="Times New Roman" w:hAnsi="Times New Roman" w:cs="Times New Roman"/>
          <w:sz w:val="28"/>
          <w:szCs w:val="28"/>
        </w:rPr>
        <w:t>ков теплоты (АИТ) для индивидуального строительства и локальные котел</w:t>
      </w:r>
      <w:r w:rsidRPr="0087337E">
        <w:rPr>
          <w:rFonts w:ascii="Times New Roman" w:hAnsi="Times New Roman" w:cs="Times New Roman"/>
          <w:sz w:val="28"/>
          <w:szCs w:val="28"/>
        </w:rPr>
        <w:t>ь</w:t>
      </w:r>
      <w:r w:rsidRPr="0087337E">
        <w:rPr>
          <w:rFonts w:ascii="Times New Roman" w:hAnsi="Times New Roman" w:cs="Times New Roman"/>
          <w:sz w:val="28"/>
          <w:szCs w:val="28"/>
        </w:rPr>
        <w:t xml:space="preserve">ные для объектов социального назначения. </w:t>
      </w:r>
    </w:p>
    <w:p w:rsidR="0087337E" w:rsidRPr="0087337E" w:rsidRDefault="0087337E" w:rsidP="00873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337E">
        <w:rPr>
          <w:rFonts w:ascii="Times New Roman" w:hAnsi="Times New Roman" w:cs="Times New Roman"/>
          <w:sz w:val="28"/>
          <w:szCs w:val="28"/>
        </w:rPr>
        <w:t>Надёжность и стабильность работы систем теплоснабжения достигае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7337E">
        <w:rPr>
          <w:rFonts w:ascii="Times New Roman" w:hAnsi="Times New Roman" w:cs="Times New Roman"/>
          <w:sz w:val="28"/>
          <w:szCs w:val="28"/>
        </w:rPr>
        <w:t>ся проведением следующих мероприятий:</w:t>
      </w:r>
    </w:p>
    <w:p w:rsidR="0087337E" w:rsidRPr="0087337E" w:rsidRDefault="0087337E" w:rsidP="0087337E">
      <w:pPr>
        <w:pStyle w:val="2"/>
        <w:widowControl w:val="0"/>
        <w:spacing w:before="40" w:after="40"/>
        <w:ind w:firstLine="709"/>
        <w:rPr>
          <w:i/>
          <w:iCs/>
          <w:sz w:val="28"/>
          <w:szCs w:val="28"/>
        </w:rPr>
      </w:pPr>
      <w:r w:rsidRPr="0087337E">
        <w:rPr>
          <w:i/>
          <w:iCs/>
          <w:sz w:val="28"/>
          <w:szCs w:val="28"/>
        </w:rPr>
        <w:t>Мероприятия на расчетный срок</w:t>
      </w:r>
    </w:p>
    <w:p w:rsidR="0087337E" w:rsidRPr="0087337E" w:rsidRDefault="0087337E" w:rsidP="0087337E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t>Использование при новом строительстве в качестве источников д</w:t>
      </w:r>
      <w:r w:rsidRPr="0087337E">
        <w:rPr>
          <w:rFonts w:ascii="Times New Roman" w:hAnsi="Times New Roman" w:cs="Times New Roman"/>
          <w:sz w:val="28"/>
          <w:szCs w:val="28"/>
        </w:rPr>
        <w:t>е</w:t>
      </w:r>
      <w:r w:rsidRPr="0087337E">
        <w:rPr>
          <w:rFonts w:ascii="Times New Roman" w:hAnsi="Times New Roman" w:cs="Times New Roman"/>
          <w:sz w:val="28"/>
          <w:szCs w:val="28"/>
        </w:rPr>
        <w:t>централизованного теплоснабжения (АИТ) стандартных 2-х фун</w:t>
      </w:r>
      <w:r w:rsidRPr="0087337E">
        <w:rPr>
          <w:rFonts w:ascii="Times New Roman" w:hAnsi="Times New Roman" w:cs="Times New Roman"/>
          <w:sz w:val="28"/>
          <w:szCs w:val="28"/>
        </w:rPr>
        <w:t>к</w:t>
      </w:r>
      <w:r w:rsidRPr="0087337E">
        <w:rPr>
          <w:rFonts w:ascii="Times New Roman" w:hAnsi="Times New Roman" w:cs="Times New Roman"/>
          <w:sz w:val="28"/>
          <w:szCs w:val="28"/>
        </w:rPr>
        <w:lastRenderedPageBreak/>
        <w:t>циональных газовых аппаратов заводского изготовления, обеспеч</w:t>
      </w:r>
      <w:r w:rsidRPr="0087337E">
        <w:rPr>
          <w:rFonts w:ascii="Times New Roman" w:hAnsi="Times New Roman" w:cs="Times New Roman"/>
          <w:sz w:val="28"/>
          <w:szCs w:val="28"/>
        </w:rPr>
        <w:t>и</w:t>
      </w:r>
      <w:r w:rsidRPr="0087337E">
        <w:rPr>
          <w:rFonts w:ascii="Times New Roman" w:hAnsi="Times New Roman" w:cs="Times New Roman"/>
          <w:sz w:val="28"/>
          <w:szCs w:val="28"/>
        </w:rPr>
        <w:t>вающих нужды отопления и горячего водоснабжения.</w:t>
      </w:r>
    </w:p>
    <w:p w:rsidR="0087337E" w:rsidRPr="004442AA" w:rsidRDefault="0087337E" w:rsidP="0087337E">
      <w:pPr>
        <w:pStyle w:val="2"/>
        <w:widowControl w:val="0"/>
        <w:spacing w:before="40" w:after="40"/>
        <w:ind w:firstLine="709"/>
        <w:rPr>
          <w:i/>
          <w:iCs/>
          <w:sz w:val="28"/>
          <w:szCs w:val="28"/>
        </w:rPr>
      </w:pPr>
      <w:r w:rsidRPr="004442AA">
        <w:rPr>
          <w:i/>
          <w:iCs/>
          <w:sz w:val="28"/>
          <w:szCs w:val="28"/>
        </w:rPr>
        <w:t>Мероприятия на первую очередь</w:t>
      </w:r>
    </w:p>
    <w:p w:rsidR="0087337E" w:rsidRPr="004442AA" w:rsidRDefault="0087337E" w:rsidP="0087337E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Модернизация существующих котельных с техническим их перев</w:t>
      </w:r>
      <w:r w:rsidRPr="004442AA">
        <w:rPr>
          <w:rFonts w:ascii="Times New Roman" w:hAnsi="Times New Roman" w:cs="Times New Roman"/>
          <w:sz w:val="28"/>
          <w:szCs w:val="28"/>
        </w:rPr>
        <w:t>о</w:t>
      </w:r>
      <w:r w:rsidRPr="004442AA">
        <w:rPr>
          <w:rFonts w:ascii="Times New Roman" w:hAnsi="Times New Roman" w:cs="Times New Roman"/>
          <w:sz w:val="28"/>
          <w:szCs w:val="28"/>
        </w:rPr>
        <w:t>оружением.</w:t>
      </w:r>
    </w:p>
    <w:p w:rsidR="0087337E" w:rsidRPr="004442AA" w:rsidRDefault="0087337E" w:rsidP="0087337E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Использование эффективной теплоизоляции на тепловых сетях (</w:t>
      </w:r>
      <w:proofErr w:type="spellStart"/>
      <w:r w:rsidRPr="004442AA">
        <w:rPr>
          <w:rFonts w:ascii="Times New Roman" w:hAnsi="Times New Roman" w:cs="Times New Roman"/>
          <w:sz w:val="28"/>
          <w:szCs w:val="28"/>
        </w:rPr>
        <w:t>п</w:t>
      </w:r>
      <w:r w:rsidRPr="004442AA">
        <w:rPr>
          <w:rFonts w:ascii="Times New Roman" w:hAnsi="Times New Roman" w:cs="Times New Roman"/>
          <w:sz w:val="28"/>
          <w:szCs w:val="28"/>
        </w:rPr>
        <w:t>е</w:t>
      </w:r>
      <w:r w:rsidRPr="004442AA">
        <w:rPr>
          <w:rFonts w:ascii="Times New Roman" w:hAnsi="Times New Roman" w:cs="Times New Roman"/>
          <w:sz w:val="28"/>
          <w:szCs w:val="28"/>
        </w:rPr>
        <w:t>нополуретана</w:t>
      </w:r>
      <w:proofErr w:type="spellEnd"/>
      <w:r w:rsidRPr="004442AA">
        <w:rPr>
          <w:rFonts w:ascii="Times New Roman" w:hAnsi="Times New Roman" w:cs="Times New Roman"/>
          <w:sz w:val="28"/>
          <w:szCs w:val="28"/>
        </w:rPr>
        <w:t xml:space="preserve"> ППУ по технологии «труба в трубе»). </w:t>
      </w:r>
    </w:p>
    <w:p w:rsidR="0087337E" w:rsidRPr="004442AA" w:rsidRDefault="0087337E" w:rsidP="0087337E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Замена существующих источников децентрализованного тепл</w:t>
      </w:r>
      <w:r w:rsidRPr="004442AA">
        <w:rPr>
          <w:rFonts w:ascii="Times New Roman" w:hAnsi="Times New Roman" w:cs="Times New Roman"/>
          <w:sz w:val="28"/>
          <w:szCs w:val="28"/>
        </w:rPr>
        <w:t>о</w:t>
      </w:r>
      <w:r w:rsidRPr="004442AA">
        <w:rPr>
          <w:rFonts w:ascii="Times New Roman" w:hAnsi="Times New Roman" w:cs="Times New Roman"/>
          <w:sz w:val="28"/>
          <w:szCs w:val="28"/>
        </w:rPr>
        <w:t xml:space="preserve">снабжения </w:t>
      </w:r>
      <w:proofErr w:type="gramStart"/>
      <w:r w:rsidRPr="004442AA">
        <w:rPr>
          <w:rFonts w:ascii="Times New Roman" w:hAnsi="Times New Roman" w:cs="Times New Roman"/>
          <w:sz w:val="28"/>
          <w:szCs w:val="28"/>
        </w:rPr>
        <w:t>стандартными</w:t>
      </w:r>
      <w:proofErr w:type="gramEnd"/>
      <w:r w:rsidRPr="004442AA">
        <w:rPr>
          <w:rFonts w:ascii="Times New Roman" w:hAnsi="Times New Roman" w:cs="Times New Roman"/>
          <w:sz w:val="28"/>
          <w:szCs w:val="28"/>
        </w:rPr>
        <w:t>, заводского изготовления с переводом их на газовое топливо.</w:t>
      </w:r>
    </w:p>
    <w:p w:rsidR="00985BCC" w:rsidRPr="004442AA" w:rsidRDefault="00985BCC" w:rsidP="003175B2">
      <w:pPr>
        <w:pStyle w:val="a7"/>
        <w:tabs>
          <w:tab w:val="left" w:pos="1985"/>
        </w:tabs>
        <w:spacing w:before="0" w:beforeAutospacing="0" w:after="0" w:afterAutospacing="0"/>
        <w:rPr>
          <w:b/>
          <w:sz w:val="28"/>
          <w:szCs w:val="28"/>
        </w:rPr>
      </w:pPr>
    </w:p>
    <w:p w:rsidR="003175B2" w:rsidRPr="0036505A" w:rsidRDefault="003175B2" w:rsidP="003175B2">
      <w:pPr>
        <w:pStyle w:val="a7"/>
        <w:tabs>
          <w:tab w:val="left" w:pos="1985"/>
        </w:tabs>
        <w:spacing w:before="0" w:beforeAutospacing="0" w:after="0" w:afterAutospacing="0"/>
        <w:rPr>
          <w:b/>
          <w:sz w:val="28"/>
          <w:szCs w:val="28"/>
        </w:rPr>
      </w:pPr>
      <w:r w:rsidRPr="0036505A">
        <w:rPr>
          <w:b/>
          <w:sz w:val="28"/>
          <w:szCs w:val="28"/>
        </w:rPr>
        <w:t>Водоснабжение.</w:t>
      </w:r>
    </w:p>
    <w:p w:rsidR="00A759C5" w:rsidRPr="00A759C5" w:rsidRDefault="00A759C5" w:rsidP="00A759C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4442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«Малопургинское»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 вод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>снабжение населения осуществляется из подземных источников.</w:t>
      </w:r>
    </w:p>
    <w:p w:rsidR="00A759C5" w:rsidRPr="00A759C5" w:rsidRDefault="00A759C5" w:rsidP="00A759C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Качество воды из </w:t>
      </w:r>
      <w:proofErr w:type="spellStart"/>
      <w:r w:rsidRPr="00A759C5">
        <w:rPr>
          <w:rFonts w:ascii="Times New Roman" w:eastAsia="Times New Roman" w:hAnsi="Times New Roman" w:cs="Times New Roman"/>
          <w:sz w:val="28"/>
          <w:szCs w:val="28"/>
        </w:rPr>
        <w:t>артскважин</w:t>
      </w:r>
      <w:proofErr w:type="spellEnd"/>
      <w:r w:rsidRPr="00A759C5">
        <w:rPr>
          <w:rFonts w:ascii="Times New Roman" w:eastAsia="Times New Roman" w:hAnsi="Times New Roman" w:cs="Times New Roman"/>
          <w:sz w:val="28"/>
          <w:szCs w:val="28"/>
        </w:rPr>
        <w:t>, поступающей в водопроводную сеть населенных пунктов, соответствует требованиям СанПиН 2.1.4.1074-01 «П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59C5">
        <w:rPr>
          <w:rFonts w:ascii="Times New Roman" w:eastAsia="Times New Roman" w:hAnsi="Times New Roman" w:cs="Times New Roman"/>
          <w:sz w:val="28"/>
          <w:szCs w:val="28"/>
        </w:rPr>
        <w:t>тьевая вода. Гигиенические требования к качеству воды централизованных систем питьевого водоснабжения». Очистные сооружения для подготовки питьевой воды отсут</w:t>
      </w:r>
      <w:r>
        <w:rPr>
          <w:rFonts w:ascii="Times New Roman" w:hAnsi="Times New Roman" w:cs="Times New Roman"/>
          <w:sz w:val="28"/>
          <w:szCs w:val="28"/>
        </w:rPr>
        <w:t xml:space="preserve">ствуют </w:t>
      </w:r>
    </w:p>
    <w:p w:rsidR="00A759C5" w:rsidRPr="00A759C5" w:rsidRDefault="00A759C5" w:rsidP="00A759C5">
      <w:pPr>
        <w:tabs>
          <w:tab w:val="left" w:pos="16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9C5">
        <w:rPr>
          <w:rFonts w:ascii="Times New Roman" w:eastAsia="Times New Roman" w:hAnsi="Times New Roman" w:cs="Times New Roman"/>
          <w:b/>
          <w:sz w:val="28"/>
          <w:szCs w:val="28"/>
        </w:rPr>
        <w:t>Техническая характеристика объектов водопроводного хозяйства</w:t>
      </w:r>
    </w:p>
    <w:tbl>
      <w:tblPr>
        <w:tblW w:w="7156" w:type="dxa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935"/>
        <w:gridCol w:w="1321"/>
        <w:gridCol w:w="1505"/>
        <w:gridCol w:w="1882"/>
      </w:tblGrid>
      <w:tr w:rsidR="00A759C5" w:rsidRPr="00A759C5" w:rsidTr="00811A2C">
        <w:trPr>
          <w:trHeight w:val="11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№ №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пун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коли-</w:t>
            </w:r>
          </w:p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</w:t>
            </w:r>
            <w:proofErr w:type="spellEnd"/>
          </w:p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скважин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</w:p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водо-</w:t>
            </w:r>
          </w:p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напорных</w:t>
            </w:r>
          </w:p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башен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</w:p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сетей, </w:t>
            </w:r>
            <w:proofErr w:type="gramStart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A759C5" w:rsidRPr="00A759C5" w:rsidTr="00811A2C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алая</w:t>
            </w:r>
            <w:proofErr w:type="spellEnd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23300</w:t>
            </w:r>
          </w:p>
        </w:tc>
      </w:tr>
      <w:tr w:rsidR="00A759C5" w:rsidRPr="00A759C5" w:rsidTr="00811A2C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урчум-Норья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A759C5" w:rsidRPr="00A759C5" w:rsidTr="00811A2C">
        <w:trPr>
          <w:trHeight w:val="1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бдульменево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5" w:rsidRPr="00A759C5" w:rsidRDefault="00A759C5" w:rsidP="0081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9C5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A759C5" w:rsidRPr="00A759C5" w:rsidRDefault="00A759C5" w:rsidP="00A759C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759C5" w:rsidRPr="00A759C5" w:rsidRDefault="00A759C5" w:rsidP="00A759C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759C5">
        <w:rPr>
          <w:rFonts w:ascii="Times New Roman" w:eastAsia="Times New Roman" w:hAnsi="Times New Roman" w:cs="Times New Roman"/>
          <w:sz w:val="28"/>
          <w:szCs w:val="28"/>
        </w:rPr>
        <w:t>поч</w:t>
      </w:r>
      <w:proofErr w:type="spellEnd"/>
      <w:r w:rsidRPr="00A759C5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A759C5">
        <w:rPr>
          <w:rFonts w:ascii="Times New Roman" w:eastAsia="Times New Roman" w:hAnsi="Times New Roman" w:cs="Times New Roman"/>
          <w:sz w:val="28"/>
          <w:szCs w:val="28"/>
        </w:rPr>
        <w:t>Курчумский</w:t>
      </w:r>
      <w:proofErr w:type="spellEnd"/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759C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A759C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759C5">
        <w:rPr>
          <w:rFonts w:ascii="Times New Roman" w:eastAsia="Times New Roman" w:hAnsi="Times New Roman" w:cs="Times New Roman"/>
          <w:sz w:val="28"/>
          <w:szCs w:val="28"/>
        </w:rPr>
        <w:t>толярово</w:t>
      </w:r>
      <w:proofErr w:type="spellEnd"/>
      <w:r w:rsidRPr="00A759C5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водоснабжение осуществляется из колодцев.</w:t>
      </w:r>
    </w:p>
    <w:p w:rsidR="00A759C5" w:rsidRDefault="00A759C5" w:rsidP="00A759C5">
      <w:pPr>
        <w:pStyle w:val="2"/>
        <w:widowControl w:val="0"/>
        <w:ind w:firstLine="709"/>
        <w:rPr>
          <w:sz w:val="28"/>
          <w:szCs w:val="28"/>
        </w:rPr>
      </w:pPr>
      <w:r w:rsidRPr="00A759C5">
        <w:rPr>
          <w:sz w:val="28"/>
          <w:szCs w:val="28"/>
        </w:rPr>
        <w:t>Порядка 90 % жилищного фонда поселения оборудовано водопров</w:t>
      </w:r>
      <w:r w:rsidRPr="00A759C5">
        <w:rPr>
          <w:sz w:val="28"/>
          <w:szCs w:val="28"/>
        </w:rPr>
        <w:t>о</w:t>
      </w:r>
      <w:r w:rsidRPr="00A759C5">
        <w:rPr>
          <w:sz w:val="28"/>
          <w:szCs w:val="28"/>
        </w:rPr>
        <w:t>дом.</w:t>
      </w:r>
    </w:p>
    <w:p w:rsidR="00387F27" w:rsidRDefault="00FC1A3F" w:rsidP="00A759C5">
      <w:pPr>
        <w:pStyle w:val="2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Сети централизованного водоснабжения находятся в Казне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«Малопургинский район» и переданы в оперативное управление в МУП «Управляющая компания в ЖКХ.</w:t>
      </w:r>
      <w:r w:rsidR="00387F27">
        <w:rPr>
          <w:sz w:val="28"/>
          <w:szCs w:val="28"/>
        </w:rPr>
        <w:t xml:space="preserve"> </w:t>
      </w:r>
      <w:proofErr w:type="gramStart"/>
      <w:r w:rsidR="00387F27">
        <w:rPr>
          <w:sz w:val="28"/>
          <w:szCs w:val="28"/>
        </w:rPr>
        <w:t>Построены</w:t>
      </w:r>
      <w:proofErr w:type="gramEnd"/>
      <w:r w:rsidR="00387F27">
        <w:rPr>
          <w:sz w:val="28"/>
          <w:szCs w:val="28"/>
        </w:rPr>
        <w:t xml:space="preserve"> более 50 лет тому назад. </w:t>
      </w:r>
      <w:r>
        <w:rPr>
          <w:sz w:val="28"/>
          <w:szCs w:val="28"/>
        </w:rPr>
        <w:t xml:space="preserve"> Большинств</w:t>
      </w:r>
      <w:r w:rsidR="00387F27">
        <w:rPr>
          <w:sz w:val="28"/>
          <w:szCs w:val="28"/>
        </w:rPr>
        <w:t>о</w:t>
      </w:r>
      <w:r>
        <w:rPr>
          <w:sz w:val="28"/>
          <w:szCs w:val="28"/>
        </w:rPr>
        <w:t xml:space="preserve"> сет</w:t>
      </w:r>
      <w:r w:rsidR="00387F2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gramStart"/>
      <w:r w:rsidR="00387F27">
        <w:rPr>
          <w:sz w:val="28"/>
          <w:szCs w:val="28"/>
        </w:rPr>
        <w:t>изношены</w:t>
      </w:r>
      <w:proofErr w:type="gramEnd"/>
      <w:r w:rsidR="00387F27">
        <w:rPr>
          <w:sz w:val="28"/>
          <w:szCs w:val="28"/>
        </w:rPr>
        <w:t>, требуют капитального ремонта.</w:t>
      </w:r>
    </w:p>
    <w:p w:rsidR="00CE2E6B" w:rsidRDefault="00387F27" w:rsidP="00A759C5">
      <w:pPr>
        <w:pStyle w:val="2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расширением застройки населенных пунктов требуется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кладка централизованных систем водопровода в юго-западном микрорайоне села Малая Пурга,  д. </w:t>
      </w:r>
      <w:proofErr w:type="spellStart"/>
      <w:r>
        <w:rPr>
          <w:sz w:val="28"/>
          <w:szCs w:val="28"/>
        </w:rPr>
        <w:t>Абдульменево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Курчумский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Столярово</w:t>
      </w:r>
      <w:proofErr w:type="spellEnd"/>
      <w:r>
        <w:rPr>
          <w:sz w:val="28"/>
          <w:szCs w:val="28"/>
        </w:rPr>
        <w:t xml:space="preserve">. </w:t>
      </w:r>
      <w:r w:rsidR="00FC1A3F">
        <w:rPr>
          <w:sz w:val="28"/>
          <w:szCs w:val="28"/>
        </w:rPr>
        <w:t xml:space="preserve"> </w:t>
      </w:r>
    </w:p>
    <w:p w:rsidR="004442AA" w:rsidRPr="004442AA" w:rsidRDefault="004442AA" w:rsidP="004442A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lastRenderedPageBreak/>
        <w:t xml:space="preserve">Схема водоснабжения </w:t>
      </w:r>
      <w:proofErr w:type="gramStart"/>
      <w:r w:rsidRPr="004442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42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42AA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4442AA">
        <w:rPr>
          <w:rFonts w:ascii="Times New Roman" w:hAnsi="Times New Roman" w:cs="Times New Roman"/>
          <w:sz w:val="28"/>
          <w:szCs w:val="28"/>
        </w:rPr>
        <w:t xml:space="preserve"> Пурга, д. Курчум-</w:t>
      </w:r>
      <w:proofErr w:type="spellStart"/>
      <w:r w:rsidRPr="004442AA">
        <w:rPr>
          <w:rFonts w:ascii="Times New Roman" w:hAnsi="Times New Roman" w:cs="Times New Roman"/>
          <w:sz w:val="28"/>
          <w:szCs w:val="28"/>
        </w:rPr>
        <w:t>Норья</w:t>
      </w:r>
      <w:proofErr w:type="spellEnd"/>
      <w:r w:rsidRPr="004442AA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Pr="004442AA">
        <w:rPr>
          <w:rFonts w:ascii="Times New Roman" w:hAnsi="Times New Roman" w:cs="Times New Roman"/>
          <w:sz w:val="28"/>
          <w:szCs w:val="28"/>
        </w:rPr>
        <w:t>Абдульменево</w:t>
      </w:r>
      <w:proofErr w:type="spellEnd"/>
      <w:r w:rsidRPr="004442AA">
        <w:rPr>
          <w:rFonts w:ascii="Times New Roman" w:hAnsi="Times New Roman" w:cs="Times New Roman"/>
          <w:sz w:val="28"/>
          <w:szCs w:val="28"/>
        </w:rPr>
        <w:t>, сохраняется существующая, с развитием, реконструкцией и строительством сетей и сооружений водопровода. Необходимые потребности в воде могут быть обеспечены от существующих водозаборов, при увелич</w:t>
      </w:r>
      <w:r w:rsidRPr="004442AA">
        <w:rPr>
          <w:rFonts w:ascii="Times New Roman" w:hAnsi="Times New Roman" w:cs="Times New Roman"/>
          <w:sz w:val="28"/>
          <w:szCs w:val="28"/>
        </w:rPr>
        <w:t>е</w:t>
      </w:r>
      <w:r w:rsidRPr="004442AA">
        <w:rPr>
          <w:rFonts w:ascii="Times New Roman" w:hAnsi="Times New Roman" w:cs="Times New Roman"/>
          <w:sz w:val="28"/>
          <w:szCs w:val="28"/>
        </w:rPr>
        <w:t>нии их производительности. Необходимо бурение резервных скважин.</w:t>
      </w:r>
    </w:p>
    <w:p w:rsidR="004442AA" w:rsidRPr="004442AA" w:rsidRDefault="004442AA" w:rsidP="004442A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Для д. </w:t>
      </w:r>
      <w:proofErr w:type="spellStart"/>
      <w:r w:rsidRPr="004442AA">
        <w:rPr>
          <w:rFonts w:ascii="Times New Roman" w:hAnsi="Times New Roman" w:cs="Times New Roman"/>
          <w:sz w:val="28"/>
          <w:szCs w:val="28"/>
        </w:rPr>
        <w:t>Столярово</w:t>
      </w:r>
      <w:proofErr w:type="spellEnd"/>
      <w:r w:rsidRPr="004442AA">
        <w:rPr>
          <w:rFonts w:ascii="Times New Roman" w:hAnsi="Times New Roman" w:cs="Times New Roman"/>
          <w:sz w:val="28"/>
          <w:szCs w:val="28"/>
        </w:rPr>
        <w:t xml:space="preserve"> предусматривается строительство водозабора и вод</w:t>
      </w:r>
      <w:r w:rsidRPr="004442AA">
        <w:rPr>
          <w:rFonts w:ascii="Times New Roman" w:hAnsi="Times New Roman" w:cs="Times New Roman"/>
          <w:sz w:val="28"/>
          <w:szCs w:val="28"/>
        </w:rPr>
        <w:t>о</w:t>
      </w:r>
      <w:r w:rsidRPr="004442AA">
        <w:rPr>
          <w:rFonts w:ascii="Times New Roman" w:hAnsi="Times New Roman" w:cs="Times New Roman"/>
          <w:sz w:val="28"/>
          <w:szCs w:val="28"/>
        </w:rPr>
        <w:t xml:space="preserve">проводных сетей. Население </w:t>
      </w:r>
      <w:proofErr w:type="spellStart"/>
      <w:r w:rsidRPr="004442AA">
        <w:rPr>
          <w:rFonts w:ascii="Times New Roman" w:hAnsi="Times New Roman" w:cs="Times New Roman"/>
          <w:sz w:val="28"/>
          <w:szCs w:val="28"/>
        </w:rPr>
        <w:t>поч</w:t>
      </w:r>
      <w:proofErr w:type="gramStart"/>
      <w:r w:rsidRPr="004442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42AA">
        <w:rPr>
          <w:rFonts w:ascii="Times New Roman" w:hAnsi="Times New Roman" w:cs="Times New Roman"/>
          <w:sz w:val="28"/>
          <w:szCs w:val="28"/>
        </w:rPr>
        <w:t>урчумский</w:t>
      </w:r>
      <w:proofErr w:type="spellEnd"/>
      <w:r w:rsidRPr="004442AA">
        <w:rPr>
          <w:rFonts w:ascii="Times New Roman" w:hAnsi="Times New Roman" w:cs="Times New Roman"/>
          <w:sz w:val="28"/>
          <w:szCs w:val="28"/>
        </w:rPr>
        <w:t xml:space="preserve"> и далее пользуется водой из шахтных колодцев. </w:t>
      </w:r>
    </w:p>
    <w:p w:rsidR="004442AA" w:rsidRPr="004442AA" w:rsidRDefault="004442AA" w:rsidP="004442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В целях улучшения хозяйственно-питьевого водоснабжения населения необходимы следующие мероприятия.</w:t>
      </w:r>
    </w:p>
    <w:p w:rsidR="004442AA" w:rsidRPr="004442AA" w:rsidRDefault="004442AA" w:rsidP="004442AA">
      <w:pPr>
        <w:pStyle w:val="2"/>
        <w:widowControl w:val="0"/>
        <w:spacing w:before="40" w:after="40"/>
        <w:ind w:firstLine="709"/>
        <w:rPr>
          <w:i/>
          <w:iCs/>
          <w:sz w:val="28"/>
          <w:szCs w:val="28"/>
        </w:rPr>
      </w:pPr>
      <w:r w:rsidRPr="004442AA">
        <w:rPr>
          <w:i/>
          <w:iCs/>
          <w:sz w:val="28"/>
          <w:szCs w:val="28"/>
        </w:rPr>
        <w:t>Мероприятия на расчетный срок</w:t>
      </w:r>
    </w:p>
    <w:p w:rsidR="004442AA" w:rsidRPr="004442AA" w:rsidRDefault="004442AA" w:rsidP="004442AA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Проектирование и строительство водопроводных сетей для террит</w:t>
      </w:r>
      <w:r w:rsidRPr="004442AA">
        <w:rPr>
          <w:rFonts w:ascii="Times New Roman" w:hAnsi="Times New Roman" w:cs="Times New Roman"/>
          <w:sz w:val="28"/>
          <w:szCs w:val="28"/>
        </w:rPr>
        <w:t>о</w:t>
      </w:r>
      <w:r w:rsidRPr="004442AA">
        <w:rPr>
          <w:rFonts w:ascii="Times New Roman" w:hAnsi="Times New Roman" w:cs="Times New Roman"/>
          <w:sz w:val="28"/>
          <w:szCs w:val="28"/>
        </w:rPr>
        <w:t>рий нового строительства.</w:t>
      </w:r>
    </w:p>
    <w:p w:rsidR="004442AA" w:rsidRPr="004442AA" w:rsidRDefault="004442AA" w:rsidP="004442AA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Расширение подземных водозаборов.</w:t>
      </w:r>
    </w:p>
    <w:p w:rsidR="004442AA" w:rsidRPr="004442AA" w:rsidRDefault="004442AA" w:rsidP="004442AA">
      <w:pPr>
        <w:pStyle w:val="2"/>
        <w:widowControl w:val="0"/>
        <w:spacing w:before="40" w:after="40"/>
        <w:ind w:firstLine="709"/>
        <w:rPr>
          <w:i/>
          <w:iCs/>
          <w:sz w:val="28"/>
          <w:szCs w:val="28"/>
        </w:rPr>
      </w:pPr>
      <w:r w:rsidRPr="004442AA">
        <w:rPr>
          <w:i/>
          <w:iCs/>
          <w:sz w:val="28"/>
          <w:szCs w:val="28"/>
        </w:rPr>
        <w:t>Мероприятия на первую очередь</w:t>
      </w:r>
    </w:p>
    <w:p w:rsidR="004442AA" w:rsidRPr="004442AA" w:rsidRDefault="004442AA" w:rsidP="004442AA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Развитие централизованных систем водоснабжения, включая стро</w:t>
      </w:r>
      <w:r w:rsidRPr="004442AA">
        <w:rPr>
          <w:rFonts w:ascii="Times New Roman" w:hAnsi="Times New Roman" w:cs="Times New Roman"/>
          <w:sz w:val="28"/>
          <w:szCs w:val="28"/>
        </w:rPr>
        <w:t>и</w:t>
      </w:r>
      <w:r w:rsidRPr="004442AA">
        <w:rPr>
          <w:rFonts w:ascii="Times New Roman" w:hAnsi="Times New Roman" w:cs="Times New Roman"/>
          <w:sz w:val="28"/>
          <w:szCs w:val="28"/>
        </w:rPr>
        <w:t>тельство новых и реконструкцию существующих водозаборов, в</w:t>
      </w:r>
      <w:r w:rsidRPr="004442AA">
        <w:rPr>
          <w:rFonts w:ascii="Times New Roman" w:hAnsi="Times New Roman" w:cs="Times New Roman"/>
          <w:sz w:val="28"/>
          <w:szCs w:val="28"/>
        </w:rPr>
        <w:t>о</w:t>
      </w:r>
      <w:r w:rsidRPr="004442AA">
        <w:rPr>
          <w:rFonts w:ascii="Times New Roman" w:hAnsi="Times New Roman" w:cs="Times New Roman"/>
          <w:sz w:val="28"/>
          <w:szCs w:val="28"/>
        </w:rPr>
        <w:t xml:space="preserve">донапорных башен, водопроводных сетей в населенных пунктах </w:t>
      </w:r>
      <w:proofErr w:type="gramStart"/>
      <w:r w:rsidRPr="004442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42AA">
        <w:rPr>
          <w:rFonts w:ascii="Times New Roman" w:hAnsi="Times New Roman" w:cs="Times New Roman"/>
          <w:sz w:val="28"/>
          <w:szCs w:val="28"/>
        </w:rPr>
        <w:t>. Малая Пурга, д. Курчум-</w:t>
      </w:r>
      <w:proofErr w:type="spellStart"/>
      <w:r w:rsidRPr="004442AA">
        <w:rPr>
          <w:rFonts w:ascii="Times New Roman" w:hAnsi="Times New Roman" w:cs="Times New Roman"/>
          <w:sz w:val="28"/>
          <w:szCs w:val="28"/>
        </w:rPr>
        <w:t>Норья</w:t>
      </w:r>
      <w:proofErr w:type="spellEnd"/>
      <w:r w:rsidRPr="004442AA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Pr="004442AA">
        <w:rPr>
          <w:rFonts w:ascii="Times New Roman" w:hAnsi="Times New Roman" w:cs="Times New Roman"/>
          <w:sz w:val="28"/>
          <w:szCs w:val="28"/>
        </w:rPr>
        <w:t>Абдульменево</w:t>
      </w:r>
      <w:proofErr w:type="spellEnd"/>
      <w:r w:rsidRPr="004442AA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Pr="004442AA">
        <w:rPr>
          <w:rFonts w:ascii="Times New Roman" w:hAnsi="Times New Roman" w:cs="Times New Roman"/>
          <w:sz w:val="28"/>
          <w:szCs w:val="28"/>
        </w:rPr>
        <w:t>Столярово</w:t>
      </w:r>
      <w:proofErr w:type="spellEnd"/>
      <w:r w:rsidRPr="004442AA">
        <w:rPr>
          <w:rFonts w:ascii="Times New Roman" w:hAnsi="Times New Roman" w:cs="Times New Roman"/>
          <w:sz w:val="28"/>
          <w:szCs w:val="28"/>
        </w:rPr>
        <w:t>.</w:t>
      </w:r>
    </w:p>
    <w:p w:rsidR="004442AA" w:rsidRPr="004442AA" w:rsidRDefault="004442AA" w:rsidP="004442AA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Бурение резервных артезианских скважин на существующих вод</w:t>
      </w:r>
      <w:r w:rsidRPr="004442AA">
        <w:rPr>
          <w:rFonts w:ascii="Times New Roman" w:hAnsi="Times New Roman" w:cs="Times New Roman"/>
          <w:sz w:val="28"/>
          <w:szCs w:val="28"/>
        </w:rPr>
        <w:t>о</w:t>
      </w:r>
      <w:r w:rsidRPr="004442AA">
        <w:rPr>
          <w:rFonts w:ascii="Times New Roman" w:hAnsi="Times New Roman" w:cs="Times New Roman"/>
          <w:sz w:val="28"/>
          <w:szCs w:val="28"/>
        </w:rPr>
        <w:t>заборах в д. Курчум-</w:t>
      </w:r>
      <w:proofErr w:type="spellStart"/>
      <w:r w:rsidRPr="004442AA">
        <w:rPr>
          <w:rFonts w:ascii="Times New Roman" w:hAnsi="Times New Roman" w:cs="Times New Roman"/>
          <w:sz w:val="28"/>
          <w:szCs w:val="28"/>
        </w:rPr>
        <w:t>Норья</w:t>
      </w:r>
      <w:proofErr w:type="spellEnd"/>
      <w:r w:rsidRPr="004442AA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Pr="004442AA">
        <w:rPr>
          <w:rFonts w:ascii="Times New Roman" w:hAnsi="Times New Roman" w:cs="Times New Roman"/>
          <w:sz w:val="28"/>
          <w:szCs w:val="28"/>
        </w:rPr>
        <w:t>Абдульменево</w:t>
      </w:r>
      <w:proofErr w:type="spellEnd"/>
      <w:r w:rsidRPr="004442AA">
        <w:rPr>
          <w:rFonts w:ascii="Times New Roman" w:hAnsi="Times New Roman" w:cs="Times New Roman"/>
          <w:sz w:val="28"/>
          <w:szCs w:val="28"/>
        </w:rPr>
        <w:t>.</w:t>
      </w:r>
    </w:p>
    <w:p w:rsidR="004442AA" w:rsidRPr="004442AA" w:rsidRDefault="004442AA" w:rsidP="004442AA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Обеспечение надежности электроснабжения водозаборов.</w:t>
      </w:r>
    </w:p>
    <w:p w:rsidR="004442AA" w:rsidRPr="004442AA" w:rsidRDefault="004442AA" w:rsidP="004442AA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Применение более совершенной арматуры, ликвидация утечек воды.</w:t>
      </w:r>
    </w:p>
    <w:p w:rsidR="004442AA" w:rsidRPr="004442AA" w:rsidRDefault="004442AA" w:rsidP="004442AA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>Установление зон санитарной охраны в составе трех поясов в соо</w:t>
      </w:r>
      <w:r w:rsidRPr="004442AA">
        <w:rPr>
          <w:rFonts w:ascii="Times New Roman" w:hAnsi="Times New Roman" w:cs="Times New Roman"/>
          <w:sz w:val="28"/>
          <w:szCs w:val="28"/>
        </w:rPr>
        <w:t>т</w:t>
      </w:r>
      <w:r w:rsidRPr="004442AA">
        <w:rPr>
          <w:rFonts w:ascii="Times New Roman" w:hAnsi="Times New Roman" w:cs="Times New Roman"/>
          <w:sz w:val="28"/>
          <w:szCs w:val="28"/>
        </w:rPr>
        <w:t>ветствии с СанПиН 2.1.4.1110-02 для всех источников хозяйственно-питьевого водоснабжения (подземных водозаборов).</w:t>
      </w:r>
    </w:p>
    <w:p w:rsidR="004442AA" w:rsidRPr="004442AA" w:rsidRDefault="004442AA" w:rsidP="004442AA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442AA">
        <w:rPr>
          <w:rFonts w:ascii="Times New Roman" w:hAnsi="Times New Roman" w:cs="Times New Roman"/>
          <w:sz w:val="28"/>
          <w:szCs w:val="28"/>
        </w:rPr>
        <w:t xml:space="preserve">Размещение шахтных колодцев на площадках, не имеющих очагов возможного загрязнения </w:t>
      </w:r>
      <w:proofErr w:type="spellStart"/>
      <w:r w:rsidRPr="004442AA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4442AA">
        <w:rPr>
          <w:rFonts w:ascii="Times New Roman" w:hAnsi="Times New Roman" w:cs="Times New Roman"/>
          <w:sz w:val="28"/>
          <w:szCs w:val="28"/>
        </w:rPr>
        <w:t>.</w:t>
      </w:r>
    </w:p>
    <w:p w:rsidR="004442AA" w:rsidRPr="004442AA" w:rsidRDefault="004442AA" w:rsidP="004442A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175B2" w:rsidRPr="0036505A" w:rsidRDefault="003175B2" w:rsidP="003175B2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36505A">
        <w:rPr>
          <w:b/>
          <w:sz w:val="28"/>
          <w:szCs w:val="28"/>
        </w:rPr>
        <w:t>Водоотведение.</w:t>
      </w:r>
    </w:p>
    <w:p w:rsidR="0030684F" w:rsidRPr="0030684F" w:rsidRDefault="0030684F" w:rsidP="003068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Канализационные очистные сооружения и сети канализации имеются только </w:t>
      </w:r>
      <w:proofErr w:type="gramStart"/>
      <w:r w:rsidRPr="003068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 с. Малая Пурга. Производительность КОС 700 м3/</w:t>
      </w:r>
      <w:proofErr w:type="spellStart"/>
      <w:r w:rsidRPr="0030684F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30684F">
        <w:rPr>
          <w:rFonts w:ascii="Times New Roman" w:eastAsia="Times New Roman" w:hAnsi="Times New Roman" w:cs="Times New Roman"/>
          <w:sz w:val="28"/>
          <w:szCs w:val="28"/>
        </w:rPr>
        <w:t>. Протяже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ность канализационных сетей </w:t>
      </w:r>
      <w:smartTag w:uri="urn:schemas-microsoft-com:office:smarttags" w:element="metricconverter">
        <w:smartTagPr>
          <w:attr w:name="ProductID" w:val="16,2 км"/>
        </w:smartTagPr>
        <w:r w:rsidRPr="0030684F">
          <w:rPr>
            <w:rFonts w:ascii="Times New Roman" w:eastAsia="Times New Roman" w:hAnsi="Times New Roman" w:cs="Times New Roman"/>
            <w:sz w:val="28"/>
            <w:szCs w:val="28"/>
          </w:rPr>
          <w:t>16,2 км</w:t>
        </w:r>
      </w:smartTag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5,4 км"/>
        </w:smartTagPr>
        <w:r w:rsidRPr="0030684F">
          <w:rPr>
            <w:rFonts w:ascii="Times New Roman" w:eastAsia="Times New Roman" w:hAnsi="Times New Roman" w:cs="Times New Roman"/>
            <w:sz w:val="28"/>
            <w:szCs w:val="28"/>
          </w:rPr>
          <w:t>5,4 км</w:t>
        </w:r>
      </w:smartTag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 изношены. </w:t>
      </w:r>
    </w:p>
    <w:p w:rsidR="0030684F" w:rsidRPr="0030684F" w:rsidRDefault="0030684F" w:rsidP="003068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Сточные воды остальных населенных пунктов сбрасываются </w:t>
      </w:r>
      <w:proofErr w:type="gramStart"/>
      <w:r w:rsidRPr="003068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 выгреба и вывозятся на свалку </w:t>
      </w:r>
      <w:proofErr w:type="spellStart"/>
      <w:r w:rsidRPr="0030684F">
        <w:rPr>
          <w:rFonts w:ascii="Times New Roman" w:eastAsia="Times New Roman" w:hAnsi="Times New Roman" w:cs="Times New Roman"/>
          <w:sz w:val="28"/>
          <w:szCs w:val="28"/>
        </w:rPr>
        <w:t>спецавтотранспортом</w:t>
      </w:r>
      <w:proofErr w:type="spellEnd"/>
      <w:r w:rsidRPr="00306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84F" w:rsidRPr="0030684F" w:rsidRDefault="0030684F" w:rsidP="0030684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684F">
        <w:rPr>
          <w:rFonts w:ascii="Times New Roman" w:eastAsia="Times New Roman" w:hAnsi="Times New Roman" w:cs="Times New Roman"/>
          <w:sz w:val="28"/>
          <w:szCs w:val="28"/>
        </w:rPr>
        <w:t>Канализацией оборудовано около 10% жилищного фонда.</w:t>
      </w:r>
    </w:p>
    <w:p w:rsidR="0030684F" w:rsidRPr="0030684F" w:rsidRDefault="0030684F" w:rsidP="003068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684F">
        <w:rPr>
          <w:rFonts w:ascii="Times New Roman" w:eastAsia="Times New Roman" w:hAnsi="Times New Roman" w:cs="Times New Roman"/>
          <w:sz w:val="28"/>
          <w:szCs w:val="28"/>
        </w:rPr>
        <w:t>Развитие систем канализации в сельском поселении находится на д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статочно низком уровне. </w:t>
      </w:r>
    </w:p>
    <w:p w:rsidR="0030684F" w:rsidRPr="0030684F" w:rsidRDefault="0030684F" w:rsidP="003068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84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68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0684F">
        <w:rPr>
          <w:rFonts w:ascii="Times New Roman" w:eastAsia="Times New Roman" w:hAnsi="Times New Roman" w:cs="Times New Roman"/>
          <w:sz w:val="28"/>
          <w:szCs w:val="28"/>
        </w:rPr>
        <w:t>. Малая Пурга предусматривается развитие системы канализации, включающее строительство новых и перекладку существующих сетей кан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лизации, а также реконструкцию сооружений биологической очистки.</w:t>
      </w:r>
    </w:p>
    <w:p w:rsidR="0030684F" w:rsidRPr="0030684F" w:rsidRDefault="0030684F" w:rsidP="003068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684F">
        <w:rPr>
          <w:rFonts w:ascii="Times New Roman" w:eastAsia="Times New Roman" w:hAnsi="Times New Roman" w:cs="Times New Roman"/>
          <w:sz w:val="28"/>
          <w:szCs w:val="28"/>
        </w:rPr>
        <w:t>Проектом предлагается строительство децентрализованной системы хозяйственно-бытовой канализации в деревнях Курчум-</w:t>
      </w:r>
      <w:proofErr w:type="spellStart"/>
      <w:r w:rsidRPr="0030684F">
        <w:rPr>
          <w:rFonts w:ascii="Times New Roman" w:eastAsia="Times New Roman" w:hAnsi="Times New Roman" w:cs="Times New Roman"/>
          <w:sz w:val="28"/>
          <w:szCs w:val="28"/>
        </w:rPr>
        <w:t>Норья</w:t>
      </w:r>
      <w:proofErr w:type="spellEnd"/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684F">
        <w:rPr>
          <w:rFonts w:ascii="Times New Roman" w:eastAsia="Times New Roman" w:hAnsi="Times New Roman" w:cs="Times New Roman"/>
          <w:sz w:val="28"/>
          <w:szCs w:val="28"/>
        </w:rPr>
        <w:t>Абдульмен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lastRenderedPageBreak/>
        <w:t>во</w:t>
      </w:r>
      <w:proofErr w:type="spellEnd"/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684F">
        <w:rPr>
          <w:rFonts w:ascii="Times New Roman" w:eastAsia="Times New Roman" w:hAnsi="Times New Roman" w:cs="Times New Roman"/>
          <w:sz w:val="28"/>
          <w:szCs w:val="28"/>
        </w:rPr>
        <w:t>Столярово</w:t>
      </w:r>
      <w:proofErr w:type="spellEnd"/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 с небольшим количеством сточных вод, отводимых на  л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кальные очистные установки. </w:t>
      </w:r>
    </w:p>
    <w:p w:rsidR="0030684F" w:rsidRPr="0030684F" w:rsidRDefault="0030684F" w:rsidP="003068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684F">
        <w:rPr>
          <w:rFonts w:ascii="Times New Roman" w:eastAsia="Times New Roman" w:hAnsi="Times New Roman" w:cs="Times New Roman"/>
          <w:sz w:val="28"/>
          <w:szCs w:val="28"/>
        </w:rPr>
        <w:t>Поверхностные стоки с территорий населенных пунктов отводятся п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средством устройства открытой сети дождевой канализации (канавы, лотки), с последующей подачей их на очистные сооружения.</w:t>
      </w:r>
    </w:p>
    <w:p w:rsidR="0030684F" w:rsidRPr="0030684F" w:rsidRDefault="0030684F" w:rsidP="003068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684F">
        <w:rPr>
          <w:rFonts w:ascii="Times New Roman" w:eastAsia="Times New Roman" w:hAnsi="Times New Roman" w:cs="Times New Roman"/>
          <w:sz w:val="28"/>
          <w:szCs w:val="28"/>
        </w:rPr>
        <w:t>С целью улучшения экологической ситуации и повышению уровня благоустройства населения, необходимо проведение ряда мероприятий:</w:t>
      </w:r>
    </w:p>
    <w:p w:rsidR="0030684F" w:rsidRPr="0030684F" w:rsidRDefault="0030684F" w:rsidP="003068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Часть территории испытывает подтопление и нуждается в понижении уровня грунтовых вод. </w:t>
      </w:r>
    </w:p>
    <w:p w:rsidR="0030684F" w:rsidRPr="0030684F" w:rsidRDefault="0030684F" w:rsidP="003068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684F">
        <w:rPr>
          <w:rFonts w:ascii="Times New Roman" w:eastAsia="Times New Roman" w:hAnsi="Times New Roman" w:cs="Times New Roman"/>
          <w:sz w:val="28"/>
          <w:szCs w:val="28"/>
        </w:rPr>
        <w:t>В целях улучшения санитарного состояния территории и условий эк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плуатации сооружений и объектов необходимо проведение мероприятий по предотвращению подтопления. Необходимость проведения вертикальной планировки (подсыпки) подтапливаемых территорий должна быть увязана с мероприятиями по организации поверхностного стока и дренированию те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ритории.</w:t>
      </w:r>
    </w:p>
    <w:p w:rsidR="0030684F" w:rsidRPr="0030684F" w:rsidRDefault="0030684F" w:rsidP="003068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Тип дренажа назначается в зависимости от характера защищаемого объекта и гидрогеологических условий – </w:t>
      </w:r>
      <w:proofErr w:type="spellStart"/>
      <w:r w:rsidRPr="0030684F">
        <w:rPr>
          <w:rFonts w:ascii="Times New Roman" w:eastAsia="Times New Roman" w:hAnsi="Times New Roman" w:cs="Times New Roman"/>
          <w:sz w:val="28"/>
          <w:szCs w:val="28"/>
        </w:rPr>
        <w:t>прифундаментный</w:t>
      </w:r>
      <w:proofErr w:type="spellEnd"/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 кольцевой для локальной защиты отдельных зданий и сооружений; пластовый и/или тра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шейный для защиты территорий индивидуальной застройки; открытая ос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шительная сеть на территории парков. В соответствии с требованиями СНиП 2.06.15-85 норма осушения территории под застройку капитального типа принимается равной </w:t>
      </w:r>
      <w:smartTag w:uri="urn:schemas-microsoft-com:office:smarttags" w:element="metricconverter">
        <w:smartTagPr>
          <w:attr w:name="ProductID" w:val="2 м"/>
        </w:smartTagPr>
        <w:r w:rsidRPr="0030684F">
          <w:rPr>
            <w:rFonts w:ascii="Times New Roman" w:eastAsia="Times New Roman" w:hAnsi="Times New Roman" w:cs="Times New Roman"/>
            <w:sz w:val="28"/>
            <w:szCs w:val="28"/>
          </w:rPr>
          <w:t>2 м</w:t>
        </w:r>
      </w:smartTag>
      <w:r w:rsidRPr="0030684F">
        <w:rPr>
          <w:rFonts w:ascii="Times New Roman" w:eastAsia="Times New Roman" w:hAnsi="Times New Roman" w:cs="Times New Roman"/>
          <w:sz w:val="28"/>
          <w:szCs w:val="28"/>
        </w:rPr>
        <w:t>, под спортивно-оздоровительные объекты, террит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84F">
        <w:rPr>
          <w:rFonts w:ascii="Times New Roman" w:eastAsia="Times New Roman" w:hAnsi="Times New Roman" w:cs="Times New Roman"/>
          <w:sz w:val="28"/>
          <w:szCs w:val="28"/>
        </w:rPr>
        <w:t xml:space="preserve">рии рекреационного и защитного назначения – 1м. Выпуск дренажных вод производится самотеком в ливневую канализацию. Подпор дренажной сети не допускается. </w:t>
      </w:r>
    </w:p>
    <w:p w:rsidR="007631AF" w:rsidRPr="007631AF" w:rsidRDefault="007631AF" w:rsidP="007631AF">
      <w:pPr>
        <w:pStyle w:val="2"/>
        <w:widowControl w:val="0"/>
        <w:spacing w:before="40" w:after="40"/>
        <w:ind w:firstLine="709"/>
        <w:rPr>
          <w:i/>
          <w:iCs/>
          <w:sz w:val="28"/>
          <w:szCs w:val="28"/>
        </w:rPr>
      </w:pPr>
      <w:r w:rsidRPr="007631AF">
        <w:rPr>
          <w:i/>
          <w:iCs/>
          <w:sz w:val="28"/>
          <w:szCs w:val="28"/>
        </w:rPr>
        <w:t>Мероприятия на расчетный срок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Развитие децентрализованной системы водоотведения в населенных пунктах.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Проектирование и строительство канализационных сетей и соор</w:t>
      </w:r>
      <w:r w:rsidRPr="007631AF">
        <w:rPr>
          <w:rFonts w:ascii="Times New Roman" w:hAnsi="Times New Roman" w:cs="Times New Roman"/>
          <w:sz w:val="28"/>
          <w:szCs w:val="28"/>
        </w:rPr>
        <w:t>у</w:t>
      </w:r>
      <w:r w:rsidRPr="007631AF">
        <w:rPr>
          <w:rFonts w:ascii="Times New Roman" w:hAnsi="Times New Roman" w:cs="Times New Roman"/>
          <w:sz w:val="28"/>
          <w:szCs w:val="28"/>
        </w:rPr>
        <w:t>жений для территорий нового строительства.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Развитие дренажных систем.</w:t>
      </w:r>
    </w:p>
    <w:p w:rsidR="007631AF" w:rsidRPr="007631AF" w:rsidRDefault="007631AF" w:rsidP="007631AF">
      <w:pPr>
        <w:pStyle w:val="2"/>
        <w:widowControl w:val="0"/>
        <w:spacing w:before="40" w:after="40"/>
        <w:ind w:firstLine="709"/>
        <w:rPr>
          <w:i/>
          <w:iCs/>
          <w:sz w:val="28"/>
          <w:szCs w:val="28"/>
        </w:rPr>
      </w:pPr>
      <w:r w:rsidRPr="007631AF">
        <w:rPr>
          <w:i/>
          <w:iCs/>
          <w:sz w:val="28"/>
          <w:szCs w:val="28"/>
        </w:rPr>
        <w:t>Мероприятия на первую очередь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 xml:space="preserve">Реконструкция системы канализации </w:t>
      </w:r>
      <w:proofErr w:type="gramStart"/>
      <w:r w:rsidRPr="007631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31A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631AF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7631AF">
        <w:rPr>
          <w:rFonts w:ascii="Times New Roman" w:hAnsi="Times New Roman" w:cs="Times New Roman"/>
          <w:sz w:val="28"/>
          <w:szCs w:val="28"/>
        </w:rPr>
        <w:t xml:space="preserve"> Пурга (строительство новых и перекладка существующих сетей канализации, реконстру</w:t>
      </w:r>
      <w:r w:rsidRPr="007631AF">
        <w:rPr>
          <w:rFonts w:ascii="Times New Roman" w:hAnsi="Times New Roman" w:cs="Times New Roman"/>
          <w:sz w:val="28"/>
          <w:szCs w:val="28"/>
        </w:rPr>
        <w:t>к</w:t>
      </w:r>
      <w:r w:rsidRPr="007631AF">
        <w:rPr>
          <w:rFonts w:ascii="Times New Roman" w:hAnsi="Times New Roman" w:cs="Times New Roman"/>
          <w:sz w:val="28"/>
          <w:szCs w:val="28"/>
        </w:rPr>
        <w:t>ция очистных сооружений).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Строительство канализационных сетей и локальных очистных уст</w:t>
      </w:r>
      <w:r w:rsidRPr="007631AF">
        <w:rPr>
          <w:rFonts w:ascii="Times New Roman" w:hAnsi="Times New Roman" w:cs="Times New Roman"/>
          <w:sz w:val="28"/>
          <w:szCs w:val="28"/>
        </w:rPr>
        <w:t>а</w:t>
      </w:r>
      <w:r w:rsidRPr="007631AF">
        <w:rPr>
          <w:rFonts w:ascii="Times New Roman" w:hAnsi="Times New Roman" w:cs="Times New Roman"/>
          <w:sz w:val="28"/>
          <w:szCs w:val="28"/>
        </w:rPr>
        <w:t>новок в д. Курчум-</w:t>
      </w:r>
      <w:proofErr w:type="spellStart"/>
      <w:r w:rsidRPr="007631AF">
        <w:rPr>
          <w:rFonts w:ascii="Times New Roman" w:hAnsi="Times New Roman" w:cs="Times New Roman"/>
          <w:sz w:val="28"/>
          <w:szCs w:val="28"/>
        </w:rPr>
        <w:t>Норья</w:t>
      </w:r>
      <w:proofErr w:type="spellEnd"/>
      <w:r w:rsidRPr="007631AF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Pr="007631AF">
        <w:rPr>
          <w:rFonts w:ascii="Times New Roman" w:hAnsi="Times New Roman" w:cs="Times New Roman"/>
          <w:sz w:val="28"/>
          <w:szCs w:val="28"/>
        </w:rPr>
        <w:t>Абдульменево</w:t>
      </w:r>
      <w:proofErr w:type="spellEnd"/>
      <w:r w:rsidRPr="007631AF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Pr="007631AF">
        <w:rPr>
          <w:rFonts w:ascii="Times New Roman" w:hAnsi="Times New Roman" w:cs="Times New Roman"/>
          <w:sz w:val="28"/>
          <w:szCs w:val="28"/>
        </w:rPr>
        <w:t>Столярово</w:t>
      </w:r>
      <w:proofErr w:type="spellEnd"/>
      <w:r w:rsidRPr="007631AF">
        <w:rPr>
          <w:rFonts w:ascii="Times New Roman" w:hAnsi="Times New Roman" w:cs="Times New Roman"/>
          <w:sz w:val="28"/>
          <w:szCs w:val="28"/>
        </w:rPr>
        <w:t>.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7631AF">
        <w:rPr>
          <w:rFonts w:ascii="Times New Roman" w:hAnsi="Times New Roman" w:cs="Times New Roman"/>
          <w:sz w:val="28"/>
          <w:szCs w:val="28"/>
        </w:rPr>
        <w:t>Примененение</w:t>
      </w:r>
      <w:proofErr w:type="spellEnd"/>
      <w:r w:rsidRPr="007631AF">
        <w:rPr>
          <w:rFonts w:ascii="Times New Roman" w:hAnsi="Times New Roman" w:cs="Times New Roman"/>
          <w:sz w:val="28"/>
          <w:szCs w:val="28"/>
        </w:rPr>
        <w:t xml:space="preserve"> современных технологий очистки и обеззараживания стока на очистных сооружениях.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Развитие системы водоотведения поверхностного стока в населе</w:t>
      </w:r>
      <w:r w:rsidRPr="007631AF">
        <w:rPr>
          <w:rFonts w:ascii="Times New Roman" w:hAnsi="Times New Roman" w:cs="Times New Roman"/>
          <w:sz w:val="28"/>
          <w:szCs w:val="28"/>
        </w:rPr>
        <w:t>н</w:t>
      </w:r>
      <w:r w:rsidRPr="007631AF">
        <w:rPr>
          <w:rFonts w:ascii="Times New Roman" w:hAnsi="Times New Roman" w:cs="Times New Roman"/>
          <w:sz w:val="28"/>
          <w:szCs w:val="28"/>
        </w:rPr>
        <w:t>ных пунктах, с подачей его на очистные сооружения.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Развитие дренажных систем.</w:t>
      </w:r>
    </w:p>
    <w:p w:rsidR="007631AF" w:rsidRDefault="007631AF" w:rsidP="00F24118">
      <w:pPr>
        <w:pStyle w:val="a7"/>
        <w:spacing w:before="0" w:beforeAutospacing="0" w:after="0" w:afterAutospacing="0"/>
        <w:jc w:val="left"/>
        <w:rPr>
          <w:sz w:val="28"/>
          <w:szCs w:val="28"/>
        </w:rPr>
      </w:pPr>
    </w:p>
    <w:p w:rsidR="007631AF" w:rsidRDefault="007631AF" w:rsidP="007631AF">
      <w:pPr>
        <w:pStyle w:val="2"/>
        <w:widowControl w:val="0"/>
        <w:spacing w:before="40" w:after="40"/>
        <w:ind w:firstLine="709"/>
        <w:rPr>
          <w:rFonts w:ascii="Bookman Old Style" w:hAnsi="Bookman Old Style" w:cs="Arial"/>
          <w:b/>
          <w:iCs/>
          <w:u w:val="single"/>
        </w:rPr>
      </w:pPr>
    </w:p>
    <w:p w:rsidR="007631AF" w:rsidRPr="007631AF" w:rsidRDefault="007631AF" w:rsidP="007631AF">
      <w:pPr>
        <w:pStyle w:val="2"/>
        <w:widowControl w:val="0"/>
        <w:spacing w:before="40" w:after="40"/>
        <w:ind w:firstLine="709"/>
        <w:rPr>
          <w:b/>
          <w:iCs/>
          <w:sz w:val="28"/>
          <w:szCs w:val="28"/>
        </w:rPr>
      </w:pPr>
      <w:r w:rsidRPr="007631AF">
        <w:rPr>
          <w:b/>
          <w:iCs/>
          <w:sz w:val="28"/>
          <w:szCs w:val="28"/>
        </w:rPr>
        <w:lastRenderedPageBreak/>
        <w:t>Газоснабжение</w:t>
      </w:r>
    </w:p>
    <w:p w:rsidR="007631AF" w:rsidRPr="007631AF" w:rsidRDefault="007631AF" w:rsidP="007631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Газификация МО «Малопургинское» осуществляется на базе использ</w:t>
      </w:r>
      <w:r w:rsidRPr="007631AF">
        <w:rPr>
          <w:rFonts w:ascii="Times New Roman" w:hAnsi="Times New Roman" w:cs="Times New Roman"/>
          <w:sz w:val="28"/>
          <w:szCs w:val="28"/>
        </w:rPr>
        <w:t>о</w:t>
      </w:r>
      <w:r w:rsidRPr="007631AF">
        <w:rPr>
          <w:rFonts w:ascii="Times New Roman" w:hAnsi="Times New Roman" w:cs="Times New Roman"/>
          <w:sz w:val="28"/>
          <w:szCs w:val="28"/>
        </w:rPr>
        <w:t xml:space="preserve">вания природного газа. </w:t>
      </w:r>
    </w:p>
    <w:p w:rsidR="007631AF" w:rsidRPr="007631AF" w:rsidRDefault="007631AF" w:rsidP="007631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 xml:space="preserve">Направления расхода газа: энергоноситель для тепловых источников (котельных и индивидуальных </w:t>
      </w:r>
      <w:proofErr w:type="spellStart"/>
      <w:r w:rsidRPr="007631AF"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 w:rsidRPr="007631AF">
        <w:rPr>
          <w:rFonts w:ascii="Times New Roman" w:hAnsi="Times New Roman" w:cs="Times New Roman"/>
          <w:sz w:val="28"/>
          <w:szCs w:val="28"/>
        </w:rPr>
        <w:t xml:space="preserve"> - аппаратов отопительных бытовых с водяным контуром АОГВ); </w:t>
      </w:r>
      <w:proofErr w:type="spellStart"/>
      <w:r w:rsidRPr="007631AF">
        <w:rPr>
          <w:rFonts w:ascii="Times New Roman" w:hAnsi="Times New Roman" w:cs="Times New Roman"/>
          <w:sz w:val="28"/>
          <w:szCs w:val="28"/>
        </w:rPr>
        <w:t>пищеприготовление</w:t>
      </w:r>
      <w:proofErr w:type="spellEnd"/>
      <w:r w:rsidRPr="007631AF">
        <w:rPr>
          <w:rFonts w:ascii="Times New Roman" w:hAnsi="Times New Roman" w:cs="Times New Roman"/>
          <w:sz w:val="28"/>
          <w:szCs w:val="28"/>
        </w:rPr>
        <w:t xml:space="preserve"> и бытовые нужды населения:</w:t>
      </w:r>
    </w:p>
    <w:p w:rsidR="007631AF" w:rsidRPr="007631AF" w:rsidRDefault="007631AF" w:rsidP="007631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 xml:space="preserve">Система газоснабжения работает надежно и бесперебойно, обеспечивая потребности </w:t>
      </w:r>
      <w:proofErr w:type="spellStart"/>
      <w:r w:rsidRPr="007631AF">
        <w:rPr>
          <w:rFonts w:ascii="Times New Roman" w:hAnsi="Times New Roman" w:cs="Times New Roman"/>
          <w:sz w:val="28"/>
          <w:szCs w:val="28"/>
        </w:rPr>
        <w:t>газоснабжаемых</w:t>
      </w:r>
      <w:proofErr w:type="spellEnd"/>
      <w:r w:rsidRPr="007631AF">
        <w:rPr>
          <w:rFonts w:ascii="Times New Roman" w:hAnsi="Times New Roman" w:cs="Times New Roman"/>
          <w:sz w:val="28"/>
          <w:szCs w:val="28"/>
        </w:rPr>
        <w:t xml:space="preserve"> объектов. </w:t>
      </w:r>
    </w:p>
    <w:p w:rsidR="007631AF" w:rsidRPr="007631AF" w:rsidRDefault="007631AF" w:rsidP="007631A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Таблица № 19.</w:t>
      </w:r>
    </w:p>
    <w:p w:rsidR="007631AF" w:rsidRPr="007631AF" w:rsidRDefault="007631AF" w:rsidP="00763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AF">
        <w:rPr>
          <w:rFonts w:ascii="Times New Roman" w:hAnsi="Times New Roman" w:cs="Times New Roman"/>
          <w:b/>
          <w:sz w:val="28"/>
          <w:szCs w:val="28"/>
        </w:rPr>
        <w:t>Уровень газификации населенных пунктов</w:t>
      </w: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175"/>
        <w:gridCol w:w="3225"/>
        <w:gridCol w:w="1757"/>
      </w:tblGrid>
      <w:tr w:rsidR="007631AF" w:rsidRPr="007631AF" w:rsidTr="00AD1C5A">
        <w:trPr>
          <w:jc w:val="center"/>
        </w:trPr>
        <w:tc>
          <w:tcPr>
            <w:tcW w:w="2162" w:type="dxa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</w:t>
            </w:r>
          </w:p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2175" w:type="dxa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Количество д</w:t>
            </w: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мов, всего шт.</w:t>
            </w:r>
          </w:p>
        </w:tc>
        <w:tc>
          <w:tcPr>
            <w:tcW w:w="3225" w:type="dxa"/>
          </w:tcPr>
          <w:p w:rsidR="007631AF" w:rsidRPr="007631AF" w:rsidRDefault="007631AF" w:rsidP="00AD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газифици</w:t>
            </w:r>
            <w:proofErr w:type="spellEnd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31AF" w:rsidRPr="007631AF" w:rsidRDefault="007631AF" w:rsidP="00AD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 xml:space="preserve"> домов (кв.) шт.</w:t>
            </w:r>
          </w:p>
        </w:tc>
        <w:tc>
          <w:tcPr>
            <w:tcW w:w="1436" w:type="dxa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% газиф</w:t>
            </w: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</w:tr>
      <w:tr w:rsidR="007631AF" w:rsidRPr="007631AF" w:rsidTr="00AD1C5A">
        <w:trPr>
          <w:jc w:val="center"/>
        </w:trPr>
        <w:tc>
          <w:tcPr>
            <w:tcW w:w="2162" w:type="dxa"/>
            <w:vAlign w:val="center"/>
          </w:tcPr>
          <w:p w:rsidR="007631AF" w:rsidRPr="007631AF" w:rsidRDefault="007631AF" w:rsidP="00AD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  <w:proofErr w:type="spellEnd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 xml:space="preserve"> Пурга</w:t>
            </w:r>
          </w:p>
        </w:tc>
        <w:tc>
          <w:tcPr>
            <w:tcW w:w="217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2677</w:t>
            </w:r>
          </w:p>
        </w:tc>
        <w:tc>
          <w:tcPr>
            <w:tcW w:w="322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436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631AF" w:rsidRPr="007631AF" w:rsidTr="00AD1C5A">
        <w:trPr>
          <w:jc w:val="center"/>
        </w:trPr>
        <w:tc>
          <w:tcPr>
            <w:tcW w:w="2162" w:type="dxa"/>
            <w:vAlign w:val="center"/>
          </w:tcPr>
          <w:p w:rsidR="007631AF" w:rsidRPr="007631AF" w:rsidRDefault="007631AF" w:rsidP="00AD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Абдульмен</w:t>
            </w: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217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6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631AF" w:rsidRPr="007631AF" w:rsidTr="00AD1C5A">
        <w:trPr>
          <w:jc w:val="center"/>
        </w:trPr>
        <w:tc>
          <w:tcPr>
            <w:tcW w:w="2162" w:type="dxa"/>
            <w:vAlign w:val="center"/>
          </w:tcPr>
          <w:p w:rsidR="007631AF" w:rsidRPr="007631AF" w:rsidRDefault="007631AF" w:rsidP="00AD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Столярово</w:t>
            </w:r>
            <w:proofErr w:type="spellEnd"/>
          </w:p>
        </w:tc>
        <w:tc>
          <w:tcPr>
            <w:tcW w:w="217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31AF" w:rsidRPr="007631AF" w:rsidTr="00AD1C5A">
        <w:trPr>
          <w:jc w:val="center"/>
        </w:trPr>
        <w:tc>
          <w:tcPr>
            <w:tcW w:w="2162" w:type="dxa"/>
            <w:vAlign w:val="center"/>
          </w:tcPr>
          <w:p w:rsidR="007631AF" w:rsidRPr="007631AF" w:rsidRDefault="007631AF" w:rsidP="00AD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урчум-Норья</w:t>
            </w:r>
            <w:proofErr w:type="spellEnd"/>
          </w:p>
        </w:tc>
        <w:tc>
          <w:tcPr>
            <w:tcW w:w="217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2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36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631AF" w:rsidRPr="007631AF" w:rsidTr="00AD1C5A">
        <w:trPr>
          <w:jc w:val="center"/>
        </w:trPr>
        <w:tc>
          <w:tcPr>
            <w:tcW w:w="2162" w:type="dxa"/>
            <w:vAlign w:val="center"/>
          </w:tcPr>
          <w:p w:rsidR="007631AF" w:rsidRPr="007631AF" w:rsidRDefault="007631AF" w:rsidP="00AD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Курчу</w:t>
            </w: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217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31AF" w:rsidRPr="007631AF" w:rsidTr="00AD1C5A">
        <w:trPr>
          <w:jc w:val="center"/>
        </w:trPr>
        <w:tc>
          <w:tcPr>
            <w:tcW w:w="2162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7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</w:p>
        </w:tc>
        <w:tc>
          <w:tcPr>
            <w:tcW w:w="3225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436" w:type="dxa"/>
            <w:vAlign w:val="center"/>
          </w:tcPr>
          <w:p w:rsidR="007631AF" w:rsidRPr="007631AF" w:rsidRDefault="007631AF" w:rsidP="00A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A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7631AF" w:rsidRDefault="007631AF" w:rsidP="007631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31AF" w:rsidRPr="007631AF" w:rsidRDefault="007631AF" w:rsidP="007631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Надёжное функционирования системы газоснабжения МО «Малопу</w:t>
      </w:r>
      <w:r w:rsidRPr="007631AF">
        <w:rPr>
          <w:rFonts w:ascii="Times New Roman" w:hAnsi="Times New Roman" w:cs="Times New Roman"/>
          <w:sz w:val="28"/>
          <w:szCs w:val="28"/>
        </w:rPr>
        <w:t>р</w:t>
      </w:r>
      <w:r w:rsidRPr="007631AF">
        <w:rPr>
          <w:rFonts w:ascii="Times New Roman" w:hAnsi="Times New Roman" w:cs="Times New Roman"/>
          <w:sz w:val="28"/>
          <w:szCs w:val="28"/>
        </w:rPr>
        <w:t>гинское» обеспечивается поэтапным проведением следующих мероприятий.</w:t>
      </w:r>
    </w:p>
    <w:p w:rsidR="007631AF" w:rsidRPr="007631AF" w:rsidRDefault="007631AF" w:rsidP="007631AF">
      <w:pPr>
        <w:pStyle w:val="2"/>
        <w:widowControl w:val="0"/>
        <w:spacing w:before="40" w:after="40"/>
        <w:ind w:firstLine="709"/>
        <w:rPr>
          <w:i/>
          <w:iCs/>
          <w:sz w:val="28"/>
          <w:szCs w:val="28"/>
        </w:rPr>
      </w:pPr>
      <w:r w:rsidRPr="007631AF">
        <w:rPr>
          <w:i/>
          <w:iCs/>
          <w:sz w:val="28"/>
          <w:szCs w:val="28"/>
        </w:rPr>
        <w:t>Мероприятия на расчетный срок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Своевременная диагностика, реконструкция или замена изноше</w:t>
      </w:r>
      <w:r w:rsidRPr="007631AF">
        <w:rPr>
          <w:rFonts w:ascii="Times New Roman" w:hAnsi="Times New Roman" w:cs="Times New Roman"/>
          <w:sz w:val="28"/>
          <w:szCs w:val="28"/>
        </w:rPr>
        <w:t>н</w:t>
      </w:r>
      <w:r w:rsidRPr="007631AF">
        <w:rPr>
          <w:rFonts w:ascii="Times New Roman" w:hAnsi="Times New Roman" w:cs="Times New Roman"/>
          <w:sz w:val="28"/>
          <w:szCs w:val="28"/>
        </w:rPr>
        <w:t>ных газопроводов, не отвечающих требованиям безопасности и те</w:t>
      </w:r>
      <w:r w:rsidRPr="007631AF">
        <w:rPr>
          <w:rFonts w:ascii="Times New Roman" w:hAnsi="Times New Roman" w:cs="Times New Roman"/>
          <w:sz w:val="28"/>
          <w:szCs w:val="28"/>
        </w:rPr>
        <w:t>х</w:t>
      </w:r>
      <w:r w:rsidRPr="007631AF">
        <w:rPr>
          <w:rFonts w:ascii="Times New Roman" w:hAnsi="Times New Roman" w:cs="Times New Roman"/>
          <w:sz w:val="28"/>
          <w:szCs w:val="28"/>
        </w:rPr>
        <w:t xml:space="preserve">ническим нормам. 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Кольцевание газопроводов.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Использование для новых районов децентрализованного тепл</w:t>
      </w:r>
      <w:r w:rsidRPr="007631AF">
        <w:rPr>
          <w:rFonts w:ascii="Times New Roman" w:hAnsi="Times New Roman" w:cs="Times New Roman"/>
          <w:sz w:val="28"/>
          <w:szCs w:val="28"/>
        </w:rPr>
        <w:t>о</w:t>
      </w:r>
      <w:r w:rsidRPr="007631AF">
        <w:rPr>
          <w:rFonts w:ascii="Times New Roman" w:hAnsi="Times New Roman" w:cs="Times New Roman"/>
          <w:sz w:val="28"/>
          <w:szCs w:val="28"/>
        </w:rPr>
        <w:t>снабжения природного газа в качестве единого энергоносителя для АИТ.</w:t>
      </w:r>
    </w:p>
    <w:p w:rsidR="007631AF" w:rsidRPr="007631AF" w:rsidRDefault="007631AF" w:rsidP="007631AF">
      <w:pPr>
        <w:pStyle w:val="2"/>
        <w:widowControl w:val="0"/>
        <w:spacing w:before="40" w:after="40"/>
        <w:ind w:firstLine="709"/>
        <w:rPr>
          <w:i/>
          <w:iCs/>
          <w:sz w:val="28"/>
          <w:szCs w:val="28"/>
        </w:rPr>
      </w:pPr>
      <w:r w:rsidRPr="007631AF">
        <w:rPr>
          <w:i/>
          <w:iCs/>
          <w:sz w:val="28"/>
          <w:szCs w:val="28"/>
        </w:rPr>
        <w:t>Мероприятия на первую очередь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Развитие инфраструктуры газового хозяйства - устройство ГРП, ШРП прокладка уличных газопроводов для нового строительства.</w:t>
      </w:r>
    </w:p>
    <w:p w:rsidR="007631AF" w:rsidRPr="007631AF" w:rsidRDefault="007631AF" w:rsidP="007631AF">
      <w:pPr>
        <w:numPr>
          <w:ilvl w:val="0"/>
          <w:numId w:val="3"/>
        </w:numPr>
        <w:tabs>
          <w:tab w:val="clear" w:pos="360"/>
          <w:tab w:val="num" w:pos="720"/>
          <w:tab w:val="num" w:pos="1080"/>
          <w:tab w:val="num" w:pos="126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631AF">
        <w:rPr>
          <w:rFonts w:ascii="Times New Roman" w:hAnsi="Times New Roman" w:cs="Times New Roman"/>
          <w:sz w:val="28"/>
          <w:szCs w:val="28"/>
        </w:rPr>
        <w:t>Перевод существующих автономных источников теплоты – АИТ, работающих на сжиженном газе, на использование природного газа.</w:t>
      </w:r>
    </w:p>
    <w:p w:rsidR="007631AF" w:rsidRPr="007631AF" w:rsidRDefault="007631AF" w:rsidP="007631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31AF" w:rsidRPr="007631AF" w:rsidRDefault="007631AF" w:rsidP="00F24118">
      <w:pPr>
        <w:pStyle w:val="a7"/>
        <w:spacing w:before="0" w:beforeAutospacing="0" w:after="0" w:afterAutospacing="0"/>
        <w:jc w:val="left"/>
        <w:rPr>
          <w:sz w:val="28"/>
          <w:szCs w:val="28"/>
        </w:rPr>
        <w:sectPr w:rsidR="007631AF" w:rsidRPr="007631AF" w:rsidSect="0052778A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75B2" w:rsidRPr="00354F5B" w:rsidRDefault="003175B2" w:rsidP="00E00867">
      <w:pPr>
        <w:rPr>
          <w:rFonts w:ascii="Times New Roman" w:hAnsi="Times New Roman" w:cs="Times New Roman"/>
          <w:sz w:val="28"/>
          <w:szCs w:val="28"/>
        </w:rPr>
      </w:pPr>
      <w:r w:rsidRPr="00354F5B">
        <w:rPr>
          <w:rFonts w:ascii="Times New Roman" w:hAnsi="Times New Roman" w:cs="Times New Roman"/>
          <w:sz w:val="28"/>
          <w:szCs w:val="28"/>
        </w:rPr>
        <w:lastRenderedPageBreak/>
        <w:t>Газоснабжение.</w:t>
      </w:r>
    </w:p>
    <w:p w:rsidR="003175B2" w:rsidRPr="00EE00A6" w:rsidRDefault="003175B2" w:rsidP="003175B2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00A6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действующей системы газоснабжения  муни</w:t>
      </w:r>
      <w:r w:rsidR="00DF7C3D" w:rsidRPr="00EE00A6">
        <w:rPr>
          <w:rFonts w:ascii="Times New Roman" w:hAnsi="Times New Roman" w:cs="Times New Roman"/>
          <w:b w:val="0"/>
          <w:color w:val="auto"/>
          <w:sz w:val="28"/>
          <w:szCs w:val="28"/>
        </w:rPr>
        <w:t>ципа</w:t>
      </w:r>
      <w:r w:rsidR="00FC254B" w:rsidRPr="00EE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льном </w:t>
      </w:r>
      <w:proofErr w:type="gramStart"/>
      <w:r w:rsidR="00FC254B" w:rsidRPr="00EE00A6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образовании</w:t>
      </w:r>
      <w:proofErr w:type="gramEnd"/>
      <w:r w:rsidR="00FC254B" w:rsidRPr="00EE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E00A6" w:rsidRPr="00EE00A6">
        <w:rPr>
          <w:color w:val="auto"/>
          <w:sz w:val="28"/>
          <w:szCs w:val="28"/>
        </w:rPr>
        <w:t>«Малопургинское»</w:t>
      </w:r>
      <w:r w:rsidRPr="00EE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состоянию на</w:t>
      </w:r>
      <w:r w:rsidR="00EE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E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01.01.2015г.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127"/>
        <w:gridCol w:w="993"/>
        <w:gridCol w:w="1080"/>
        <w:gridCol w:w="1266"/>
        <w:gridCol w:w="993"/>
        <w:gridCol w:w="1080"/>
        <w:gridCol w:w="1174"/>
        <w:gridCol w:w="1467"/>
        <w:gridCol w:w="1124"/>
        <w:gridCol w:w="1828"/>
      </w:tblGrid>
      <w:tr w:rsidR="00515662" w:rsidRPr="00204CB6" w:rsidTr="00276F02">
        <w:trPr>
          <w:cantSplit/>
          <w:trHeight w:val="203"/>
        </w:trPr>
        <w:tc>
          <w:tcPr>
            <w:tcW w:w="2577" w:type="dxa"/>
            <w:vMerge w:val="restart"/>
          </w:tcPr>
          <w:p w:rsidR="00515662" w:rsidRPr="00204CB6" w:rsidRDefault="00515662" w:rsidP="003175B2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15662" w:rsidRPr="00204CB6" w:rsidRDefault="00515662" w:rsidP="003175B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4CB6">
              <w:rPr>
                <w:rFonts w:ascii="Times New Roman" w:hAnsi="Times New Roman" w:cs="Times New Roman"/>
                <w:caps/>
                <w:sz w:val="28"/>
                <w:szCs w:val="28"/>
              </w:rPr>
              <w:t>Н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аименование  п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3200" w:type="dxa"/>
            <w:gridSpan w:val="3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 xml:space="preserve">Межпоселковые </w:t>
            </w:r>
          </w:p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газопроводы  (</w:t>
            </w:r>
            <w:proofErr w:type="gramStart"/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0" w:type="dxa"/>
            <w:gridSpan w:val="3"/>
          </w:tcPr>
          <w:p w:rsidR="00515662" w:rsidRPr="00204CB6" w:rsidRDefault="0051566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Распределительные газ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проводы (</w:t>
            </w:r>
            <w:proofErr w:type="gramStart"/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5" w:type="dxa"/>
            <w:gridSpan w:val="2"/>
          </w:tcPr>
          <w:p w:rsidR="00515662" w:rsidRPr="00204CB6" w:rsidRDefault="00515662" w:rsidP="003175B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Кол-во домов (ква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 xml:space="preserve">тир), подключенных </w:t>
            </w:r>
          </w:p>
          <w:p w:rsidR="00515662" w:rsidRPr="00204CB6" w:rsidRDefault="00515662" w:rsidP="003175B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к сетевому газ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</w:p>
        </w:tc>
        <w:tc>
          <w:tcPr>
            <w:tcW w:w="2957" w:type="dxa"/>
            <w:gridSpan w:val="2"/>
          </w:tcPr>
          <w:p w:rsidR="00515662" w:rsidRPr="00204CB6" w:rsidRDefault="00515662" w:rsidP="003175B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Кол-во объектов соц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альной сферы, по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</w:t>
            </w:r>
          </w:p>
          <w:p w:rsidR="00515662" w:rsidRPr="00204CB6" w:rsidRDefault="00515662" w:rsidP="003175B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к сетевому газосна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жению</w:t>
            </w:r>
          </w:p>
        </w:tc>
      </w:tr>
      <w:tr w:rsidR="00515662" w:rsidRPr="00204CB6" w:rsidTr="00276F02">
        <w:trPr>
          <w:cantSplit/>
          <w:trHeight w:val="395"/>
        </w:trPr>
        <w:tc>
          <w:tcPr>
            <w:tcW w:w="2577" w:type="dxa"/>
            <w:vMerge/>
          </w:tcPr>
          <w:p w:rsidR="00515662" w:rsidRPr="00204CB6" w:rsidRDefault="00515662" w:rsidP="003175B2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26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4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ввода</w:t>
            </w:r>
          </w:p>
        </w:tc>
        <w:tc>
          <w:tcPr>
            <w:tcW w:w="1080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Износ</w:t>
            </w:r>
          </w:p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256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4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ввода</w:t>
            </w:r>
          </w:p>
        </w:tc>
        <w:tc>
          <w:tcPr>
            <w:tcW w:w="1080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Износ</w:t>
            </w:r>
          </w:p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176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9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% к общему наличию</w:t>
            </w:r>
          </w:p>
        </w:tc>
        <w:tc>
          <w:tcPr>
            <w:tcW w:w="1126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1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% к общему наличию</w:t>
            </w:r>
          </w:p>
        </w:tc>
      </w:tr>
      <w:tr w:rsidR="00515662" w:rsidRPr="00204CB6" w:rsidTr="00276F02">
        <w:trPr>
          <w:cantSplit/>
          <w:trHeight w:val="239"/>
        </w:trPr>
        <w:tc>
          <w:tcPr>
            <w:tcW w:w="2577" w:type="dxa"/>
          </w:tcPr>
          <w:p w:rsidR="00515662" w:rsidRPr="00204CB6" w:rsidRDefault="00515662" w:rsidP="003175B2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515662" w:rsidRPr="00204CB6" w:rsidRDefault="00515662" w:rsidP="003175B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" w:type="dxa"/>
          </w:tcPr>
          <w:p w:rsidR="00515662" w:rsidRPr="00204CB6" w:rsidRDefault="0051566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9" w:type="dxa"/>
          </w:tcPr>
          <w:p w:rsidR="00515662" w:rsidRPr="00204CB6" w:rsidRDefault="0051566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515662" w:rsidRPr="00204CB6" w:rsidRDefault="0051566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</w:tcPr>
          <w:p w:rsidR="00515662" w:rsidRPr="00204CB6" w:rsidRDefault="00515662" w:rsidP="0031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6F02" w:rsidRPr="00204CB6" w:rsidTr="00276F02">
        <w:trPr>
          <w:cantSplit/>
          <w:trHeight w:val="113"/>
        </w:trPr>
        <w:tc>
          <w:tcPr>
            <w:tcW w:w="2577" w:type="dxa"/>
            <w:vAlign w:val="bottom"/>
          </w:tcPr>
          <w:p w:rsidR="00276F02" w:rsidRPr="00276F02" w:rsidRDefault="00276F02" w:rsidP="00811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"Малопурги</w:t>
            </w: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ское"</w:t>
            </w:r>
          </w:p>
        </w:tc>
        <w:tc>
          <w:tcPr>
            <w:tcW w:w="1126" w:type="dxa"/>
            <w:vAlign w:val="bottom"/>
          </w:tcPr>
          <w:p w:rsidR="00276F02" w:rsidRPr="00276F02" w:rsidRDefault="00276F02" w:rsidP="00811A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9,61154</w:t>
            </w:r>
          </w:p>
        </w:tc>
        <w:tc>
          <w:tcPr>
            <w:tcW w:w="994" w:type="dxa"/>
            <w:vAlign w:val="bottom"/>
          </w:tcPr>
          <w:p w:rsidR="00276F02" w:rsidRPr="00276F02" w:rsidRDefault="00276F02" w:rsidP="00811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1967-2000</w:t>
            </w:r>
          </w:p>
        </w:tc>
        <w:tc>
          <w:tcPr>
            <w:tcW w:w="1080" w:type="dxa"/>
            <w:vAlign w:val="bottom"/>
          </w:tcPr>
          <w:p w:rsidR="00276F02" w:rsidRPr="00276F02" w:rsidRDefault="00276F02" w:rsidP="00811A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39,00%</w:t>
            </w:r>
          </w:p>
        </w:tc>
        <w:tc>
          <w:tcPr>
            <w:tcW w:w="1256" w:type="dxa"/>
            <w:vAlign w:val="bottom"/>
          </w:tcPr>
          <w:p w:rsidR="00276F02" w:rsidRPr="00276F02" w:rsidRDefault="00276F02" w:rsidP="00811A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63,00816</w:t>
            </w:r>
          </w:p>
        </w:tc>
        <w:tc>
          <w:tcPr>
            <w:tcW w:w="994" w:type="dxa"/>
            <w:vAlign w:val="bottom"/>
          </w:tcPr>
          <w:p w:rsidR="00276F02" w:rsidRPr="00276F02" w:rsidRDefault="00276F02" w:rsidP="00811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1967-2000</w:t>
            </w:r>
          </w:p>
        </w:tc>
        <w:tc>
          <w:tcPr>
            <w:tcW w:w="1080" w:type="dxa"/>
            <w:vAlign w:val="bottom"/>
          </w:tcPr>
          <w:p w:rsidR="00276F02" w:rsidRPr="00276F02" w:rsidRDefault="00276F02" w:rsidP="00811A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39,00%</w:t>
            </w:r>
          </w:p>
        </w:tc>
        <w:tc>
          <w:tcPr>
            <w:tcW w:w="1176" w:type="dxa"/>
            <w:vAlign w:val="bottom"/>
          </w:tcPr>
          <w:p w:rsidR="00276F02" w:rsidRPr="00276F02" w:rsidRDefault="00276F02" w:rsidP="00811A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2645</w:t>
            </w:r>
          </w:p>
        </w:tc>
        <w:tc>
          <w:tcPr>
            <w:tcW w:w="1469" w:type="dxa"/>
            <w:vAlign w:val="bottom"/>
          </w:tcPr>
          <w:p w:rsidR="00276F02" w:rsidRPr="00276F02" w:rsidRDefault="00276F02" w:rsidP="00811A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95,00%</w:t>
            </w:r>
          </w:p>
        </w:tc>
        <w:tc>
          <w:tcPr>
            <w:tcW w:w="1126" w:type="dxa"/>
            <w:vAlign w:val="bottom"/>
          </w:tcPr>
          <w:p w:rsidR="00276F02" w:rsidRPr="00276F02" w:rsidRDefault="00276F02" w:rsidP="00811A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bottom"/>
          </w:tcPr>
          <w:p w:rsidR="00276F02" w:rsidRPr="00276F02" w:rsidRDefault="00276F02" w:rsidP="00811A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100,00%</w:t>
            </w:r>
          </w:p>
        </w:tc>
      </w:tr>
    </w:tbl>
    <w:p w:rsidR="003175B2" w:rsidRDefault="003175B2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D51B64" w:rsidRDefault="00D51B64" w:rsidP="003175B2">
      <w:pPr>
        <w:rPr>
          <w:rFonts w:ascii="Times New Roman" w:hAnsi="Times New Roman" w:cs="Times New Roman"/>
          <w:sz w:val="28"/>
          <w:szCs w:val="28"/>
        </w:rPr>
      </w:pPr>
    </w:p>
    <w:p w:rsidR="00F20C2F" w:rsidRDefault="00F20C2F" w:rsidP="003175B2">
      <w:pPr>
        <w:rPr>
          <w:rFonts w:ascii="Times New Roman" w:hAnsi="Times New Roman" w:cs="Times New Roman"/>
          <w:sz w:val="28"/>
          <w:szCs w:val="28"/>
        </w:rPr>
        <w:sectPr w:rsidR="00F20C2F" w:rsidSect="00B92E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75B2" w:rsidRPr="0036505A" w:rsidRDefault="003175B2" w:rsidP="003175B2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36505A">
        <w:rPr>
          <w:b/>
          <w:sz w:val="28"/>
          <w:szCs w:val="28"/>
        </w:rPr>
        <w:lastRenderedPageBreak/>
        <w:t>Экология.</w:t>
      </w:r>
    </w:p>
    <w:p w:rsidR="003175B2" w:rsidRDefault="003175B2" w:rsidP="003175B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27DDE">
        <w:rPr>
          <w:sz w:val="28"/>
          <w:szCs w:val="28"/>
        </w:rPr>
        <w:t>Действующая нормативная база в области обращения с отходами пре</w:t>
      </w:r>
      <w:r w:rsidRPr="00727DDE">
        <w:rPr>
          <w:sz w:val="28"/>
          <w:szCs w:val="28"/>
        </w:rPr>
        <w:t>д</w:t>
      </w:r>
      <w:r w:rsidRPr="00727DDE">
        <w:rPr>
          <w:sz w:val="28"/>
          <w:szCs w:val="28"/>
        </w:rPr>
        <w:t>ставлена рядом федеральных законодательных и нормативных правовых а</w:t>
      </w:r>
      <w:r w:rsidRPr="00727DDE">
        <w:rPr>
          <w:sz w:val="28"/>
          <w:szCs w:val="28"/>
        </w:rPr>
        <w:t>к</w:t>
      </w:r>
      <w:r w:rsidRPr="00727DDE">
        <w:rPr>
          <w:sz w:val="28"/>
          <w:szCs w:val="28"/>
        </w:rPr>
        <w:t>тов</w:t>
      </w:r>
      <w:r>
        <w:rPr>
          <w:sz w:val="28"/>
          <w:szCs w:val="28"/>
        </w:rPr>
        <w:t>.</w:t>
      </w:r>
    </w:p>
    <w:p w:rsidR="003175B2" w:rsidRPr="00727DDE" w:rsidRDefault="003175B2" w:rsidP="003175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С 1998 года на территории Российской Федерации основополагающим нормативным актом, регулирующим обращение с отходами, является Фед</w:t>
      </w:r>
      <w:r w:rsidRPr="00727DDE">
        <w:rPr>
          <w:rFonts w:ascii="Times New Roman" w:hAnsi="Times New Roman" w:cs="Times New Roman"/>
          <w:sz w:val="28"/>
          <w:szCs w:val="28"/>
        </w:rPr>
        <w:t>е</w:t>
      </w:r>
      <w:r w:rsidRPr="00727DDE">
        <w:rPr>
          <w:rFonts w:ascii="Times New Roman" w:hAnsi="Times New Roman" w:cs="Times New Roman"/>
          <w:sz w:val="28"/>
          <w:szCs w:val="28"/>
        </w:rPr>
        <w:t>ральный закон от 24.06.1998 г. № 89-ФЗ «Об отходах производства и потре</w:t>
      </w:r>
      <w:r w:rsidRPr="00727DDE">
        <w:rPr>
          <w:rFonts w:ascii="Times New Roman" w:hAnsi="Times New Roman" w:cs="Times New Roman"/>
          <w:sz w:val="28"/>
          <w:szCs w:val="28"/>
        </w:rPr>
        <w:t>б</w:t>
      </w:r>
      <w:r w:rsidRPr="00727DDE">
        <w:rPr>
          <w:rFonts w:ascii="Times New Roman" w:hAnsi="Times New Roman" w:cs="Times New Roman"/>
          <w:sz w:val="28"/>
          <w:szCs w:val="28"/>
        </w:rPr>
        <w:t>ления» (далее – Закон об отходах производства и потребления).</w:t>
      </w:r>
    </w:p>
    <w:p w:rsidR="003175B2" w:rsidRPr="00727DDE" w:rsidRDefault="003175B2" w:rsidP="003175B2">
      <w:pPr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Законом об отходах производства и потребления (гл.2) полномочия в области обращения с отходами разграничены между 3 уровнями власти:</w:t>
      </w:r>
    </w:p>
    <w:p w:rsidR="003175B2" w:rsidRPr="00727DDE" w:rsidRDefault="003175B2" w:rsidP="003175B2">
      <w:pPr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- органами власти Российской Федерации;</w:t>
      </w:r>
    </w:p>
    <w:p w:rsidR="003175B2" w:rsidRPr="00727DDE" w:rsidRDefault="003175B2" w:rsidP="003175B2">
      <w:pPr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- органами власти субъектов Российской Федерации;</w:t>
      </w:r>
    </w:p>
    <w:p w:rsidR="003175B2" w:rsidRPr="00727DDE" w:rsidRDefault="003175B2" w:rsidP="003175B2">
      <w:pPr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- органами местного самоуправления.</w:t>
      </w:r>
    </w:p>
    <w:p w:rsidR="003942F0" w:rsidRPr="003942F0" w:rsidRDefault="003175B2" w:rsidP="003942F0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Согласно статье 8 Закона об отходах производства и потребления к по</w:t>
      </w:r>
      <w:r w:rsidRPr="00727DDE">
        <w:rPr>
          <w:rFonts w:ascii="Times New Roman" w:hAnsi="Times New Roman" w:cs="Times New Roman"/>
          <w:sz w:val="28"/>
          <w:szCs w:val="28"/>
        </w:rPr>
        <w:t>л</w:t>
      </w:r>
      <w:r w:rsidRPr="00727DDE">
        <w:rPr>
          <w:rFonts w:ascii="Times New Roman" w:hAnsi="Times New Roman" w:cs="Times New Roman"/>
          <w:sz w:val="28"/>
          <w:szCs w:val="28"/>
        </w:rPr>
        <w:t>номочиям органов местного самоуправления поселений в области обращения с отходами отнесены</w:t>
      </w:r>
      <w:r w:rsidR="003942F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942F0">
        <w:rPr>
          <w:rFonts w:ascii="Times New Roman" w:hAnsi="Times New Roman" w:cs="Times New Roman"/>
          <w:sz w:val="28"/>
          <w:szCs w:val="28"/>
        </w:rPr>
        <w:t>-</w:t>
      </w:r>
      <w:r w:rsidR="003942F0" w:rsidRPr="003942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42F0" w:rsidRPr="003942F0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и содержание мест (площадок) накопления твердых коммунальных отходов, за исключением установленных законод</w:t>
      </w:r>
      <w:r w:rsidR="003942F0" w:rsidRPr="003942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942F0" w:rsidRPr="003942F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 Российской Федерации случаев, когда такая обязанность лежит на других лицах;</w:t>
      </w:r>
    </w:p>
    <w:p w:rsidR="003942F0" w:rsidRPr="003942F0" w:rsidRDefault="003942F0" w:rsidP="003942F0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62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42F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</w:t>
      </w:r>
      <w:r w:rsidRPr="003942F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42F0">
        <w:rPr>
          <w:rFonts w:ascii="Times New Roman" w:eastAsia="Times New Roman" w:hAnsi="Times New Roman" w:cs="Times New Roman"/>
          <w:color w:val="000000"/>
          <w:sz w:val="28"/>
          <w:szCs w:val="28"/>
        </w:rPr>
        <w:t>дых коммунальных отходов;</w:t>
      </w:r>
    </w:p>
    <w:p w:rsidR="003942F0" w:rsidRPr="003942F0" w:rsidRDefault="003942F0" w:rsidP="003942F0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</w:rPr>
      </w:pPr>
      <w:bookmarkStart w:id="2" w:name="dst62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42F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экологического воспитания и формирования экологич</w:t>
      </w:r>
      <w:r w:rsidRPr="003942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942F0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культуры в области обращения с твердыми коммунальными отходами.</w:t>
      </w:r>
    </w:p>
    <w:p w:rsidR="003942F0" w:rsidRPr="003942F0" w:rsidRDefault="003942F0" w:rsidP="003175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Регулирование деятельности в области обращения с твердыми комм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нальными отходами</w:t>
      </w:r>
      <w:r w:rsidR="0006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регламентировано главой </w:t>
      </w:r>
      <w:r w:rsidR="0006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06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Федерального закона от 24.06.1998 № 89-ФЗ.  Так, согласно ст. 24.6 с</w:t>
      </w:r>
      <w:r w:rsidRPr="003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бор, транспортирование, обр</w:t>
      </w:r>
      <w:r w:rsidRPr="003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ботка, утилизация, обезвреживание, захоронение твердых коммунальных о</w:t>
      </w:r>
      <w:r w:rsidRPr="003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ходов на территории субъекта Российской Федерации обеспечиваются одним или несколькими региональными операторами в соответствии с регионал</w:t>
      </w:r>
      <w:r w:rsidRPr="003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94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программой в области обращения с отходами и территориальной схемой обращения с отходами.</w:t>
      </w:r>
      <w:r w:rsidR="003175B2" w:rsidRPr="0039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B2" w:rsidRPr="00727DDE" w:rsidRDefault="003175B2" w:rsidP="003175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 xml:space="preserve">На уровне поселения муниципального района разработаны Правила благоустройства территории населенных пунктов. Данными документами установлены требования к уборке, содержанию и озеленению территорий населенных пунктов в зимний и летний периоды. В целях </w:t>
      </w:r>
      <w:proofErr w:type="gramStart"/>
      <w:r w:rsidRPr="00727D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7DDE">
        <w:rPr>
          <w:rFonts w:ascii="Times New Roman" w:hAnsi="Times New Roman" w:cs="Times New Roman"/>
          <w:sz w:val="28"/>
          <w:szCs w:val="28"/>
        </w:rPr>
        <w:t xml:space="preserve"> испо</w:t>
      </w:r>
      <w:r w:rsidRPr="00727DDE">
        <w:rPr>
          <w:rFonts w:ascii="Times New Roman" w:hAnsi="Times New Roman" w:cs="Times New Roman"/>
          <w:sz w:val="28"/>
          <w:szCs w:val="28"/>
        </w:rPr>
        <w:t>л</w:t>
      </w:r>
      <w:r w:rsidRPr="00727DDE">
        <w:rPr>
          <w:rFonts w:ascii="Times New Roman" w:hAnsi="Times New Roman" w:cs="Times New Roman"/>
          <w:sz w:val="28"/>
          <w:szCs w:val="28"/>
        </w:rPr>
        <w:t>нением их требований в каждом поселении утверждены Порядки осущест</w:t>
      </w:r>
      <w:r w:rsidRPr="00727DDE">
        <w:rPr>
          <w:rFonts w:ascii="Times New Roman" w:hAnsi="Times New Roman" w:cs="Times New Roman"/>
          <w:sz w:val="28"/>
          <w:szCs w:val="28"/>
        </w:rPr>
        <w:t>в</w:t>
      </w:r>
      <w:r w:rsidRPr="00727DDE">
        <w:rPr>
          <w:rFonts w:ascii="Times New Roman" w:hAnsi="Times New Roman" w:cs="Times New Roman"/>
          <w:sz w:val="28"/>
          <w:szCs w:val="28"/>
        </w:rPr>
        <w:t>ления контроля за соблюдением Правил благоустройства территории нас</w:t>
      </w:r>
      <w:r w:rsidRPr="00727DDE">
        <w:rPr>
          <w:rFonts w:ascii="Times New Roman" w:hAnsi="Times New Roman" w:cs="Times New Roman"/>
          <w:sz w:val="28"/>
          <w:szCs w:val="28"/>
        </w:rPr>
        <w:t>е</w:t>
      </w:r>
      <w:r w:rsidRPr="00727DDE">
        <w:rPr>
          <w:rFonts w:ascii="Times New Roman" w:hAnsi="Times New Roman" w:cs="Times New Roman"/>
          <w:sz w:val="28"/>
          <w:szCs w:val="28"/>
        </w:rPr>
        <w:t xml:space="preserve">ленных пунктов. </w:t>
      </w:r>
    </w:p>
    <w:p w:rsidR="009F7614" w:rsidRDefault="003175B2" w:rsidP="009F761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882AED">
        <w:rPr>
          <w:sz w:val="28"/>
          <w:szCs w:val="28"/>
        </w:rPr>
        <w:t xml:space="preserve">В </w:t>
      </w:r>
      <w:r w:rsidR="00061B64">
        <w:rPr>
          <w:sz w:val="28"/>
          <w:szCs w:val="28"/>
        </w:rPr>
        <w:t>соответствии с действующим законодательством, Администрацией муниципального образования «Малопургинское» определены схемы разм</w:t>
      </w:r>
      <w:r w:rsidR="00061B64">
        <w:rPr>
          <w:sz w:val="28"/>
          <w:szCs w:val="28"/>
        </w:rPr>
        <w:t>е</w:t>
      </w:r>
      <w:r w:rsidR="00061B64">
        <w:rPr>
          <w:sz w:val="28"/>
          <w:szCs w:val="28"/>
        </w:rPr>
        <w:t>щения мест (площадок) накопления твердых коммунальных отходов и созд</w:t>
      </w:r>
      <w:r w:rsidR="00061B64">
        <w:rPr>
          <w:sz w:val="28"/>
          <w:szCs w:val="28"/>
        </w:rPr>
        <w:t>а</w:t>
      </w:r>
      <w:r w:rsidR="00061B64">
        <w:rPr>
          <w:sz w:val="28"/>
          <w:szCs w:val="28"/>
        </w:rPr>
        <w:t xml:space="preserve">ны </w:t>
      </w:r>
      <w:r w:rsidR="00BD34A3">
        <w:rPr>
          <w:sz w:val="28"/>
          <w:szCs w:val="28"/>
        </w:rPr>
        <w:t>34 контейнерные площадки.</w:t>
      </w:r>
      <w:r w:rsidRPr="00882AED">
        <w:rPr>
          <w:sz w:val="28"/>
          <w:szCs w:val="28"/>
        </w:rPr>
        <w:t xml:space="preserve"> </w:t>
      </w:r>
      <w:r w:rsidR="009F7614">
        <w:rPr>
          <w:sz w:val="28"/>
          <w:szCs w:val="28"/>
        </w:rPr>
        <w:t>Есть еще необходимость в создании мест (площадок) накопления ТКО.</w:t>
      </w:r>
    </w:p>
    <w:p w:rsidR="003175B2" w:rsidRDefault="003175B2" w:rsidP="003175B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882AED">
        <w:rPr>
          <w:sz w:val="28"/>
          <w:szCs w:val="28"/>
        </w:rPr>
        <w:lastRenderedPageBreak/>
        <w:t xml:space="preserve">Вывоз </w:t>
      </w:r>
      <w:r w:rsidR="00BD34A3">
        <w:rPr>
          <w:sz w:val="28"/>
          <w:szCs w:val="28"/>
        </w:rPr>
        <w:t>ТКО осуществляется по графику специализированно</w:t>
      </w:r>
      <w:r>
        <w:rPr>
          <w:sz w:val="28"/>
          <w:szCs w:val="28"/>
        </w:rPr>
        <w:t>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цией.</w:t>
      </w:r>
      <w:r w:rsidR="00BD34A3">
        <w:rPr>
          <w:sz w:val="28"/>
          <w:szCs w:val="28"/>
        </w:rPr>
        <w:t xml:space="preserve"> </w:t>
      </w:r>
    </w:p>
    <w:p w:rsidR="003175B2" w:rsidRPr="00727DDE" w:rsidRDefault="009F7614" w:rsidP="009F761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настоящий момент существует проблема с организацией вывоза и утилизации крупногабаритных отходов (ветки, гнилые доски, резина,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гие отходы, потерявшие потребительские свойства), </w:t>
      </w:r>
      <w:proofErr w:type="spellStart"/>
      <w:r>
        <w:rPr>
          <w:sz w:val="28"/>
          <w:szCs w:val="28"/>
        </w:rPr>
        <w:t>скаладированных</w:t>
      </w:r>
      <w:proofErr w:type="spellEnd"/>
      <w:r>
        <w:rPr>
          <w:sz w:val="28"/>
          <w:szCs w:val="28"/>
        </w:rPr>
        <w:t xml:space="preserve">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лением   в местах сбора ТКО.  Данные отходы региональным оператором не вывозятся.  В связи с этим з</w:t>
      </w:r>
      <w:r w:rsidR="003175B2" w:rsidRPr="00727DDE">
        <w:rPr>
          <w:sz w:val="28"/>
          <w:szCs w:val="28"/>
        </w:rPr>
        <w:t>агрязнение почв отходами производства и п</w:t>
      </w:r>
      <w:r w:rsidR="003175B2" w:rsidRPr="00727DDE">
        <w:rPr>
          <w:sz w:val="28"/>
          <w:szCs w:val="28"/>
        </w:rPr>
        <w:t>о</w:t>
      </w:r>
      <w:r w:rsidR="003175B2" w:rsidRPr="00727DDE">
        <w:rPr>
          <w:sz w:val="28"/>
          <w:szCs w:val="28"/>
        </w:rPr>
        <w:t>требления является одной из серьезных экологических проблем</w:t>
      </w:r>
      <w:r>
        <w:rPr>
          <w:sz w:val="28"/>
          <w:szCs w:val="28"/>
        </w:rPr>
        <w:t>,</w:t>
      </w:r>
      <w:r w:rsidR="003175B2" w:rsidRPr="00727DDE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и </w:t>
      </w:r>
      <w:r w:rsidR="003175B2" w:rsidRPr="00727DDE">
        <w:rPr>
          <w:sz w:val="28"/>
          <w:szCs w:val="28"/>
        </w:rPr>
        <w:t xml:space="preserve">для  </w:t>
      </w:r>
      <w:r w:rsidR="003175B2">
        <w:rPr>
          <w:sz w:val="28"/>
          <w:szCs w:val="28"/>
        </w:rPr>
        <w:t>муниципального образова</w:t>
      </w:r>
      <w:r w:rsidR="00276F02">
        <w:rPr>
          <w:sz w:val="28"/>
          <w:szCs w:val="28"/>
        </w:rPr>
        <w:t>ния «Малопургинское</w:t>
      </w:r>
      <w:r w:rsidR="00536BFE">
        <w:rPr>
          <w:sz w:val="28"/>
          <w:szCs w:val="28"/>
        </w:rPr>
        <w:t>»</w:t>
      </w:r>
      <w:r w:rsidR="003175B2">
        <w:rPr>
          <w:sz w:val="28"/>
          <w:szCs w:val="28"/>
        </w:rPr>
        <w:t>.</w:t>
      </w:r>
    </w:p>
    <w:p w:rsidR="003175B2" w:rsidRPr="00727DDE" w:rsidRDefault="003175B2" w:rsidP="003175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 xml:space="preserve">К основным факторам негативного воздействия на окружающую среду и условия проживания и отдыха населения поселения  в части санитарной очистки  поселения относятся  несанкционированные свалки и </w:t>
      </w:r>
      <w:proofErr w:type="gramStart"/>
      <w:r w:rsidRPr="00727DDE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727DDE">
        <w:rPr>
          <w:rFonts w:ascii="Times New Roman" w:hAnsi="Times New Roman" w:cs="Times New Roman"/>
          <w:sz w:val="28"/>
          <w:szCs w:val="28"/>
        </w:rPr>
        <w:t xml:space="preserve"> нар</w:t>
      </w:r>
      <w:r w:rsidRPr="00727DDE">
        <w:rPr>
          <w:rFonts w:ascii="Times New Roman" w:hAnsi="Times New Roman" w:cs="Times New Roman"/>
          <w:sz w:val="28"/>
          <w:szCs w:val="28"/>
        </w:rPr>
        <w:t>у</w:t>
      </w:r>
      <w:r w:rsidRPr="00727DDE">
        <w:rPr>
          <w:rFonts w:ascii="Times New Roman" w:hAnsi="Times New Roman" w:cs="Times New Roman"/>
          <w:sz w:val="28"/>
          <w:szCs w:val="28"/>
        </w:rPr>
        <w:t>шенные и загрязненные территории.</w:t>
      </w:r>
    </w:p>
    <w:p w:rsidR="003175B2" w:rsidRDefault="003175B2" w:rsidP="003175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7DDE">
        <w:rPr>
          <w:rFonts w:ascii="Times New Roman" w:hAnsi="Times New Roman" w:cs="Times New Roman"/>
          <w:sz w:val="28"/>
          <w:szCs w:val="28"/>
        </w:rPr>
        <w:t>Все возрастающее количество отходов (в том числе опасных), отсу</w:t>
      </w:r>
      <w:r w:rsidRPr="00727DDE">
        <w:rPr>
          <w:rFonts w:ascii="Times New Roman" w:hAnsi="Times New Roman" w:cs="Times New Roman"/>
          <w:sz w:val="28"/>
          <w:szCs w:val="28"/>
        </w:rPr>
        <w:t>т</w:t>
      </w:r>
      <w:r w:rsidRPr="00727DDE">
        <w:rPr>
          <w:rFonts w:ascii="Times New Roman" w:hAnsi="Times New Roman" w:cs="Times New Roman"/>
          <w:sz w:val="28"/>
          <w:szCs w:val="28"/>
        </w:rPr>
        <w:t>ствие учета, их беспорядочное и бесконтрольное складирование оказывает отрицательное воздействие на состояние здоровья населения и на окружа</w:t>
      </w:r>
      <w:r w:rsidRPr="00727DDE">
        <w:rPr>
          <w:rFonts w:ascii="Times New Roman" w:hAnsi="Times New Roman" w:cs="Times New Roman"/>
          <w:sz w:val="28"/>
          <w:szCs w:val="28"/>
        </w:rPr>
        <w:t>ю</w:t>
      </w:r>
      <w:r w:rsidRPr="00727DDE">
        <w:rPr>
          <w:rFonts w:ascii="Times New Roman" w:hAnsi="Times New Roman" w:cs="Times New Roman"/>
          <w:sz w:val="28"/>
          <w:szCs w:val="28"/>
        </w:rPr>
        <w:t>щую среду.</w:t>
      </w:r>
    </w:p>
    <w:p w:rsidR="00276F02" w:rsidRDefault="00276F02" w:rsidP="003175B2">
      <w:pPr>
        <w:pStyle w:val="a7"/>
        <w:tabs>
          <w:tab w:val="left" w:pos="198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76F02" w:rsidRDefault="00276F02" w:rsidP="003175B2">
      <w:pPr>
        <w:pStyle w:val="a7"/>
        <w:tabs>
          <w:tab w:val="left" w:pos="198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75B2" w:rsidRDefault="003175B2" w:rsidP="003175B2">
      <w:pPr>
        <w:pStyle w:val="a7"/>
        <w:tabs>
          <w:tab w:val="left" w:pos="198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191C46">
        <w:rPr>
          <w:b/>
          <w:bCs/>
          <w:sz w:val="28"/>
          <w:szCs w:val="28"/>
        </w:rPr>
        <w:t>Перечень основных мероприятий программы.</w:t>
      </w:r>
    </w:p>
    <w:p w:rsidR="00901D19" w:rsidRPr="00191C46" w:rsidRDefault="00901D19" w:rsidP="003175B2">
      <w:pPr>
        <w:pStyle w:val="a7"/>
        <w:tabs>
          <w:tab w:val="left" w:pos="1985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175B2" w:rsidRDefault="003175B2" w:rsidP="003175B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3175B2" w:rsidRPr="00882AED" w:rsidRDefault="003175B2" w:rsidP="003175B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Организационные мероприятия предусматривают:</w:t>
      </w:r>
    </w:p>
    <w:p w:rsidR="003175B2" w:rsidRDefault="003175B2" w:rsidP="00DC2C21">
      <w:pPr>
        <w:pStyle w:val="a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82AED">
        <w:rPr>
          <w:sz w:val="28"/>
          <w:szCs w:val="28"/>
        </w:rPr>
        <w:t>формирование перечня объектов, подлежащих реконструкции, модернизации, капитальному ремонту (Приложение № 1);</w:t>
      </w:r>
    </w:p>
    <w:p w:rsidR="003175B2" w:rsidRDefault="003175B2" w:rsidP="00DC2C21">
      <w:pPr>
        <w:pStyle w:val="a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82AED">
        <w:rPr>
          <w:sz w:val="28"/>
          <w:szCs w:val="28"/>
        </w:rPr>
        <w:t>определение ежегодного объема средств, выделяемых из местн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>го бюджета на реализацию мероприятий Программы на ос</w:t>
      </w:r>
      <w:r w:rsidRPr="00882AED">
        <w:rPr>
          <w:sz w:val="28"/>
          <w:szCs w:val="28"/>
        </w:rPr>
        <w:t>у</w:t>
      </w:r>
      <w:r w:rsidRPr="00882AED">
        <w:rPr>
          <w:sz w:val="28"/>
          <w:szCs w:val="28"/>
        </w:rPr>
        <w:t>ществление долевого финансирования реконструкции, модерн</w:t>
      </w:r>
      <w:r w:rsidRPr="00882AED">
        <w:rPr>
          <w:sz w:val="28"/>
          <w:szCs w:val="28"/>
        </w:rPr>
        <w:t>и</w:t>
      </w:r>
      <w:r w:rsidRPr="00882AED">
        <w:rPr>
          <w:sz w:val="28"/>
          <w:szCs w:val="28"/>
        </w:rPr>
        <w:t xml:space="preserve">зации и капитального ремонта объектов коммунальной </w:t>
      </w:r>
      <w:proofErr w:type="gramStart"/>
      <w:r w:rsidRPr="00882AED">
        <w:rPr>
          <w:sz w:val="28"/>
          <w:szCs w:val="28"/>
        </w:rPr>
        <w:t>инфр</w:t>
      </w:r>
      <w:r w:rsidRPr="00882AED">
        <w:rPr>
          <w:sz w:val="28"/>
          <w:szCs w:val="28"/>
        </w:rPr>
        <w:t>а</w:t>
      </w:r>
      <w:r w:rsidRPr="00882AED">
        <w:rPr>
          <w:sz w:val="28"/>
          <w:szCs w:val="28"/>
        </w:rPr>
        <w:t>структуры</w:t>
      </w:r>
      <w:proofErr w:type="gramEnd"/>
      <w:r w:rsidRPr="00882AED">
        <w:rPr>
          <w:sz w:val="28"/>
          <w:szCs w:val="28"/>
        </w:rPr>
        <w:t xml:space="preserve"> в целях обеспечения качества предоставляемых ж</w:t>
      </w:r>
      <w:r w:rsidRPr="00882AED">
        <w:rPr>
          <w:sz w:val="28"/>
          <w:szCs w:val="28"/>
        </w:rPr>
        <w:t>и</w:t>
      </w:r>
      <w:r w:rsidRPr="00882AED">
        <w:rPr>
          <w:sz w:val="28"/>
          <w:szCs w:val="28"/>
        </w:rPr>
        <w:t>лищно-коммунальных услуг;</w:t>
      </w:r>
    </w:p>
    <w:p w:rsidR="003175B2" w:rsidRDefault="003175B2" w:rsidP="00DC2C21">
      <w:pPr>
        <w:pStyle w:val="a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82AED">
        <w:rPr>
          <w:sz w:val="28"/>
          <w:szCs w:val="28"/>
        </w:rPr>
        <w:t>формирование пакета документов для получения субсидии из республиканского бюджета на осуществление долевого финанс</w:t>
      </w:r>
      <w:r w:rsidRPr="00882AED">
        <w:rPr>
          <w:sz w:val="28"/>
          <w:szCs w:val="28"/>
        </w:rPr>
        <w:t>и</w:t>
      </w:r>
      <w:r w:rsidRPr="00882AED">
        <w:rPr>
          <w:sz w:val="28"/>
          <w:szCs w:val="28"/>
        </w:rPr>
        <w:t>рования реконструкции, модернизации и капитального ремонта объектов коммунальной инфраструктуры в соответствии с п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>рядком предоставления субсидий бюджетам муниципальных о</w:t>
      </w:r>
      <w:r w:rsidRPr="00882AED">
        <w:rPr>
          <w:sz w:val="28"/>
          <w:szCs w:val="28"/>
        </w:rPr>
        <w:t>б</w:t>
      </w:r>
      <w:r w:rsidRPr="00882AED">
        <w:rPr>
          <w:sz w:val="28"/>
          <w:szCs w:val="28"/>
        </w:rPr>
        <w:t>разований, установленным постановлением Главы Администр</w:t>
      </w:r>
      <w:r w:rsidRPr="00882AED">
        <w:rPr>
          <w:sz w:val="28"/>
          <w:szCs w:val="28"/>
        </w:rPr>
        <w:t>а</w:t>
      </w:r>
      <w:r w:rsidRPr="00882AED">
        <w:rPr>
          <w:sz w:val="28"/>
          <w:szCs w:val="28"/>
        </w:rPr>
        <w:t>ции и в целях обеспечения качества предоставляемых Жилищно-коммунальных услуг;</w:t>
      </w:r>
    </w:p>
    <w:p w:rsidR="003175B2" w:rsidRPr="00882AED" w:rsidRDefault="003175B2" w:rsidP="00DC2C21">
      <w:pPr>
        <w:pStyle w:val="a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82AED">
        <w:rPr>
          <w:sz w:val="28"/>
          <w:szCs w:val="28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3175B2" w:rsidRDefault="003175B2" w:rsidP="003175B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программных мероприятий </w:t>
      </w:r>
      <w:proofErr w:type="gramStart"/>
      <w:r w:rsidRPr="00882AE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82AED">
        <w:rPr>
          <w:rFonts w:ascii="Times New Roman" w:hAnsi="Times New Roman" w:cs="Times New Roman"/>
          <w:sz w:val="28"/>
          <w:szCs w:val="28"/>
        </w:rPr>
        <w:t xml:space="preserve"> достигнут положительный социально-экономический эффект, выражающийся в улу</w:t>
      </w:r>
      <w:r w:rsidRPr="00882AED">
        <w:rPr>
          <w:rFonts w:ascii="Times New Roman" w:hAnsi="Times New Roman" w:cs="Times New Roman"/>
          <w:sz w:val="28"/>
          <w:szCs w:val="28"/>
        </w:rPr>
        <w:t>ч</w:t>
      </w:r>
      <w:r w:rsidRPr="00882AED">
        <w:rPr>
          <w:rFonts w:ascii="Times New Roman" w:hAnsi="Times New Roman" w:cs="Times New Roman"/>
          <w:sz w:val="28"/>
          <w:szCs w:val="28"/>
        </w:rPr>
        <w:t>шении качества предоставляемых коммунальных услуг по электроснабж</w:t>
      </w:r>
      <w:r w:rsidRPr="00882AED">
        <w:rPr>
          <w:rFonts w:ascii="Times New Roman" w:hAnsi="Times New Roman" w:cs="Times New Roman"/>
          <w:sz w:val="28"/>
          <w:szCs w:val="28"/>
        </w:rPr>
        <w:t>е</w:t>
      </w:r>
      <w:r w:rsidRPr="00882AED">
        <w:rPr>
          <w:rFonts w:ascii="Times New Roman" w:hAnsi="Times New Roman" w:cs="Times New Roman"/>
          <w:sz w:val="28"/>
          <w:szCs w:val="28"/>
        </w:rPr>
        <w:t>нию, телекоммуникационной связи. В связи с модернизацией оборудования будет повышено качество и надежность предоставления энергоноси</w:t>
      </w:r>
      <w:r w:rsidR="00D65238">
        <w:rPr>
          <w:rFonts w:ascii="Times New Roman" w:hAnsi="Times New Roman" w:cs="Times New Roman"/>
          <w:sz w:val="28"/>
          <w:szCs w:val="28"/>
        </w:rPr>
        <w:t>тел</w:t>
      </w:r>
      <w:r w:rsidR="00901D19">
        <w:rPr>
          <w:rFonts w:ascii="Times New Roman" w:hAnsi="Times New Roman" w:cs="Times New Roman"/>
          <w:sz w:val="28"/>
          <w:szCs w:val="28"/>
        </w:rPr>
        <w:t xml:space="preserve">ей </w:t>
      </w:r>
      <w:r w:rsidR="00276F0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DC2C21">
        <w:rPr>
          <w:rFonts w:ascii="Times New Roman" w:hAnsi="Times New Roman" w:cs="Times New Roman"/>
          <w:sz w:val="28"/>
          <w:szCs w:val="28"/>
        </w:rPr>
        <w:t>муниципального образования «Малопургинское»</w:t>
      </w:r>
      <w:r w:rsidRPr="00882AED">
        <w:rPr>
          <w:rFonts w:ascii="Times New Roman" w:hAnsi="Times New Roman" w:cs="Times New Roman"/>
          <w:sz w:val="28"/>
          <w:szCs w:val="28"/>
        </w:rPr>
        <w:t>.</w:t>
      </w:r>
    </w:p>
    <w:p w:rsidR="003175B2" w:rsidRDefault="003175B2" w:rsidP="003175B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Позитивным итогом реализации программы станет снижение социал</w:t>
      </w:r>
      <w:r w:rsidRPr="00882AED">
        <w:rPr>
          <w:rFonts w:ascii="Times New Roman" w:hAnsi="Times New Roman" w:cs="Times New Roman"/>
          <w:sz w:val="28"/>
          <w:szCs w:val="28"/>
        </w:rPr>
        <w:t>ь</w:t>
      </w:r>
      <w:r w:rsidRPr="00882AED">
        <w:rPr>
          <w:rFonts w:ascii="Times New Roman" w:hAnsi="Times New Roman" w:cs="Times New Roman"/>
          <w:sz w:val="28"/>
          <w:szCs w:val="28"/>
        </w:rPr>
        <w:t>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3175B2" w:rsidRDefault="003175B2" w:rsidP="003175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Развитие ком</w:t>
      </w:r>
      <w:r>
        <w:rPr>
          <w:rFonts w:ascii="Times New Roman" w:hAnsi="Times New Roman" w:cs="Times New Roman"/>
          <w:sz w:val="28"/>
          <w:szCs w:val="28"/>
        </w:rPr>
        <w:t xml:space="preserve">мунальной инфраструктуры позволит </w:t>
      </w:r>
      <w:r w:rsidRPr="00882AED">
        <w:rPr>
          <w:rFonts w:ascii="Times New Roman" w:hAnsi="Times New Roman" w:cs="Times New Roman"/>
          <w:sz w:val="28"/>
          <w:szCs w:val="28"/>
        </w:rPr>
        <w:t xml:space="preserve"> предприятиям коммунального хозяйства обеспечить потребности в дополнительном пред</w:t>
      </w:r>
      <w:r w:rsidRPr="00882AED">
        <w:rPr>
          <w:rFonts w:ascii="Times New Roman" w:hAnsi="Times New Roman" w:cs="Times New Roman"/>
          <w:sz w:val="28"/>
          <w:szCs w:val="28"/>
        </w:rPr>
        <w:t>о</w:t>
      </w:r>
      <w:r w:rsidRPr="00882AED">
        <w:rPr>
          <w:rFonts w:ascii="Times New Roman" w:hAnsi="Times New Roman" w:cs="Times New Roman"/>
          <w:sz w:val="28"/>
          <w:szCs w:val="28"/>
        </w:rPr>
        <w:t>ставлении услуг по электроснабжению и телекоммуникационной связи, а также позволит обеспечить качественное бесперебойное предоставление коммунальных услуг потребителям</w:t>
      </w:r>
    </w:p>
    <w:p w:rsidR="003175B2" w:rsidRPr="00882AED" w:rsidRDefault="003175B2" w:rsidP="003175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75B2" w:rsidRPr="00C90678" w:rsidRDefault="003175B2" w:rsidP="003175B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0678">
        <w:rPr>
          <w:b/>
          <w:bCs/>
          <w:sz w:val="28"/>
          <w:szCs w:val="28"/>
        </w:rPr>
        <w:t xml:space="preserve">Механизм реализации </w:t>
      </w:r>
      <w:r>
        <w:rPr>
          <w:b/>
          <w:bCs/>
          <w:sz w:val="28"/>
          <w:szCs w:val="28"/>
        </w:rPr>
        <w:t>п</w:t>
      </w:r>
      <w:r w:rsidRPr="00C90678">
        <w:rPr>
          <w:b/>
          <w:bCs/>
          <w:sz w:val="28"/>
          <w:szCs w:val="28"/>
        </w:rPr>
        <w:t>рограммы</w:t>
      </w:r>
      <w:r w:rsidR="008670CA">
        <w:rPr>
          <w:b/>
          <w:bCs/>
          <w:sz w:val="28"/>
          <w:szCs w:val="28"/>
        </w:rPr>
        <w:t xml:space="preserve"> и </w:t>
      </w:r>
      <w:proofErr w:type="gramStart"/>
      <w:r w:rsidR="008670CA">
        <w:rPr>
          <w:b/>
          <w:bCs/>
          <w:sz w:val="28"/>
          <w:szCs w:val="28"/>
        </w:rPr>
        <w:t>контроль за</w:t>
      </w:r>
      <w:proofErr w:type="gramEnd"/>
      <w:r w:rsidR="008670CA">
        <w:rPr>
          <w:b/>
          <w:bCs/>
          <w:sz w:val="28"/>
          <w:szCs w:val="28"/>
        </w:rPr>
        <w:t xml:space="preserve"> ходом её исполнения</w:t>
      </w:r>
      <w:r w:rsidRPr="00C90678">
        <w:rPr>
          <w:b/>
          <w:bCs/>
          <w:sz w:val="28"/>
          <w:szCs w:val="28"/>
        </w:rPr>
        <w:t>.</w:t>
      </w:r>
    </w:p>
    <w:p w:rsidR="00253062" w:rsidRDefault="008670CA" w:rsidP="003175B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670CA" w:rsidRDefault="00253062" w:rsidP="003175B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70CA">
        <w:rPr>
          <w:sz w:val="28"/>
          <w:szCs w:val="28"/>
        </w:rPr>
        <w:t xml:space="preserve"> </w:t>
      </w:r>
      <w:r w:rsidR="008670CA" w:rsidRPr="008670CA">
        <w:rPr>
          <w:sz w:val="28"/>
          <w:szCs w:val="28"/>
        </w:rPr>
        <w:t>Реализация Программы осуществляется Администрацией муниципал</w:t>
      </w:r>
      <w:r w:rsidR="008670CA" w:rsidRPr="008670CA">
        <w:rPr>
          <w:sz w:val="28"/>
          <w:szCs w:val="28"/>
        </w:rPr>
        <w:t>ь</w:t>
      </w:r>
      <w:r w:rsidR="008670CA" w:rsidRPr="008670CA">
        <w:rPr>
          <w:sz w:val="28"/>
          <w:szCs w:val="28"/>
        </w:rPr>
        <w:t>ного образования «</w:t>
      </w:r>
      <w:r w:rsidR="008670CA">
        <w:rPr>
          <w:sz w:val="28"/>
          <w:szCs w:val="28"/>
        </w:rPr>
        <w:t>Малопургинское</w:t>
      </w:r>
      <w:r w:rsidR="008670CA" w:rsidRPr="008670CA">
        <w:rPr>
          <w:sz w:val="28"/>
          <w:szCs w:val="28"/>
        </w:rPr>
        <w:t xml:space="preserve">» </w:t>
      </w:r>
      <w:r w:rsidR="008670CA">
        <w:rPr>
          <w:sz w:val="28"/>
          <w:szCs w:val="28"/>
        </w:rPr>
        <w:t>и Администрацией муниципального образования «Малопургинский район»</w:t>
      </w:r>
      <w:r w:rsidR="008670CA" w:rsidRPr="008670CA">
        <w:rPr>
          <w:sz w:val="28"/>
          <w:szCs w:val="28"/>
        </w:rPr>
        <w:t>. Для решения задач Программы пре</w:t>
      </w:r>
      <w:r w:rsidR="008670CA" w:rsidRPr="008670CA">
        <w:rPr>
          <w:sz w:val="28"/>
          <w:szCs w:val="28"/>
        </w:rPr>
        <w:t>д</w:t>
      </w:r>
      <w:r w:rsidR="008670CA" w:rsidRPr="008670CA">
        <w:rPr>
          <w:sz w:val="28"/>
          <w:szCs w:val="28"/>
        </w:rPr>
        <w:t xml:space="preserve">полагается использовать средства федерального бюджета, республиканского бюджета, в </w:t>
      </w:r>
      <w:proofErr w:type="spellStart"/>
      <w:r w:rsidR="008670CA" w:rsidRPr="008670CA">
        <w:rPr>
          <w:sz w:val="28"/>
          <w:szCs w:val="28"/>
        </w:rPr>
        <w:t>т.ч</w:t>
      </w:r>
      <w:proofErr w:type="spellEnd"/>
      <w:r w:rsidR="008670CA" w:rsidRPr="008670CA">
        <w:rPr>
          <w:sz w:val="28"/>
          <w:szCs w:val="28"/>
        </w:rPr>
        <w:t>. выделяемые на целевые программы Удмуртской Республики, средства местного бюджета, собственные средства предприятий коммунал</w:t>
      </w:r>
      <w:r w:rsidR="008670CA" w:rsidRPr="008670CA">
        <w:rPr>
          <w:sz w:val="28"/>
          <w:szCs w:val="28"/>
        </w:rPr>
        <w:t>ь</w:t>
      </w:r>
      <w:r w:rsidR="008670CA" w:rsidRPr="008670CA">
        <w:rPr>
          <w:sz w:val="28"/>
          <w:szCs w:val="28"/>
        </w:rPr>
        <w:t xml:space="preserve">ного комплекса. </w:t>
      </w:r>
    </w:p>
    <w:p w:rsidR="008670CA" w:rsidRDefault="008670CA" w:rsidP="003175B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70CA">
        <w:rPr>
          <w:sz w:val="28"/>
          <w:szCs w:val="28"/>
        </w:rPr>
        <w:t>Пересмотр тарифов на ЖКХ производится в соответствии с действу</w:t>
      </w:r>
      <w:r w:rsidRPr="008670CA">
        <w:rPr>
          <w:sz w:val="28"/>
          <w:szCs w:val="28"/>
        </w:rPr>
        <w:t>ю</w:t>
      </w:r>
      <w:r w:rsidRPr="008670CA">
        <w:rPr>
          <w:sz w:val="28"/>
          <w:szCs w:val="28"/>
        </w:rPr>
        <w:t>щим законодательством.</w:t>
      </w:r>
    </w:p>
    <w:p w:rsidR="008670CA" w:rsidRDefault="008670CA" w:rsidP="003175B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70CA">
        <w:rPr>
          <w:sz w:val="28"/>
          <w:szCs w:val="28"/>
        </w:rPr>
        <w:t xml:space="preserve"> В рамках реализации данной Программы в соответствии со стратегич</w:t>
      </w:r>
      <w:r w:rsidRPr="008670CA">
        <w:rPr>
          <w:sz w:val="28"/>
          <w:szCs w:val="28"/>
        </w:rPr>
        <w:t>е</w:t>
      </w:r>
      <w:r w:rsidRPr="008670CA">
        <w:rPr>
          <w:sz w:val="28"/>
          <w:szCs w:val="28"/>
        </w:rPr>
        <w:t>скими приоритетами развития муниципального образования «</w:t>
      </w:r>
      <w:r>
        <w:rPr>
          <w:sz w:val="28"/>
          <w:szCs w:val="28"/>
        </w:rPr>
        <w:t>Малопурги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r w:rsidRPr="008670CA">
        <w:rPr>
          <w:sz w:val="28"/>
          <w:szCs w:val="28"/>
        </w:rPr>
        <w:t>», основными направлениями сохранения и развития коммунальной и</w:t>
      </w:r>
      <w:r w:rsidRPr="008670CA">
        <w:rPr>
          <w:sz w:val="28"/>
          <w:szCs w:val="28"/>
        </w:rPr>
        <w:t>н</w:t>
      </w:r>
      <w:r w:rsidRPr="008670CA">
        <w:rPr>
          <w:sz w:val="28"/>
          <w:szCs w:val="28"/>
        </w:rPr>
        <w:t>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8670CA" w:rsidRDefault="008670CA" w:rsidP="003175B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70CA">
        <w:rPr>
          <w:sz w:val="28"/>
          <w:szCs w:val="28"/>
        </w:rPr>
        <w:t>Исполнителями программы являются Администрация муниципального образования «</w:t>
      </w:r>
      <w:r>
        <w:rPr>
          <w:sz w:val="28"/>
          <w:szCs w:val="28"/>
        </w:rPr>
        <w:t>Малопургинское</w:t>
      </w:r>
      <w:r w:rsidRPr="008670CA">
        <w:rPr>
          <w:sz w:val="28"/>
          <w:szCs w:val="28"/>
        </w:rPr>
        <w:t xml:space="preserve">» и организации коммунального комплекса. </w:t>
      </w:r>
    </w:p>
    <w:p w:rsidR="003175B2" w:rsidRDefault="008670CA" w:rsidP="003175B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8670CA">
        <w:rPr>
          <w:sz w:val="28"/>
          <w:szCs w:val="28"/>
        </w:rPr>
        <w:t>Контроль за</w:t>
      </w:r>
      <w:proofErr w:type="gramEnd"/>
      <w:r w:rsidRPr="008670CA">
        <w:rPr>
          <w:sz w:val="28"/>
          <w:szCs w:val="28"/>
        </w:rPr>
        <w:t xml:space="preserve"> реализацией Программы осуществляет по итогам каждого года Администрация муниципального образования «</w:t>
      </w:r>
      <w:r>
        <w:rPr>
          <w:sz w:val="28"/>
          <w:szCs w:val="28"/>
        </w:rPr>
        <w:t>Малопургинское</w:t>
      </w:r>
      <w:r w:rsidRPr="008670CA">
        <w:rPr>
          <w:sz w:val="28"/>
          <w:szCs w:val="28"/>
        </w:rPr>
        <w:t>». И</w:t>
      </w:r>
      <w:r w:rsidRPr="008670CA">
        <w:rPr>
          <w:sz w:val="28"/>
          <w:szCs w:val="28"/>
        </w:rPr>
        <w:t>з</w:t>
      </w:r>
      <w:r w:rsidRPr="008670CA">
        <w:rPr>
          <w:sz w:val="28"/>
          <w:szCs w:val="28"/>
        </w:rPr>
        <w:t>менения в Программе и сроки ее реализации, а также объемы финансиров</w:t>
      </w:r>
      <w:r w:rsidRPr="008670CA">
        <w:rPr>
          <w:sz w:val="28"/>
          <w:szCs w:val="28"/>
        </w:rPr>
        <w:t>а</w:t>
      </w:r>
      <w:r w:rsidRPr="008670CA">
        <w:rPr>
          <w:sz w:val="28"/>
          <w:szCs w:val="28"/>
        </w:rPr>
        <w:t>ния из местного бюджета могут быть пересмотрены Администрацией мун</w:t>
      </w:r>
      <w:r w:rsidRPr="008670CA">
        <w:rPr>
          <w:sz w:val="28"/>
          <w:szCs w:val="28"/>
        </w:rPr>
        <w:t>и</w:t>
      </w:r>
      <w:r w:rsidRPr="008670CA">
        <w:rPr>
          <w:sz w:val="28"/>
          <w:szCs w:val="28"/>
        </w:rPr>
        <w:t>ципального образования «</w:t>
      </w:r>
      <w:r>
        <w:rPr>
          <w:sz w:val="28"/>
          <w:szCs w:val="28"/>
        </w:rPr>
        <w:t>Малопургинское</w:t>
      </w:r>
      <w:r w:rsidRPr="008670CA">
        <w:rPr>
          <w:sz w:val="28"/>
          <w:szCs w:val="28"/>
        </w:rPr>
        <w:t>» по ее инициативе или по пре</w:t>
      </w:r>
      <w:r w:rsidRPr="008670CA">
        <w:rPr>
          <w:sz w:val="28"/>
          <w:szCs w:val="28"/>
        </w:rPr>
        <w:t>д</w:t>
      </w:r>
      <w:r w:rsidRPr="008670CA">
        <w:rPr>
          <w:sz w:val="28"/>
          <w:szCs w:val="28"/>
        </w:rPr>
        <w:t>ложению организаций коммунального комплекса в части изменения сроков реализации и мероприятий программы.</w:t>
      </w:r>
    </w:p>
    <w:p w:rsidR="008670CA" w:rsidRDefault="008670CA" w:rsidP="003175B2">
      <w:pPr>
        <w:pStyle w:val="a7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53062" w:rsidRDefault="00253062" w:rsidP="003175B2">
      <w:pPr>
        <w:pStyle w:val="a7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53062" w:rsidRPr="008670CA" w:rsidRDefault="00253062" w:rsidP="003175B2">
      <w:pPr>
        <w:pStyle w:val="a7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3175B2" w:rsidRDefault="003175B2" w:rsidP="003175B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313A42">
        <w:rPr>
          <w:b/>
          <w:bCs/>
          <w:sz w:val="28"/>
          <w:szCs w:val="28"/>
        </w:rPr>
        <w:t xml:space="preserve">Ресурсное обеспечение </w:t>
      </w:r>
      <w:r>
        <w:rPr>
          <w:b/>
          <w:bCs/>
          <w:sz w:val="28"/>
          <w:szCs w:val="28"/>
        </w:rPr>
        <w:t>п</w:t>
      </w:r>
      <w:r w:rsidRPr="00313A42">
        <w:rPr>
          <w:b/>
          <w:bCs/>
          <w:sz w:val="28"/>
          <w:szCs w:val="28"/>
        </w:rPr>
        <w:t>рограммы</w:t>
      </w:r>
    </w:p>
    <w:p w:rsidR="00BB6CED" w:rsidRDefault="00BB6CED" w:rsidP="003175B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6CED" w:rsidRPr="00BB6CED" w:rsidRDefault="00BB6CED" w:rsidP="00BB6C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6CED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 всех уровней</w:t>
      </w:r>
      <w:r w:rsidRPr="00BB6CED">
        <w:rPr>
          <w:rFonts w:ascii="Times New Roman" w:hAnsi="Times New Roman" w:cs="Times New Roman"/>
          <w:sz w:val="28"/>
          <w:szCs w:val="28"/>
        </w:rPr>
        <w:t>, а также внебюджетные источники. Объемы финансирования мероприятий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регионального бюджета определяются п</w:t>
      </w:r>
      <w:r w:rsidRPr="00BB6CED">
        <w:rPr>
          <w:rFonts w:ascii="Times New Roman" w:hAnsi="Times New Roman" w:cs="Times New Roman"/>
          <w:sz w:val="28"/>
          <w:szCs w:val="28"/>
        </w:rPr>
        <w:t>о</w:t>
      </w:r>
      <w:r w:rsidRPr="00BB6CED">
        <w:rPr>
          <w:rFonts w:ascii="Times New Roman" w:hAnsi="Times New Roman" w:cs="Times New Roman"/>
          <w:sz w:val="28"/>
          <w:szCs w:val="28"/>
        </w:rPr>
        <w:t>сле принятия республиканских программ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области развития и модернизации систем коммунальной инфраструктуры и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ежегодному уточнению после формирования республиканского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соответствующий ф</w:t>
      </w:r>
      <w:r w:rsidRPr="00BB6CED">
        <w:rPr>
          <w:rFonts w:ascii="Times New Roman" w:hAnsi="Times New Roman" w:cs="Times New Roman"/>
          <w:sz w:val="28"/>
          <w:szCs w:val="28"/>
        </w:rPr>
        <w:t>и</w:t>
      </w:r>
      <w:r w:rsidRPr="00BB6CED">
        <w:rPr>
          <w:rFonts w:ascii="Times New Roman" w:hAnsi="Times New Roman" w:cs="Times New Roman"/>
          <w:sz w:val="28"/>
          <w:szCs w:val="28"/>
        </w:rPr>
        <w:t>нансовый год с учетом результатов реализации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предыдущем финансовом году.</w:t>
      </w:r>
    </w:p>
    <w:p w:rsidR="00BB6CED" w:rsidRPr="00BB6CED" w:rsidRDefault="00BB6CED" w:rsidP="00BB6C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6CED">
        <w:rPr>
          <w:rFonts w:ascii="Times New Roman" w:hAnsi="Times New Roman" w:cs="Times New Roman"/>
          <w:sz w:val="28"/>
          <w:szCs w:val="28"/>
        </w:rPr>
        <w:t>Внебюджетными источниками в сферах деятельности организаций 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комплекса (теплоснабжения, водоснабжения, водоотведения и очистки сточных 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утилизации (захоронения) твердых коммунальных отходов)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организаций коммунального комплекса, получ</w:t>
      </w:r>
      <w:r w:rsidRPr="00BB6CED">
        <w:rPr>
          <w:rFonts w:ascii="Times New Roman" w:hAnsi="Times New Roman" w:cs="Times New Roman"/>
          <w:sz w:val="28"/>
          <w:szCs w:val="28"/>
        </w:rPr>
        <w:t>а</w:t>
      </w:r>
      <w:r w:rsidRPr="00BB6CED">
        <w:rPr>
          <w:rFonts w:ascii="Times New Roman" w:hAnsi="Times New Roman" w:cs="Times New Roman"/>
          <w:sz w:val="28"/>
          <w:szCs w:val="28"/>
        </w:rPr>
        <w:t>емые от потребителей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установления тарифов, надбавок к тарифам (инвестиционной составляющей в тарифе)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тарифов на подключение (платы за подключение). Условием привлечения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внебюджетных источников является обеспечение доступности оплаты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потребителями с учетом надбавок к тарифам (инвестиционной составляющей в тарифе)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тарифов на подключение (платы за подключение).</w:t>
      </w:r>
    </w:p>
    <w:p w:rsidR="00BB6CED" w:rsidRPr="00BB6CED" w:rsidRDefault="00BB6CED" w:rsidP="00BB6C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6CED">
        <w:rPr>
          <w:rFonts w:ascii="Times New Roman" w:hAnsi="Times New Roman" w:cs="Times New Roman"/>
          <w:sz w:val="28"/>
          <w:szCs w:val="28"/>
        </w:rPr>
        <w:t xml:space="preserve"> В случае, когда реализация мероприятия ведет одновременно к д</w:t>
      </w:r>
      <w:r w:rsidRPr="00BB6CED">
        <w:rPr>
          <w:rFonts w:ascii="Times New Roman" w:hAnsi="Times New Roman" w:cs="Times New Roman"/>
          <w:sz w:val="28"/>
          <w:szCs w:val="28"/>
        </w:rPr>
        <w:t>о</w:t>
      </w:r>
      <w:r w:rsidRPr="00BB6CED">
        <w:rPr>
          <w:rFonts w:ascii="Times New Roman" w:hAnsi="Times New Roman" w:cs="Times New Roman"/>
          <w:sz w:val="28"/>
          <w:szCs w:val="28"/>
        </w:rPr>
        <w:t>стижению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повышения качества товаров (услуг), улучшения экологич</w:t>
      </w:r>
      <w:r w:rsidRPr="00BB6CED">
        <w:rPr>
          <w:rFonts w:ascii="Times New Roman" w:hAnsi="Times New Roman" w:cs="Times New Roman"/>
          <w:sz w:val="28"/>
          <w:szCs w:val="28"/>
        </w:rPr>
        <w:t>е</w:t>
      </w:r>
      <w:r w:rsidRPr="00BB6CED">
        <w:rPr>
          <w:rFonts w:ascii="Times New Roman" w:hAnsi="Times New Roman" w:cs="Times New Roman"/>
          <w:sz w:val="28"/>
          <w:szCs w:val="28"/>
        </w:rPr>
        <w:t>ской ситуации и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новых потребителей (объектов капитального строительства), мероприятие отражается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обоих инвестиционных проектах (подразделах программы). При этом количественные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показатели приведены полностью в каждом направлении, стоимостные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распределены пропорционально подключаемым нагрузкам.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Если мероприятие реализуется в течение нескольких лет, то количественные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стоимостные показатели ра</w:t>
      </w:r>
      <w:r w:rsidRPr="00BB6CED">
        <w:rPr>
          <w:rFonts w:ascii="Times New Roman" w:hAnsi="Times New Roman" w:cs="Times New Roman"/>
          <w:sz w:val="28"/>
          <w:szCs w:val="28"/>
        </w:rPr>
        <w:t>с</w:t>
      </w:r>
      <w:r w:rsidRPr="00BB6CED">
        <w:rPr>
          <w:rFonts w:ascii="Times New Roman" w:hAnsi="Times New Roman" w:cs="Times New Roman"/>
          <w:sz w:val="28"/>
          <w:szCs w:val="28"/>
        </w:rPr>
        <w:t>пределяются по годам по этапам, что обуславливает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приведение в таблицах программы долей единиц.</w:t>
      </w:r>
    </w:p>
    <w:p w:rsidR="00BB6CED" w:rsidRPr="00BB6CED" w:rsidRDefault="00BB6CED" w:rsidP="00BB6C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6CED">
        <w:rPr>
          <w:rFonts w:ascii="Times New Roman" w:hAnsi="Times New Roman" w:cs="Times New Roman"/>
          <w:sz w:val="28"/>
          <w:szCs w:val="28"/>
        </w:rPr>
        <w:t xml:space="preserve"> Собственные средства организаций коммунального комплекса,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реализацию мероприятий по повышению качества товаров (услуг), 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экологической ситуации представляют собой величину амортизационных отчислений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(кроме сферы теплоснабжения), начисленных на основные средства, существующие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построенные (модернизированные) в рамках соответствующих мероприятий.</w:t>
      </w:r>
    </w:p>
    <w:p w:rsidR="00BB6CED" w:rsidRPr="00BB6CED" w:rsidRDefault="00BB6CED" w:rsidP="00BB6C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6CED">
        <w:rPr>
          <w:rFonts w:ascii="Times New Roman" w:hAnsi="Times New Roman" w:cs="Times New Roman"/>
          <w:sz w:val="28"/>
          <w:szCs w:val="28"/>
        </w:rPr>
        <w:t xml:space="preserve"> Средства, полученные организациями коммунального комплекса </w:t>
      </w:r>
      <w:proofErr w:type="gramStart"/>
      <w:r w:rsidRPr="00BB6C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6CED" w:rsidRPr="00BB6CED" w:rsidRDefault="00BB6CED" w:rsidP="00BB6C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B6CED">
        <w:rPr>
          <w:rFonts w:ascii="Times New Roman" w:hAnsi="Times New Roman" w:cs="Times New Roman"/>
          <w:sz w:val="28"/>
          <w:szCs w:val="28"/>
        </w:rPr>
        <w:t>результате применения надбавки (инвестиционной составляющей в тарифе),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целевой характер и направляются на финансирование инвестицио</w:t>
      </w:r>
      <w:r w:rsidRPr="00BB6CED">
        <w:rPr>
          <w:rFonts w:ascii="Times New Roman" w:hAnsi="Times New Roman" w:cs="Times New Roman"/>
          <w:sz w:val="28"/>
          <w:szCs w:val="28"/>
        </w:rPr>
        <w:t>н</w:t>
      </w:r>
      <w:r w:rsidRPr="00BB6CED">
        <w:rPr>
          <w:rFonts w:ascii="Times New Roman" w:hAnsi="Times New Roman" w:cs="Times New Roman"/>
          <w:sz w:val="28"/>
          <w:szCs w:val="28"/>
        </w:rPr>
        <w:t>ных программ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проведения работ по модернизации, строительству и восстановлению 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инфраструктуры, осуществляемых в целях повышения качества товаров (услуг),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улучшения экологической ситуации, или на возврат ранее привлеченных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направленных на указанные м</w:t>
      </w:r>
      <w:r w:rsidRPr="00BB6CED">
        <w:rPr>
          <w:rFonts w:ascii="Times New Roman" w:hAnsi="Times New Roman" w:cs="Times New Roman"/>
          <w:sz w:val="28"/>
          <w:szCs w:val="28"/>
        </w:rPr>
        <w:t>е</w:t>
      </w:r>
      <w:r w:rsidRPr="00BB6CED">
        <w:rPr>
          <w:rFonts w:ascii="Times New Roman" w:hAnsi="Times New Roman" w:cs="Times New Roman"/>
          <w:sz w:val="28"/>
          <w:szCs w:val="28"/>
        </w:rPr>
        <w:t>роприятия.</w:t>
      </w:r>
      <w:proofErr w:type="gramEnd"/>
    </w:p>
    <w:p w:rsidR="00253062" w:rsidRPr="00BB6CED" w:rsidRDefault="00BB6CED" w:rsidP="00BB6C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Pr="00BB6CED">
        <w:rPr>
          <w:rFonts w:ascii="Times New Roman" w:hAnsi="Times New Roman" w:cs="Times New Roman"/>
          <w:sz w:val="28"/>
          <w:szCs w:val="28"/>
        </w:rPr>
        <w:t>Средства, полученные организациями коммунального комплекса в р</w:t>
      </w:r>
      <w:r w:rsidRPr="00BB6CED">
        <w:rPr>
          <w:rFonts w:ascii="Times New Roman" w:hAnsi="Times New Roman" w:cs="Times New Roman"/>
          <w:sz w:val="28"/>
          <w:szCs w:val="28"/>
        </w:rPr>
        <w:t>е</w:t>
      </w:r>
      <w:r w:rsidRPr="00BB6CED">
        <w:rPr>
          <w:rFonts w:ascii="Times New Roman" w:hAnsi="Times New Roman" w:cs="Times New Roman"/>
          <w:sz w:val="28"/>
          <w:szCs w:val="28"/>
        </w:rPr>
        <w:t>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применения платы за подключение, имеют целевой характер и направляются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финансирование инвестиционных программ в части пров</w:t>
      </w:r>
      <w:r w:rsidRPr="00BB6CED">
        <w:rPr>
          <w:rFonts w:ascii="Times New Roman" w:hAnsi="Times New Roman" w:cs="Times New Roman"/>
          <w:sz w:val="28"/>
          <w:szCs w:val="28"/>
        </w:rPr>
        <w:t>е</w:t>
      </w:r>
      <w:r w:rsidRPr="00BB6CED">
        <w:rPr>
          <w:rFonts w:ascii="Times New Roman" w:hAnsi="Times New Roman" w:cs="Times New Roman"/>
          <w:sz w:val="28"/>
          <w:szCs w:val="28"/>
        </w:rPr>
        <w:t>дения работ по модернизации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новому строительству коммунальной инфр</w:t>
      </w:r>
      <w:r w:rsidRPr="00BB6CED">
        <w:rPr>
          <w:rFonts w:ascii="Times New Roman" w:hAnsi="Times New Roman" w:cs="Times New Roman"/>
          <w:sz w:val="28"/>
          <w:szCs w:val="28"/>
        </w:rPr>
        <w:t>а</w:t>
      </w:r>
      <w:r w:rsidRPr="00BB6CED">
        <w:rPr>
          <w:rFonts w:ascii="Times New Roman" w:hAnsi="Times New Roman" w:cs="Times New Roman"/>
          <w:sz w:val="28"/>
          <w:szCs w:val="28"/>
        </w:rPr>
        <w:t>структуры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Малопургинское</w:t>
      </w:r>
      <w:r w:rsidRPr="00BB6CED">
        <w:rPr>
          <w:rFonts w:ascii="Times New Roman" w:hAnsi="Times New Roman" w:cs="Times New Roman"/>
          <w:sz w:val="28"/>
          <w:szCs w:val="28"/>
        </w:rPr>
        <w:t>», связанным с подключением объектов капитального строительства,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ED">
        <w:rPr>
          <w:rFonts w:ascii="Times New Roman" w:hAnsi="Times New Roman" w:cs="Times New Roman"/>
          <w:sz w:val="28"/>
          <w:szCs w:val="28"/>
        </w:rPr>
        <w:t>на возврат ранее привлеченных средств, направленных на указанные мероприятия.</w:t>
      </w:r>
      <w:proofErr w:type="gramEnd"/>
    </w:p>
    <w:p w:rsidR="003175B2" w:rsidRDefault="003175B2" w:rsidP="003175B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882AED">
        <w:rPr>
          <w:sz w:val="28"/>
          <w:szCs w:val="28"/>
        </w:rPr>
        <w:t>Общий объем финансирования Про</w:t>
      </w:r>
      <w:r>
        <w:rPr>
          <w:sz w:val="28"/>
          <w:szCs w:val="28"/>
        </w:rPr>
        <w:t xml:space="preserve">граммы составляет </w:t>
      </w:r>
      <w:r w:rsidR="005678DA">
        <w:rPr>
          <w:sz w:val="28"/>
          <w:szCs w:val="28"/>
        </w:rPr>
        <w:t>4</w:t>
      </w:r>
      <w:r w:rsidR="00F20C2F">
        <w:rPr>
          <w:sz w:val="28"/>
          <w:szCs w:val="28"/>
        </w:rPr>
        <w:t>6996,5</w:t>
      </w:r>
      <w:bookmarkStart w:id="3" w:name="_GoBack"/>
      <w:bookmarkEnd w:id="3"/>
      <w:r w:rsidR="00691C20">
        <w:rPr>
          <w:sz w:val="28"/>
          <w:szCs w:val="28"/>
        </w:rPr>
        <w:t xml:space="preserve"> </w:t>
      </w:r>
      <w:r w:rsidR="00D65238">
        <w:rPr>
          <w:sz w:val="28"/>
          <w:szCs w:val="28"/>
        </w:rPr>
        <w:t xml:space="preserve">тыс. рублей. </w:t>
      </w:r>
      <w:r w:rsidRPr="00882AED">
        <w:rPr>
          <w:sz w:val="28"/>
          <w:szCs w:val="28"/>
        </w:rPr>
        <w:t>Финансирование Программы предусматривает финансирование из республиканского и районного бюджетов в виде субсидий местному бюдж</w:t>
      </w:r>
      <w:r w:rsidRPr="00882AED">
        <w:rPr>
          <w:sz w:val="28"/>
          <w:szCs w:val="28"/>
        </w:rPr>
        <w:t>е</w:t>
      </w:r>
      <w:r w:rsidRPr="00882AED">
        <w:rPr>
          <w:sz w:val="28"/>
          <w:szCs w:val="28"/>
        </w:rPr>
        <w:t>ту на усл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 xml:space="preserve">виях </w:t>
      </w:r>
      <w:proofErr w:type="spellStart"/>
      <w:r w:rsidRPr="00882AED">
        <w:rPr>
          <w:sz w:val="28"/>
          <w:szCs w:val="28"/>
        </w:rPr>
        <w:t>софинансирования</w:t>
      </w:r>
      <w:proofErr w:type="spellEnd"/>
      <w:r w:rsidRPr="00882AED">
        <w:rPr>
          <w:sz w:val="28"/>
          <w:szCs w:val="28"/>
        </w:rPr>
        <w:t xml:space="preserve"> и средств внебюджетных источников.</w:t>
      </w:r>
    </w:p>
    <w:p w:rsidR="003175B2" w:rsidRDefault="003175B2" w:rsidP="003175B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882AED">
        <w:rPr>
          <w:sz w:val="28"/>
          <w:szCs w:val="28"/>
        </w:rPr>
        <w:t>Распределение субсидий, выделяемых за счет средств республиканск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>го и районного бюджетов, осуществляется по методике, утвержденной Зак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>ном Удмуртской Республики в соответствии с требованиями Бюджетного к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>декса РФ.</w:t>
      </w:r>
    </w:p>
    <w:p w:rsidR="003175B2" w:rsidRDefault="003175B2" w:rsidP="003175B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882AED">
        <w:rPr>
          <w:sz w:val="28"/>
          <w:szCs w:val="28"/>
        </w:rPr>
        <w:t xml:space="preserve"> Объемы </w:t>
      </w:r>
      <w:r>
        <w:rPr>
          <w:sz w:val="28"/>
          <w:szCs w:val="28"/>
        </w:rPr>
        <w:t>финансирования Программы на 2015</w:t>
      </w:r>
      <w:r w:rsidRPr="00882AED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882AED">
        <w:rPr>
          <w:sz w:val="28"/>
          <w:szCs w:val="28"/>
        </w:rPr>
        <w:t xml:space="preserve"> годы</w:t>
      </w:r>
      <w:r w:rsidR="00955948">
        <w:rPr>
          <w:sz w:val="28"/>
          <w:szCs w:val="28"/>
        </w:rPr>
        <w:t xml:space="preserve"> и плановый период до  2024 года</w:t>
      </w:r>
      <w:r w:rsidRPr="00882AED">
        <w:rPr>
          <w:sz w:val="28"/>
          <w:szCs w:val="28"/>
        </w:rPr>
        <w:t xml:space="preserve">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3175B2" w:rsidRPr="00882AED" w:rsidRDefault="003175B2" w:rsidP="003175B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175B2" w:rsidRDefault="003175B2" w:rsidP="003175B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C90678">
        <w:rPr>
          <w:b/>
          <w:bCs/>
          <w:sz w:val="28"/>
          <w:szCs w:val="28"/>
        </w:rPr>
        <w:t>Управление реализацией</w:t>
      </w:r>
    </w:p>
    <w:p w:rsidR="003175B2" w:rsidRDefault="003175B2" w:rsidP="003175B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90678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</w:t>
      </w:r>
      <w:r w:rsidRPr="00C90678">
        <w:rPr>
          <w:b/>
          <w:bCs/>
          <w:sz w:val="28"/>
          <w:szCs w:val="28"/>
        </w:rPr>
        <w:t xml:space="preserve">и </w:t>
      </w:r>
      <w:proofErr w:type="gramStart"/>
      <w:r w:rsidRPr="00C90678">
        <w:rPr>
          <w:b/>
          <w:bCs/>
          <w:sz w:val="28"/>
          <w:szCs w:val="28"/>
        </w:rPr>
        <w:t>контроль за</w:t>
      </w:r>
      <w:proofErr w:type="gramEnd"/>
      <w:r w:rsidRPr="00C90678">
        <w:rPr>
          <w:b/>
          <w:bCs/>
          <w:sz w:val="28"/>
          <w:szCs w:val="28"/>
        </w:rPr>
        <w:t xml:space="preserve"> ходом ее исполнения</w:t>
      </w:r>
      <w:r>
        <w:rPr>
          <w:b/>
          <w:bCs/>
          <w:sz w:val="28"/>
          <w:szCs w:val="28"/>
        </w:rPr>
        <w:t>.</w:t>
      </w:r>
    </w:p>
    <w:p w:rsidR="00BB6CED" w:rsidRDefault="00BB6CED" w:rsidP="003175B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75B2" w:rsidRDefault="003175B2" w:rsidP="003175B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882AED"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</w:t>
      </w:r>
      <w:r w:rsidRPr="00882AED">
        <w:rPr>
          <w:sz w:val="28"/>
          <w:szCs w:val="28"/>
        </w:rPr>
        <w:t>м</w:t>
      </w:r>
      <w:r w:rsidRPr="00882AED">
        <w:rPr>
          <w:sz w:val="28"/>
          <w:szCs w:val="28"/>
        </w:rPr>
        <w:t>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Програ</w:t>
      </w:r>
      <w:r w:rsidRPr="00882AED">
        <w:rPr>
          <w:sz w:val="28"/>
          <w:szCs w:val="28"/>
        </w:rPr>
        <w:t>м</w:t>
      </w:r>
      <w:r w:rsidRPr="00882AED">
        <w:rPr>
          <w:sz w:val="28"/>
          <w:szCs w:val="28"/>
        </w:rPr>
        <w:t>мы на очередной финансовый год, а также подготавливает информацию о ходе реализации Про</w:t>
      </w:r>
      <w:r>
        <w:rPr>
          <w:sz w:val="28"/>
          <w:szCs w:val="28"/>
        </w:rPr>
        <w:t xml:space="preserve">граммы за отчетный квартал и за </w:t>
      </w:r>
      <w:r w:rsidRPr="00882AED">
        <w:rPr>
          <w:sz w:val="28"/>
          <w:szCs w:val="28"/>
        </w:rPr>
        <w:t>год.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82AED">
        <w:rPr>
          <w:sz w:val="28"/>
          <w:szCs w:val="28"/>
        </w:rPr>
        <w:t>Контроль за</w:t>
      </w:r>
      <w:proofErr w:type="gramEnd"/>
      <w:r w:rsidRPr="00882AED">
        <w:rPr>
          <w:sz w:val="28"/>
          <w:szCs w:val="28"/>
        </w:rPr>
        <w:t xml:space="preserve"> Пр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>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>ках исполнения муниципальных контрактов. Исполнители программных м</w:t>
      </w:r>
      <w:r w:rsidRPr="00882AED">
        <w:rPr>
          <w:sz w:val="28"/>
          <w:szCs w:val="28"/>
        </w:rPr>
        <w:t>е</w:t>
      </w:r>
      <w:r w:rsidRPr="00882AED">
        <w:rPr>
          <w:sz w:val="28"/>
          <w:szCs w:val="28"/>
        </w:rPr>
        <w:t>роприятий в установленном порядке отчитываются перед заказчиком о цел</w:t>
      </w:r>
      <w:r w:rsidRPr="00882AED">
        <w:rPr>
          <w:sz w:val="28"/>
          <w:szCs w:val="28"/>
        </w:rPr>
        <w:t>е</w:t>
      </w:r>
      <w:r w:rsidRPr="00882AED">
        <w:rPr>
          <w:sz w:val="28"/>
          <w:szCs w:val="28"/>
        </w:rPr>
        <w:t>вом использовании выделенных им финансовых средств.</w:t>
      </w:r>
      <w:r w:rsidRPr="00882AED">
        <w:rPr>
          <w:sz w:val="28"/>
          <w:szCs w:val="28"/>
        </w:rPr>
        <w:br/>
        <w:t>Корректировка Программы, в том числе включение в нее новых меропри</w:t>
      </w:r>
      <w:r w:rsidRPr="00882AED">
        <w:rPr>
          <w:sz w:val="28"/>
          <w:szCs w:val="28"/>
        </w:rPr>
        <w:t>я</w:t>
      </w:r>
      <w:r w:rsidRPr="00882AED">
        <w:rPr>
          <w:sz w:val="28"/>
          <w:szCs w:val="28"/>
        </w:rPr>
        <w:t>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3175B2" w:rsidRPr="00882AED" w:rsidRDefault="003175B2" w:rsidP="003175B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175B2" w:rsidRDefault="003175B2" w:rsidP="003175B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C90678">
        <w:rPr>
          <w:b/>
          <w:bCs/>
          <w:sz w:val="28"/>
          <w:szCs w:val="28"/>
        </w:rPr>
        <w:t xml:space="preserve">Оценка </w:t>
      </w:r>
    </w:p>
    <w:p w:rsidR="003175B2" w:rsidRDefault="003175B2" w:rsidP="003175B2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C90678">
        <w:rPr>
          <w:b/>
          <w:bCs/>
          <w:sz w:val="28"/>
          <w:szCs w:val="28"/>
        </w:rPr>
        <w:t>социально-экономической</w:t>
      </w:r>
      <w:r w:rsidR="00691C20">
        <w:rPr>
          <w:b/>
          <w:bCs/>
          <w:sz w:val="28"/>
          <w:szCs w:val="28"/>
        </w:rPr>
        <w:t xml:space="preserve"> </w:t>
      </w:r>
      <w:r w:rsidRPr="00C90678">
        <w:rPr>
          <w:b/>
          <w:bCs/>
          <w:sz w:val="28"/>
          <w:szCs w:val="28"/>
        </w:rPr>
        <w:t xml:space="preserve">эффективности реализации </w:t>
      </w:r>
      <w:r>
        <w:rPr>
          <w:b/>
          <w:bCs/>
          <w:sz w:val="28"/>
          <w:szCs w:val="28"/>
        </w:rPr>
        <w:t>п</w:t>
      </w:r>
      <w:r w:rsidRPr="00C90678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3175B2" w:rsidRDefault="003175B2" w:rsidP="003175B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882AED">
        <w:rPr>
          <w:sz w:val="28"/>
          <w:szCs w:val="28"/>
        </w:rPr>
        <w:t xml:space="preserve">Эффективность реализации программы и </w:t>
      </w:r>
      <w:proofErr w:type="gramStart"/>
      <w:r w:rsidRPr="00882AED">
        <w:rPr>
          <w:sz w:val="28"/>
          <w:szCs w:val="28"/>
        </w:rPr>
        <w:t>использования</w:t>
      </w:r>
      <w:proofErr w:type="gramEnd"/>
      <w:r w:rsidRPr="00882AED">
        <w:rPr>
          <w:sz w:val="28"/>
          <w:szCs w:val="28"/>
        </w:rPr>
        <w:t xml:space="preserve"> выделенных с этой целью средств обеспечивается за счет:</w:t>
      </w:r>
    </w:p>
    <w:p w:rsidR="003175B2" w:rsidRDefault="003175B2" w:rsidP="003175B2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82AED">
        <w:rPr>
          <w:sz w:val="28"/>
          <w:szCs w:val="28"/>
        </w:rPr>
        <w:t>исключения возможности нецелевого использования бюджетных средств;</w:t>
      </w:r>
      <w:r w:rsidRPr="00882AED">
        <w:rPr>
          <w:rStyle w:val="apple-converted-space"/>
          <w:sz w:val="28"/>
          <w:szCs w:val="28"/>
        </w:rPr>
        <w:t> </w:t>
      </w:r>
      <w:r w:rsidRPr="00882AED">
        <w:rPr>
          <w:sz w:val="28"/>
          <w:szCs w:val="28"/>
        </w:rPr>
        <w:t>прозрачности прохождения средств бюджета;</w:t>
      </w:r>
      <w:r w:rsidRPr="00882AED">
        <w:rPr>
          <w:rStyle w:val="apple-converted-space"/>
          <w:sz w:val="28"/>
          <w:szCs w:val="28"/>
        </w:rPr>
        <w:t> </w:t>
      </w:r>
    </w:p>
    <w:p w:rsidR="003175B2" w:rsidRDefault="003175B2" w:rsidP="003175B2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Pr="00882AED">
        <w:rPr>
          <w:sz w:val="28"/>
          <w:szCs w:val="28"/>
        </w:rPr>
        <w:t>привлечения средств республиканского, районного и местного бюджетов;</w:t>
      </w:r>
      <w:r w:rsidRPr="00882AED">
        <w:rPr>
          <w:rStyle w:val="apple-converted-space"/>
          <w:sz w:val="28"/>
          <w:szCs w:val="28"/>
        </w:rPr>
        <w:t> </w:t>
      </w:r>
    </w:p>
    <w:p w:rsidR="003175B2" w:rsidRDefault="003175B2" w:rsidP="003175B2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Pr="00882AED">
        <w:rPr>
          <w:sz w:val="28"/>
          <w:szCs w:val="28"/>
        </w:rPr>
        <w:t>привлечения средств внебюджетных источников;</w:t>
      </w:r>
      <w:r w:rsidRPr="00882AED">
        <w:rPr>
          <w:rStyle w:val="apple-converted-space"/>
          <w:sz w:val="28"/>
          <w:szCs w:val="28"/>
        </w:rPr>
        <w:t> </w:t>
      </w:r>
    </w:p>
    <w:p w:rsidR="003175B2" w:rsidRPr="00882AED" w:rsidRDefault="003175B2" w:rsidP="003175B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Pr="00882AED">
        <w:rPr>
          <w:sz w:val="28"/>
          <w:szCs w:val="28"/>
        </w:rPr>
        <w:t>создания эффективных механизмов оценки и управления инвестиционными рисками.</w:t>
      </w:r>
    </w:p>
    <w:p w:rsidR="003175B2" w:rsidRPr="00882AED" w:rsidRDefault="003175B2" w:rsidP="003175B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3175B2" w:rsidRDefault="003175B2" w:rsidP="003175B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82AED">
        <w:rPr>
          <w:sz w:val="28"/>
          <w:szCs w:val="28"/>
        </w:rPr>
        <w:t>снижение уровня износа коммунальной инфраструктуры;</w:t>
      </w:r>
    </w:p>
    <w:p w:rsidR="003175B2" w:rsidRDefault="003175B2" w:rsidP="003175B2">
      <w:pPr>
        <w:pStyle w:val="a7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</w:t>
      </w:r>
      <w:r w:rsidRPr="00882AED">
        <w:rPr>
          <w:sz w:val="28"/>
          <w:szCs w:val="28"/>
        </w:rPr>
        <w:t>доля средств внебюджетных источников в общем объеме инвестиций в м</w:t>
      </w:r>
      <w:r w:rsidRPr="00882AED">
        <w:rPr>
          <w:sz w:val="28"/>
          <w:szCs w:val="28"/>
        </w:rPr>
        <w:t>о</w:t>
      </w:r>
      <w:r w:rsidRPr="00882AED">
        <w:rPr>
          <w:sz w:val="28"/>
          <w:szCs w:val="28"/>
        </w:rPr>
        <w:t>дернизацию коммунальной инфраструктуры;</w:t>
      </w:r>
      <w:r w:rsidRPr="00882AED">
        <w:rPr>
          <w:rStyle w:val="apple-converted-space"/>
          <w:sz w:val="28"/>
          <w:szCs w:val="28"/>
        </w:rPr>
        <w:t> </w:t>
      </w:r>
    </w:p>
    <w:p w:rsidR="003175B2" w:rsidRPr="00882AED" w:rsidRDefault="003175B2" w:rsidP="003175B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Pr="00882AED">
        <w:rPr>
          <w:sz w:val="28"/>
          <w:szCs w:val="28"/>
        </w:rPr>
        <w:t>доля частных компаний, управляющих объектами коммунальной инфр</w:t>
      </w:r>
      <w:r w:rsidRPr="00882AED">
        <w:rPr>
          <w:sz w:val="28"/>
          <w:szCs w:val="28"/>
        </w:rPr>
        <w:t>а</w:t>
      </w:r>
      <w:r w:rsidRPr="00882AED">
        <w:rPr>
          <w:sz w:val="28"/>
          <w:szCs w:val="28"/>
        </w:rPr>
        <w:t>структуры, в общем количестве всех организаций коммунального комплекса.</w:t>
      </w:r>
    </w:p>
    <w:p w:rsidR="003175B2" w:rsidRPr="00882AED" w:rsidRDefault="003175B2" w:rsidP="003175B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3175B2" w:rsidRDefault="003175B2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- обеспечить жителей поселения бесперебойным, безопасным предоставл</w:t>
      </w:r>
      <w:r w:rsidRPr="00882AED">
        <w:rPr>
          <w:rFonts w:ascii="Times New Roman" w:hAnsi="Times New Roman" w:cs="Times New Roman"/>
          <w:sz w:val="28"/>
          <w:szCs w:val="28"/>
        </w:rPr>
        <w:t>е</w:t>
      </w:r>
      <w:r w:rsidRPr="00882AED">
        <w:rPr>
          <w:rFonts w:ascii="Times New Roman" w:hAnsi="Times New Roman" w:cs="Times New Roman"/>
          <w:sz w:val="28"/>
          <w:szCs w:val="28"/>
        </w:rPr>
        <w:t>нием коммунальных услуг (электр</w:t>
      </w:r>
      <w:proofErr w:type="gramStart"/>
      <w:r w:rsidRPr="00882A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2AED">
        <w:rPr>
          <w:rFonts w:ascii="Times New Roman" w:hAnsi="Times New Roman" w:cs="Times New Roman"/>
          <w:sz w:val="28"/>
          <w:szCs w:val="28"/>
        </w:rPr>
        <w:t>, водо-, газоснабжения, телекоммуник</w:t>
      </w:r>
      <w:r w:rsidRPr="00882A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ционной </w:t>
      </w:r>
      <w:r w:rsidRPr="00882AED">
        <w:rPr>
          <w:rFonts w:ascii="Times New Roman" w:hAnsi="Times New Roman" w:cs="Times New Roman"/>
          <w:sz w:val="28"/>
          <w:szCs w:val="28"/>
        </w:rPr>
        <w:t>связи);</w:t>
      </w:r>
    </w:p>
    <w:p w:rsidR="003175B2" w:rsidRDefault="003175B2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- поэтапно восстановить ветхие инженерные сети и другие объекты жили</w:t>
      </w:r>
      <w:r w:rsidRPr="00882AED">
        <w:rPr>
          <w:rFonts w:ascii="Times New Roman" w:hAnsi="Times New Roman" w:cs="Times New Roman"/>
          <w:sz w:val="28"/>
          <w:szCs w:val="28"/>
        </w:rPr>
        <w:t>щ</w:t>
      </w:r>
      <w:r w:rsidRPr="00882AED">
        <w:rPr>
          <w:rFonts w:ascii="Times New Roman" w:hAnsi="Times New Roman" w:cs="Times New Roman"/>
          <w:sz w:val="28"/>
          <w:szCs w:val="28"/>
        </w:rPr>
        <w:t>но-коммунального хозяйства поселения;</w:t>
      </w:r>
    </w:p>
    <w:p w:rsidR="003175B2" w:rsidRDefault="003175B2" w:rsidP="003175B2">
      <w:pPr>
        <w:tabs>
          <w:tab w:val="left" w:pos="2129"/>
        </w:tabs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 xml:space="preserve"> - снижение уровня износа объектов коммунальной инфраструктуры</w:t>
      </w:r>
      <w:r w:rsidRPr="00882A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175B2" w:rsidRDefault="003175B2" w:rsidP="003175B2">
      <w:pPr>
        <w:tabs>
          <w:tab w:val="left" w:pos="2129"/>
        </w:tabs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- рост доли средств внебюджетных источников в модернизацию коммунал</w:t>
      </w:r>
      <w:r w:rsidRPr="00882AE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882AED">
        <w:rPr>
          <w:rFonts w:ascii="Times New Roman" w:hAnsi="Times New Roman" w:cs="Times New Roman"/>
          <w:sz w:val="28"/>
          <w:szCs w:val="28"/>
        </w:rPr>
        <w:t>инфраструктуры</w:t>
      </w:r>
      <w:r w:rsidRPr="00882A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175B2" w:rsidRDefault="003175B2" w:rsidP="003175B2">
      <w:pPr>
        <w:tabs>
          <w:tab w:val="left" w:pos="2129"/>
        </w:tabs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- повышение качества и надежности коммунальных услуг;</w:t>
      </w:r>
      <w:r w:rsidRPr="00882A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175B2" w:rsidRDefault="003175B2" w:rsidP="003175B2">
      <w:pPr>
        <w:tabs>
          <w:tab w:val="left" w:pos="2129"/>
        </w:tabs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- улучшение экологической ситуации в муниципальном образовании;</w:t>
      </w:r>
      <w:r w:rsidRPr="00882A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175B2" w:rsidRDefault="003175B2" w:rsidP="003175B2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  <w:r w:rsidRPr="00882AED">
        <w:rPr>
          <w:rFonts w:ascii="Times New Roman" w:hAnsi="Times New Roman" w:cs="Times New Roman"/>
          <w:sz w:val="28"/>
          <w:szCs w:val="28"/>
        </w:rPr>
        <w:t>- создание устойчивой институциональной основы для участия частного се</w:t>
      </w:r>
      <w:r w:rsidRPr="00882AED">
        <w:rPr>
          <w:rFonts w:ascii="Times New Roman" w:hAnsi="Times New Roman" w:cs="Times New Roman"/>
          <w:sz w:val="28"/>
          <w:szCs w:val="28"/>
        </w:rPr>
        <w:t>к</w:t>
      </w:r>
      <w:r w:rsidRPr="00882AED">
        <w:rPr>
          <w:rFonts w:ascii="Times New Roman" w:hAnsi="Times New Roman" w:cs="Times New Roman"/>
          <w:sz w:val="28"/>
          <w:szCs w:val="28"/>
        </w:rPr>
        <w:t>тора в финансировании проектов модернизации объектов коммунальной и</w:t>
      </w:r>
      <w:r w:rsidRPr="00882AED">
        <w:rPr>
          <w:rFonts w:ascii="Times New Roman" w:hAnsi="Times New Roman" w:cs="Times New Roman"/>
          <w:sz w:val="28"/>
          <w:szCs w:val="28"/>
        </w:rPr>
        <w:t>н</w:t>
      </w:r>
      <w:r w:rsidRPr="00882AED">
        <w:rPr>
          <w:rFonts w:ascii="Times New Roman" w:hAnsi="Times New Roman" w:cs="Times New Roman"/>
          <w:sz w:val="28"/>
          <w:szCs w:val="28"/>
        </w:rPr>
        <w:t>фраструктуры и управлении объектами коммунальной инфра</w:t>
      </w:r>
      <w:r>
        <w:rPr>
          <w:rFonts w:ascii="Times New Roman" w:hAnsi="Times New Roman" w:cs="Times New Roman"/>
          <w:sz w:val="28"/>
          <w:szCs w:val="28"/>
        </w:rPr>
        <w:t>структуры.</w:t>
      </w:r>
    </w:p>
    <w:p w:rsidR="003175B2" w:rsidRDefault="003175B2" w:rsidP="00847E75">
      <w:pPr>
        <w:rPr>
          <w:rFonts w:ascii="Times New Roman" w:hAnsi="Times New Roman" w:cs="Times New Roman"/>
          <w:b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9B" w:rsidRDefault="00274C9B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66C3" w:rsidRDefault="004466C3" w:rsidP="003175B2">
      <w:pPr>
        <w:jc w:val="right"/>
        <w:rPr>
          <w:rFonts w:ascii="Times New Roman" w:hAnsi="Times New Roman" w:cs="Times New Roman"/>
          <w:sz w:val="28"/>
          <w:szCs w:val="28"/>
        </w:rPr>
        <w:sectPr w:rsidR="004466C3" w:rsidSect="0052778A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75B2" w:rsidRDefault="003175B2" w:rsidP="003175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466C3" w:rsidRDefault="003175B2" w:rsidP="003175B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3">
        <w:rPr>
          <w:rFonts w:ascii="Times New Roman" w:hAnsi="Times New Roman" w:cs="Times New Roman"/>
          <w:b/>
          <w:sz w:val="28"/>
          <w:szCs w:val="28"/>
        </w:rPr>
        <w:t xml:space="preserve">Мероприятия по выполнению программы комплексного развития коммунальной </w:t>
      </w:r>
    </w:p>
    <w:p w:rsidR="003175B2" w:rsidRPr="004466C3" w:rsidRDefault="003175B2" w:rsidP="003175B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C3">
        <w:rPr>
          <w:rFonts w:ascii="Times New Roman" w:hAnsi="Times New Roman" w:cs="Times New Roman"/>
          <w:b/>
          <w:sz w:val="28"/>
          <w:szCs w:val="28"/>
        </w:rPr>
        <w:t>инфраструкт</w:t>
      </w:r>
      <w:r w:rsidR="00536BFE" w:rsidRPr="004466C3">
        <w:rPr>
          <w:rFonts w:ascii="Times New Roman" w:hAnsi="Times New Roman" w:cs="Times New Roman"/>
          <w:b/>
          <w:sz w:val="28"/>
          <w:szCs w:val="28"/>
        </w:rPr>
        <w:t xml:space="preserve">уры МО </w:t>
      </w:r>
      <w:r w:rsidR="00276F02" w:rsidRPr="004466C3">
        <w:rPr>
          <w:rFonts w:ascii="Times New Roman" w:hAnsi="Times New Roman" w:cs="Times New Roman"/>
          <w:b/>
          <w:sz w:val="28"/>
          <w:szCs w:val="28"/>
        </w:rPr>
        <w:t>«Малопургинское</w:t>
      </w:r>
      <w:r w:rsidR="006C6AB1" w:rsidRPr="004466C3">
        <w:rPr>
          <w:rFonts w:ascii="Times New Roman" w:hAnsi="Times New Roman" w:cs="Times New Roman"/>
          <w:b/>
          <w:sz w:val="28"/>
          <w:szCs w:val="28"/>
        </w:rPr>
        <w:t>»</w:t>
      </w:r>
    </w:p>
    <w:p w:rsidR="003175B2" w:rsidRPr="004466C3" w:rsidRDefault="003175B2" w:rsidP="003175B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66C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66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66C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66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13716" w:type="dxa"/>
        <w:tblLook w:val="04A0" w:firstRow="1" w:lastRow="0" w:firstColumn="1" w:lastColumn="0" w:noHBand="0" w:noVBand="1"/>
      </w:tblPr>
      <w:tblGrid>
        <w:gridCol w:w="677"/>
        <w:gridCol w:w="2408"/>
        <w:gridCol w:w="992"/>
        <w:gridCol w:w="993"/>
        <w:gridCol w:w="992"/>
        <w:gridCol w:w="992"/>
        <w:gridCol w:w="851"/>
        <w:gridCol w:w="992"/>
        <w:gridCol w:w="850"/>
        <w:gridCol w:w="851"/>
        <w:gridCol w:w="850"/>
        <w:gridCol w:w="851"/>
        <w:gridCol w:w="1417"/>
      </w:tblGrid>
      <w:tr w:rsidR="004466C3" w:rsidRPr="00DE68B9" w:rsidTr="004466C3">
        <w:trPr>
          <w:trHeight w:val="51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</w:t>
            </w: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ятия 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417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466C3" w:rsidRPr="00DE68B9" w:rsidTr="004466C3">
        <w:trPr>
          <w:trHeight w:val="765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Реконструкция очис</w:t>
            </w: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 сооружений  с. М</w:t>
            </w: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лая Пурга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12552,6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9971A7" w:rsidP="0099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  <w:r w:rsidR="004466C3"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4466C3" w:rsidRPr="00354F5B" w:rsidRDefault="009971A7" w:rsidP="0099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4466C3" w:rsidRPr="00354F5B" w:rsidRDefault="004466C3" w:rsidP="00977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7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3002,6</w:t>
            </w:r>
          </w:p>
        </w:tc>
      </w:tr>
      <w:tr w:rsidR="00AD1C5A" w:rsidRPr="00DE68B9" w:rsidTr="00AD1C5A">
        <w:trPr>
          <w:trHeight w:val="285"/>
        </w:trPr>
        <w:tc>
          <w:tcPr>
            <w:tcW w:w="677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AD1C5A" w:rsidRP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1C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Default="00AD1C5A" w:rsidP="0099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Default="00AD1C5A" w:rsidP="0099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D1C5A" w:rsidRPr="00354F5B" w:rsidRDefault="00AD1C5A" w:rsidP="0099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4466C3"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992" w:type="dxa"/>
            <w:hideMark/>
          </w:tcPr>
          <w:p w:rsidR="004466C3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10052,6</w:t>
            </w:r>
            <w:r w:rsidR="004466C3"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10052,6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4466C3"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9971A7" w:rsidP="00997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4466C3" w:rsidRPr="00354F5B" w:rsidRDefault="004466C3" w:rsidP="00997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9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66C3" w:rsidRPr="00DE68B9" w:rsidTr="004466C3">
        <w:trPr>
          <w:trHeight w:val="51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замена и утепление  теплотрассы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F86C65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992" w:type="dxa"/>
            <w:hideMark/>
          </w:tcPr>
          <w:p w:rsidR="004466C3" w:rsidRPr="00354F5B" w:rsidRDefault="00BF2694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2865,9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BF2694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3269,4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1C5A" w:rsidRPr="00DE68B9" w:rsidTr="004466C3">
        <w:trPr>
          <w:trHeight w:val="300"/>
        </w:trPr>
        <w:tc>
          <w:tcPr>
            <w:tcW w:w="677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</w:tcPr>
          <w:p w:rsidR="00AD1C5A" w:rsidRDefault="00BF2694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2837,2</w:t>
            </w: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D1C5A" w:rsidRDefault="00BF2694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2890,7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4466C3" w:rsidRPr="00354F5B" w:rsidRDefault="00BF2694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</w:t>
            </w:r>
            <w:r w:rsidR="004466C3"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4466C3" w:rsidP="00BF2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4466C3" w:rsidRPr="00DE68B9" w:rsidTr="004466C3">
        <w:trPr>
          <w:trHeight w:val="51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Капитальный ремонт скважин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4466C3"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4466C3"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1C5A" w:rsidRPr="00DE68B9" w:rsidTr="004466C3">
        <w:trPr>
          <w:trHeight w:val="300"/>
        </w:trPr>
        <w:tc>
          <w:tcPr>
            <w:tcW w:w="677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66C3" w:rsidRPr="00DE68B9" w:rsidTr="004466C3">
        <w:trPr>
          <w:trHeight w:val="765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Капитальный ремонт и реконструкция сетей водоснабжения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</w:t>
            </w:r>
            <w:r w:rsidR="00F86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hideMark/>
          </w:tcPr>
          <w:p w:rsidR="004466C3" w:rsidRPr="00354F5B" w:rsidRDefault="00F86C65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992" w:type="dxa"/>
            <w:hideMark/>
          </w:tcPr>
          <w:p w:rsidR="004466C3" w:rsidRPr="00354F5B" w:rsidRDefault="004466C3" w:rsidP="00F86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F86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  <w:r w:rsidR="004466C3"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  <w:r w:rsidR="004466C3"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</w:t>
            </w:r>
            <w:r w:rsidR="004466C3"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4466C3" w:rsidRPr="00DE68B9" w:rsidTr="00AD1C5A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466C3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1C5A" w:rsidRPr="00DE68B9" w:rsidTr="004466C3">
        <w:trPr>
          <w:trHeight w:val="300"/>
        </w:trPr>
        <w:tc>
          <w:tcPr>
            <w:tcW w:w="677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616,9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0" w:type="dxa"/>
            <w:hideMark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4466C3"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4466C3"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4466C3" w:rsidRPr="00354F5B" w:rsidRDefault="009971A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4466C3" w:rsidRPr="00354F5B" w:rsidRDefault="00E42A53" w:rsidP="00E4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</w:t>
            </w:r>
          </w:p>
        </w:tc>
      </w:tr>
      <w:tr w:rsidR="00E42A53" w:rsidRPr="00DE68B9" w:rsidTr="004466C3">
        <w:trPr>
          <w:trHeight w:val="300"/>
        </w:trPr>
        <w:tc>
          <w:tcPr>
            <w:tcW w:w="677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E42A53" w:rsidRPr="00E42A53" w:rsidRDefault="00E42A53" w:rsidP="00E42A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Строительство сетей водопровода со скв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жиной и водонапорной башней</w:t>
            </w: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A53" w:rsidRP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51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E42A53" w:rsidRPr="00E42A53" w:rsidRDefault="00E42A53" w:rsidP="00E42A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2A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4500</w:t>
            </w:r>
          </w:p>
        </w:tc>
      </w:tr>
      <w:tr w:rsidR="00E42A53" w:rsidRPr="00DE68B9" w:rsidTr="004466C3">
        <w:trPr>
          <w:trHeight w:val="300"/>
        </w:trPr>
        <w:tc>
          <w:tcPr>
            <w:tcW w:w="677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E42A53" w:rsidRPr="00E42A53" w:rsidRDefault="00E42A53" w:rsidP="00E4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E42A53" w:rsidRDefault="00E42A53" w:rsidP="00E4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1C5A" w:rsidRPr="00DE68B9" w:rsidTr="004466C3">
        <w:trPr>
          <w:trHeight w:val="300"/>
        </w:trPr>
        <w:tc>
          <w:tcPr>
            <w:tcW w:w="677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AD1C5A" w:rsidRDefault="00AD1C5A" w:rsidP="00E4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D1C5A" w:rsidRDefault="00AD1C5A" w:rsidP="00E4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A53" w:rsidRPr="00DE68B9" w:rsidTr="004466C3">
        <w:trPr>
          <w:trHeight w:val="300"/>
        </w:trPr>
        <w:tc>
          <w:tcPr>
            <w:tcW w:w="677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E42A53" w:rsidRDefault="00E42A53" w:rsidP="00E4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УР</w:t>
            </w: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51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E42A53" w:rsidRDefault="00E42A53" w:rsidP="00E4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</w:tr>
      <w:tr w:rsidR="00E42A53" w:rsidRPr="00DE68B9" w:rsidTr="004466C3">
        <w:trPr>
          <w:trHeight w:val="300"/>
        </w:trPr>
        <w:tc>
          <w:tcPr>
            <w:tcW w:w="677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E42A53" w:rsidRDefault="00E42A53" w:rsidP="00E4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A5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A53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E42A53" w:rsidRDefault="00E42A53" w:rsidP="00E42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66C3" w:rsidRPr="00DE68B9" w:rsidTr="004466C3">
        <w:trPr>
          <w:trHeight w:val="510"/>
        </w:trPr>
        <w:tc>
          <w:tcPr>
            <w:tcW w:w="677" w:type="dxa"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Реконструкция сетей электроснабжения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3972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E42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</w:t>
            </w:r>
            <w:r w:rsidR="004466C3"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6053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1C5A" w:rsidRPr="00DE68B9" w:rsidTr="004466C3">
        <w:trPr>
          <w:trHeight w:val="300"/>
        </w:trPr>
        <w:tc>
          <w:tcPr>
            <w:tcW w:w="677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3972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="004466C3"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  <w:r w:rsidR="004466C3"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6053</w:t>
            </w:r>
          </w:p>
        </w:tc>
      </w:tr>
      <w:tr w:rsidR="004466C3" w:rsidRPr="00DE68B9" w:rsidTr="004466C3">
        <w:trPr>
          <w:trHeight w:val="510"/>
        </w:trPr>
        <w:tc>
          <w:tcPr>
            <w:tcW w:w="677" w:type="dxa"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уличн</w:t>
            </w: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освещения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D446C8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6737,6</w:t>
            </w:r>
            <w:r w:rsidR="004466C3"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8737,6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1C5A" w:rsidRPr="00DE68B9" w:rsidTr="004466C3">
        <w:trPr>
          <w:trHeight w:val="300"/>
        </w:trPr>
        <w:tc>
          <w:tcPr>
            <w:tcW w:w="677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D446C8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6737,6</w:t>
            </w:r>
            <w:r w:rsidR="004466C3"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4466C3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8737,6</w:t>
            </w:r>
          </w:p>
        </w:tc>
      </w:tr>
      <w:tr w:rsidR="00D446C8" w:rsidRPr="00DE68B9" w:rsidTr="004466C3">
        <w:trPr>
          <w:trHeight w:val="300"/>
        </w:trPr>
        <w:tc>
          <w:tcPr>
            <w:tcW w:w="677" w:type="dxa"/>
          </w:tcPr>
          <w:p w:rsidR="00D446C8" w:rsidRPr="00354F5B" w:rsidRDefault="00E42A5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8" w:type="dxa"/>
          </w:tcPr>
          <w:p w:rsidR="00D446C8" w:rsidRP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Строительство площ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 с твердым покр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тием  для сбора ТКО с приобретение конте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неров</w:t>
            </w:r>
          </w:p>
        </w:tc>
        <w:tc>
          <w:tcPr>
            <w:tcW w:w="992" w:type="dxa"/>
          </w:tcPr>
          <w:p w:rsidR="00D446C8" w:rsidRPr="00354F5B" w:rsidRDefault="00D446C8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446C8" w:rsidRPr="00354F5B" w:rsidRDefault="00D446C8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6C8" w:rsidRPr="00354F5B" w:rsidRDefault="00D446C8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6C8" w:rsidRPr="004C6CEF" w:rsidRDefault="004C6CEF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6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D446C8" w:rsidRPr="004C6CEF" w:rsidRDefault="004C6CEF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642,7</w:t>
            </w:r>
          </w:p>
        </w:tc>
        <w:tc>
          <w:tcPr>
            <w:tcW w:w="992" w:type="dxa"/>
          </w:tcPr>
          <w:p w:rsidR="00D446C8" w:rsidRPr="004C6CEF" w:rsidRDefault="004C6CEF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850" w:type="dxa"/>
          </w:tcPr>
          <w:p w:rsidR="00D446C8" w:rsidRPr="004C6CEF" w:rsidRDefault="004C6CEF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D446C8" w:rsidRPr="004C6CEF" w:rsidRDefault="00D446C8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46C8" w:rsidRPr="004C6CEF" w:rsidRDefault="00D446C8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446C8" w:rsidRPr="004C6CEF" w:rsidRDefault="00D446C8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D446C8" w:rsidRPr="004C6CEF" w:rsidRDefault="00C53107" w:rsidP="004C6C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1697</w:t>
            </w:r>
          </w:p>
        </w:tc>
      </w:tr>
      <w:tr w:rsidR="00D446C8" w:rsidRPr="00DE68B9" w:rsidTr="004466C3">
        <w:trPr>
          <w:trHeight w:val="300"/>
        </w:trPr>
        <w:tc>
          <w:tcPr>
            <w:tcW w:w="677" w:type="dxa"/>
          </w:tcPr>
          <w:p w:rsidR="00D446C8" w:rsidRDefault="00D446C8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D446C8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D446C8" w:rsidRPr="00354F5B" w:rsidRDefault="00D446C8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446C8" w:rsidRPr="00354F5B" w:rsidRDefault="00D446C8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6C8" w:rsidRPr="00354F5B" w:rsidRDefault="00D446C8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6C8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D446C8" w:rsidRDefault="004C6CEF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642,7</w:t>
            </w:r>
          </w:p>
        </w:tc>
        <w:tc>
          <w:tcPr>
            <w:tcW w:w="992" w:type="dxa"/>
          </w:tcPr>
          <w:p w:rsidR="00D446C8" w:rsidRPr="00354F5B" w:rsidRDefault="004C6CEF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0" w:type="dxa"/>
          </w:tcPr>
          <w:p w:rsidR="00D446C8" w:rsidRPr="00354F5B" w:rsidRDefault="004C6CEF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D446C8" w:rsidRPr="00354F5B" w:rsidRDefault="00D446C8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446C8" w:rsidRPr="00354F5B" w:rsidRDefault="00D446C8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446C8" w:rsidRPr="00354F5B" w:rsidRDefault="00D446C8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D446C8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1638,4</w:t>
            </w:r>
          </w:p>
        </w:tc>
      </w:tr>
      <w:tr w:rsidR="00AD1C5A" w:rsidRPr="00DE68B9" w:rsidTr="004466C3">
        <w:trPr>
          <w:trHeight w:val="300"/>
        </w:trPr>
        <w:tc>
          <w:tcPr>
            <w:tcW w:w="677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D1C5A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1C5A" w:rsidRPr="00DE68B9" w:rsidTr="004466C3">
        <w:trPr>
          <w:trHeight w:val="300"/>
        </w:trPr>
        <w:tc>
          <w:tcPr>
            <w:tcW w:w="677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УР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4C6CEF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D1C5A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AD1C5A" w:rsidRPr="00DE68B9" w:rsidTr="004466C3">
        <w:trPr>
          <w:trHeight w:val="300"/>
        </w:trPr>
        <w:tc>
          <w:tcPr>
            <w:tcW w:w="677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C5A" w:rsidRPr="00354F5B" w:rsidRDefault="004C6CEF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C5A" w:rsidRPr="00354F5B" w:rsidRDefault="00AD1C5A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D1C5A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C53107" w:rsidRPr="00DE68B9" w:rsidTr="004466C3">
        <w:trPr>
          <w:trHeight w:val="300"/>
        </w:trPr>
        <w:tc>
          <w:tcPr>
            <w:tcW w:w="677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8" w:type="dxa"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Строительство сетей газопровода</w:t>
            </w:r>
          </w:p>
        </w:tc>
        <w:tc>
          <w:tcPr>
            <w:tcW w:w="992" w:type="dxa"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noWrap/>
          </w:tcPr>
          <w:p w:rsidR="00C53107" w:rsidRP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</w:t>
            </w:r>
          </w:p>
        </w:tc>
      </w:tr>
      <w:tr w:rsidR="00C53107" w:rsidRPr="00DE68B9" w:rsidTr="004466C3">
        <w:trPr>
          <w:trHeight w:val="300"/>
        </w:trPr>
        <w:tc>
          <w:tcPr>
            <w:tcW w:w="677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53107" w:rsidRPr="00DE68B9" w:rsidTr="004466C3">
        <w:trPr>
          <w:trHeight w:val="300"/>
        </w:trPr>
        <w:tc>
          <w:tcPr>
            <w:tcW w:w="677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53107" w:rsidRPr="00DE68B9" w:rsidTr="004466C3">
        <w:trPr>
          <w:trHeight w:val="300"/>
        </w:trPr>
        <w:tc>
          <w:tcPr>
            <w:tcW w:w="677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УР</w:t>
            </w: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noWrap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C53107" w:rsidRPr="00DE68B9" w:rsidTr="004466C3">
        <w:trPr>
          <w:trHeight w:val="300"/>
        </w:trPr>
        <w:tc>
          <w:tcPr>
            <w:tcW w:w="677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53107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53107" w:rsidRDefault="00C53107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4466C3" w:rsidRPr="00354F5B" w:rsidRDefault="0097794D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18674,6</w:t>
            </w:r>
          </w:p>
        </w:tc>
        <w:tc>
          <w:tcPr>
            <w:tcW w:w="993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92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92" w:type="dxa"/>
            <w:hideMark/>
          </w:tcPr>
          <w:p w:rsidR="004466C3" w:rsidRPr="00354F5B" w:rsidRDefault="00C53107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</w:t>
            </w:r>
            <w:r w:rsidR="0097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hideMark/>
          </w:tcPr>
          <w:p w:rsidR="004466C3" w:rsidRPr="00354F5B" w:rsidRDefault="00C53107" w:rsidP="00F86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904</w:t>
            </w:r>
            <w:r w:rsidR="00F86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86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4466C3" w:rsidRPr="00354F5B" w:rsidRDefault="00BF2694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850" w:type="dxa"/>
            <w:hideMark/>
          </w:tcPr>
          <w:p w:rsidR="004466C3" w:rsidRPr="00354F5B" w:rsidRDefault="00F2216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5050</w:t>
            </w:r>
          </w:p>
        </w:tc>
        <w:tc>
          <w:tcPr>
            <w:tcW w:w="851" w:type="dxa"/>
            <w:hideMark/>
          </w:tcPr>
          <w:p w:rsidR="004466C3" w:rsidRPr="00354F5B" w:rsidRDefault="00F2216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</w:tcPr>
          <w:p w:rsidR="004466C3" w:rsidRPr="00354F5B" w:rsidRDefault="00F2216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</w:tcPr>
          <w:p w:rsidR="004466C3" w:rsidRPr="00354F5B" w:rsidRDefault="00F22163" w:rsidP="00DE6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1417" w:type="dxa"/>
            <w:noWrap/>
            <w:hideMark/>
          </w:tcPr>
          <w:p w:rsidR="004466C3" w:rsidRPr="00354F5B" w:rsidRDefault="0097794D" w:rsidP="00BF2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B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6996,5</w:t>
            </w:r>
          </w:p>
        </w:tc>
      </w:tr>
      <w:tr w:rsidR="00F22163" w:rsidRPr="00DE68B9" w:rsidTr="004466C3">
        <w:trPr>
          <w:trHeight w:val="300"/>
        </w:trPr>
        <w:tc>
          <w:tcPr>
            <w:tcW w:w="677" w:type="dxa"/>
          </w:tcPr>
          <w:p w:rsidR="00F22163" w:rsidRPr="00354F5B" w:rsidRDefault="00F2216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F22163" w:rsidRPr="00F22163" w:rsidRDefault="00F22163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F22163" w:rsidRPr="00F22163" w:rsidRDefault="00F22163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22163" w:rsidRPr="00F22163" w:rsidRDefault="00F22163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22163" w:rsidRPr="00F22163" w:rsidRDefault="00F22163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22163" w:rsidRPr="00F22163" w:rsidRDefault="00F22163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F22163" w:rsidRPr="00F22163" w:rsidRDefault="00F22163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642,7</w:t>
            </w:r>
          </w:p>
        </w:tc>
        <w:tc>
          <w:tcPr>
            <w:tcW w:w="992" w:type="dxa"/>
          </w:tcPr>
          <w:p w:rsidR="00F22163" w:rsidRPr="00F22163" w:rsidRDefault="00E41236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0" w:type="dxa"/>
          </w:tcPr>
          <w:p w:rsidR="00F22163" w:rsidRPr="00F22163" w:rsidRDefault="008E4005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22163" w:rsidRPr="00F22163" w:rsidRDefault="008E4005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2163" w:rsidRPr="00F22163" w:rsidRDefault="008E4005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2163" w:rsidRPr="00F22163" w:rsidRDefault="008E4005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</w:tcPr>
          <w:p w:rsidR="00F22163" w:rsidRPr="00F22163" w:rsidRDefault="008E4005" w:rsidP="00DE68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1638,4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  <w:r w:rsidR="00F22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51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BF2694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850" w:type="dxa"/>
            <w:noWrap/>
            <w:hideMark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2520,4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97794D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10202,6</w:t>
            </w:r>
          </w:p>
        </w:tc>
        <w:tc>
          <w:tcPr>
            <w:tcW w:w="993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BF2694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186,5</w:t>
            </w:r>
          </w:p>
        </w:tc>
        <w:tc>
          <w:tcPr>
            <w:tcW w:w="850" w:type="dxa"/>
            <w:noWrap/>
            <w:hideMark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51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noWrap/>
            <w:hideMark/>
          </w:tcPr>
          <w:p w:rsidR="004466C3" w:rsidRPr="00354F5B" w:rsidRDefault="0097794D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10207,8</w:t>
            </w:r>
          </w:p>
        </w:tc>
      </w:tr>
      <w:tr w:rsidR="004466C3" w:rsidRPr="00DE68B9" w:rsidTr="004466C3">
        <w:trPr>
          <w:trHeight w:val="300"/>
        </w:trPr>
        <w:tc>
          <w:tcPr>
            <w:tcW w:w="677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8472</w:t>
            </w:r>
          </w:p>
        </w:tc>
        <w:tc>
          <w:tcPr>
            <w:tcW w:w="993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4466C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noWrap/>
            <w:hideMark/>
          </w:tcPr>
          <w:p w:rsidR="004466C3" w:rsidRPr="00354F5B" w:rsidRDefault="00F22163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8087,6</w:t>
            </w:r>
          </w:p>
        </w:tc>
        <w:tc>
          <w:tcPr>
            <w:tcW w:w="992" w:type="dxa"/>
            <w:noWrap/>
            <w:hideMark/>
          </w:tcPr>
          <w:p w:rsidR="004466C3" w:rsidRPr="00354F5B" w:rsidRDefault="00E41236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850" w:type="dxa"/>
            <w:noWrap/>
            <w:hideMark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noWrap/>
            <w:hideMark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4466C3" w:rsidRPr="00354F5B" w:rsidRDefault="008E4005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4466C3" w:rsidRPr="00354F5B" w:rsidRDefault="0097794D" w:rsidP="00DE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20311,4</w:t>
            </w:r>
          </w:p>
        </w:tc>
      </w:tr>
    </w:tbl>
    <w:p w:rsidR="00DE68B9" w:rsidRDefault="00DE68B9" w:rsidP="00317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EF8" w:rsidRPr="00F06EF8" w:rsidRDefault="003175B2" w:rsidP="00536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06EF8" w:rsidRPr="00F06EF8" w:rsidSect="005277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1F" w:rsidRDefault="00F64A1F" w:rsidP="00882AED">
      <w:r>
        <w:separator/>
      </w:r>
    </w:p>
  </w:endnote>
  <w:endnote w:type="continuationSeparator" w:id="0">
    <w:p w:rsidR="00F64A1F" w:rsidRDefault="00F64A1F" w:rsidP="0088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1001"/>
      <w:docPartObj>
        <w:docPartGallery w:val="Page Numbers (Bottom of Page)"/>
        <w:docPartUnique/>
      </w:docPartObj>
    </w:sdtPr>
    <w:sdtContent>
      <w:p w:rsidR="00BF2694" w:rsidRDefault="00BF26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C2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F2694" w:rsidRDefault="00BF26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6001"/>
      <w:docPartObj>
        <w:docPartGallery w:val="Page Numbers (Bottom of Page)"/>
        <w:docPartUnique/>
      </w:docPartObj>
    </w:sdtPr>
    <w:sdtContent>
      <w:p w:rsidR="00BF2694" w:rsidRDefault="00BF26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C2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F2694" w:rsidRDefault="00BF26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94" w:rsidRDefault="00BF26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C2F">
      <w:rPr>
        <w:noProof/>
      </w:rPr>
      <w:t>31</w:t>
    </w:r>
    <w:r>
      <w:rPr>
        <w:noProof/>
      </w:rPr>
      <w:fldChar w:fldCharType="end"/>
    </w:r>
  </w:p>
  <w:p w:rsidR="00BF2694" w:rsidRDefault="00BF26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1F" w:rsidRDefault="00F64A1F" w:rsidP="00882AED">
      <w:r>
        <w:separator/>
      </w:r>
    </w:p>
  </w:footnote>
  <w:footnote w:type="continuationSeparator" w:id="0">
    <w:p w:rsidR="00F64A1F" w:rsidRDefault="00F64A1F" w:rsidP="0088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B63"/>
    <w:multiLevelType w:val="hybridMultilevel"/>
    <w:tmpl w:val="7018E6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670EDE"/>
    <w:multiLevelType w:val="hybridMultilevel"/>
    <w:tmpl w:val="A58E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5C30"/>
    <w:multiLevelType w:val="multilevel"/>
    <w:tmpl w:val="2B525462"/>
    <w:lvl w:ilvl="0">
      <w:start w:val="1"/>
      <w:numFmt w:val="decimal"/>
      <w:lvlText w:val="%1."/>
      <w:lvlJc w:val="left"/>
      <w:pPr>
        <w:ind w:left="5321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1" w:hanging="2160"/>
      </w:pPr>
      <w:rPr>
        <w:rFonts w:hint="default"/>
      </w:rPr>
    </w:lvl>
  </w:abstractNum>
  <w:abstractNum w:abstractNumId="3">
    <w:nsid w:val="591B303E"/>
    <w:multiLevelType w:val="hybridMultilevel"/>
    <w:tmpl w:val="101694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761E6D"/>
    <w:multiLevelType w:val="hybridMultilevel"/>
    <w:tmpl w:val="D788F3BC"/>
    <w:lvl w:ilvl="0" w:tplc="9F46BB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doNotHyphenateCaps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AED"/>
    <w:rsid w:val="00043D32"/>
    <w:rsid w:val="00053052"/>
    <w:rsid w:val="000572F5"/>
    <w:rsid w:val="00061B64"/>
    <w:rsid w:val="00062E87"/>
    <w:rsid w:val="000826B0"/>
    <w:rsid w:val="000B5227"/>
    <w:rsid w:val="000C39CC"/>
    <w:rsid w:val="000C5198"/>
    <w:rsid w:val="000E5C78"/>
    <w:rsid w:val="000E741F"/>
    <w:rsid w:val="000F304F"/>
    <w:rsid w:val="0013139D"/>
    <w:rsid w:val="00154F7E"/>
    <w:rsid w:val="00191C46"/>
    <w:rsid w:val="001A0E5B"/>
    <w:rsid w:val="001B5FE8"/>
    <w:rsid w:val="001C2CC1"/>
    <w:rsid w:val="001C3F47"/>
    <w:rsid w:val="001C7037"/>
    <w:rsid w:val="001C7CB4"/>
    <w:rsid w:val="001D716E"/>
    <w:rsid w:val="001F41B5"/>
    <w:rsid w:val="001F5481"/>
    <w:rsid w:val="00204CB6"/>
    <w:rsid w:val="00240254"/>
    <w:rsid w:val="00253062"/>
    <w:rsid w:val="002539C6"/>
    <w:rsid w:val="00274C9B"/>
    <w:rsid w:val="00276F02"/>
    <w:rsid w:val="00277921"/>
    <w:rsid w:val="00296770"/>
    <w:rsid w:val="002A2548"/>
    <w:rsid w:val="0030317C"/>
    <w:rsid w:val="0030684F"/>
    <w:rsid w:val="00312D4F"/>
    <w:rsid w:val="00314F1B"/>
    <w:rsid w:val="003161F7"/>
    <w:rsid w:val="003175B2"/>
    <w:rsid w:val="00321F54"/>
    <w:rsid w:val="0033271F"/>
    <w:rsid w:val="003512C2"/>
    <w:rsid w:val="00354F5B"/>
    <w:rsid w:val="00362198"/>
    <w:rsid w:val="00372663"/>
    <w:rsid w:val="0038238B"/>
    <w:rsid w:val="00387F27"/>
    <w:rsid w:val="00392D34"/>
    <w:rsid w:val="003942F0"/>
    <w:rsid w:val="003A0BED"/>
    <w:rsid w:val="003B63E6"/>
    <w:rsid w:val="00415905"/>
    <w:rsid w:val="00433438"/>
    <w:rsid w:val="004442AA"/>
    <w:rsid w:val="00444AAA"/>
    <w:rsid w:val="004458AB"/>
    <w:rsid w:val="004466C3"/>
    <w:rsid w:val="00454B46"/>
    <w:rsid w:val="00480FC4"/>
    <w:rsid w:val="0049569A"/>
    <w:rsid w:val="004B0DD4"/>
    <w:rsid w:val="004C32DF"/>
    <w:rsid w:val="004C6CEF"/>
    <w:rsid w:val="00515662"/>
    <w:rsid w:val="00517FC5"/>
    <w:rsid w:val="0052778A"/>
    <w:rsid w:val="00536BFE"/>
    <w:rsid w:val="00536D4E"/>
    <w:rsid w:val="00541AA0"/>
    <w:rsid w:val="00541DF4"/>
    <w:rsid w:val="00561540"/>
    <w:rsid w:val="005678DA"/>
    <w:rsid w:val="00574233"/>
    <w:rsid w:val="005907E0"/>
    <w:rsid w:val="0059191B"/>
    <w:rsid w:val="005C37E8"/>
    <w:rsid w:val="005C470D"/>
    <w:rsid w:val="005D0469"/>
    <w:rsid w:val="005D47D6"/>
    <w:rsid w:val="005E7CEC"/>
    <w:rsid w:val="00620FCF"/>
    <w:rsid w:val="006258DA"/>
    <w:rsid w:val="00636302"/>
    <w:rsid w:val="0065605A"/>
    <w:rsid w:val="00656C27"/>
    <w:rsid w:val="00672513"/>
    <w:rsid w:val="00691C20"/>
    <w:rsid w:val="00693CAE"/>
    <w:rsid w:val="006A1B89"/>
    <w:rsid w:val="006C6AB1"/>
    <w:rsid w:val="006D35EF"/>
    <w:rsid w:val="006E2C08"/>
    <w:rsid w:val="007073F8"/>
    <w:rsid w:val="007631AF"/>
    <w:rsid w:val="0078074C"/>
    <w:rsid w:val="00783F1D"/>
    <w:rsid w:val="007903C9"/>
    <w:rsid w:val="007911CD"/>
    <w:rsid w:val="007D41FC"/>
    <w:rsid w:val="00811A2C"/>
    <w:rsid w:val="00847E75"/>
    <w:rsid w:val="008670CA"/>
    <w:rsid w:val="0087337E"/>
    <w:rsid w:val="00882AED"/>
    <w:rsid w:val="00894610"/>
    <w:rsid w:val="008D7D12"/>
    <w:rsid w:val="008E4005"/>
    <w:rsid w:val="008E4C1A"/>
    <w:rsid w:val="00901D19"/>
    <w:rsid w:val="00902C83"/>
    <w:rsid w:val="00955948"/>
    <w:rsid w:val="0097794D"/>
    <w:rsid w:val="00985BCC"/>
    <w:rsid w:val="009964BB"/>
    <w:rsid w:val="00996886"/>
    <w:rsid w:val="009971A7"/>
    <w:rsid w:val="009C3758"/>
    <w:rsid w:val="009D4C79"/>
    <w:rsid w:val="009F7614"/>
    <w:rsid w:val="00A03B10"/>
    <w:rsid w:val="00A10C79"/>
    <w:rsid w:val="00A23698"/>
    <w:rsid w:val="00A424E3"/>
    <w:rsid w:val="00A7490B"/>
    <w:rsid w:val="00A759C5"/>
    <w:rsid w:val="00A93800"/>
    <w:rsid w:val="00AC24C0"/>
    <w:rsid w:val="00AC2B90"/>
    <w:rsid w:val="00AD1C5A"/>
    <w:rsid w:val="00AD2F13"/>
    <w:rsid w:val="00AF6FBE"/>
    <w:rsid w:val="00B07962"/>
    <w:rsid w:val="00B1381A"/>
    <w:rsid w:val="00B2215F"/>
    <w:rsid w:val="00B3065E"/>
    <w:rsid w:val="00B62A6B"/>
    <w:rsid w:val="00B660BF"/>
    <w:rsid w:val="00B67685"/>
    <w:rsid w:val="00B92E71"/>
    <w:rsid w:val="00BA4994"/>
    <w:rsid w:val="00BA7E57"/>
    <w:rsid w:val="00BB6CED"/>
    <w:rsid w:val="00BD34A3"/>
    <w:rsid w:val="00BF2694"/>
    <w:rsid w:val="00C34D01"/>
    <w:rsid w:val="00C53107"/>
    <w:rsid w:val="00C6469E"/>
    <w:rsid w:val="00C77147"/>
    <w:rsid w:val="00C81497"/>
    <w:rsid w:val="00C849AE"/>
    <w:rsid w:val="00C853D9"/>
    <w:rsid w:val="00C90678"/>
    <w:rsid w:val="00C90716"/>
    <w:rsid w:val="00C90E4C"/>
    <w:rsid w:val="00C9526A"/>
    <w:rsid w:val="00CB7B84"/>
    <w:rsid w:val="00CC7011"/>
    <w:rsid w:val="00CE2E6B"/>
    <w:rsid w:val="00D06E02"/>
    <w:rsid w:val="00D258E4"/>
    <w:rsid w:val="00D343B8"/>
    <w:rsid w:val="00D4091D"/>
    <w:rsid w:val="00D446C8"/>
    <w:rsid w:val="00D51B64"/>
    <w:rsid w:val="00D65238"/>
    <w:rsid w:val="00D75897"/>
    <w:rsid w:val="00DC2C21"/>
    <w:rsid w:val="00DC43CB"/>
    <w:rsid w:val="00DD4CCA"/>
    <w:rsid w:val="00DE68B9"/>
    <w:rsid w:val="00DF3F1D"/>
    <w:rsid w:val="00DF7C3D"/>
    <w:rsid w:val="00E00867"/>
    <w:rsid w:val="00E062AF"/>
    <w:rsid w:val="00E20D42"/>
    <w:rsid w:val="00E41236"/>
    <w:rsid w:val="00E42A53"/>
    <w:rsid w:val="00E95A1A"/>
    <w:rsid w:val="00EA50F8"/>
    <w:rsid w:val="00EE00A6"/>
    <w:rsid w:val="00F007FD"/>
    <w:rsid w:val="00F06EF8"/>
    <w:rsid w:val="00F20C2F"/>
    <w:rsid w:val="00F22163"/>
    <w:rsid w:val="00F24118"/>
    <w:rsid w:val="00F33D56"/>
    <w:rsid w:val="00F64A1F"/>
    <w:rsid w:val="00F706EB"/>
    <w:rsid w:val="00F7265A"/>
    <w:rsid w:val="00F86C65"/>
    <w:rsid w:val="00F8783F"/>
    <w:rsid w:val="00FC1A3F"/>
    <w:rsid w:val="00FC254B"/>
    <w:rsid w:val="00FD1F0D"/>
    <w:rsid w:val="00FE2958"/>
    <w:rsid w:val="00FE3EDA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2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2AED"/>
  </w:style>
  <w:style w:type="paragraph" w:styleId="a5">
    <w:name w:val="footer"/>
    <w:basedOn w:val="a"/>
    <w:link w:val="a6"/>
    <w:uiPriority w:val="99"/>
    <w:unhideWhenUsed/>
    <w:rsid w:val="00882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AED"/>
  </w:style>
  <w:style w:type="paragraph" w:styleId="a7">
    <w:name w:val="Normal (Web)"/>
    <w:basedOn w:val="a"/>
    <w:rsid w:val="00882A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82AED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82AE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882AED"/>
    <w:pPr>
      <w:tabs>
        <w:tab w:val="left" w:pos="54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82AE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82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82A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2AED"/>
  </w:style>
  <w:style w:type="character" w:customStyle="1" w:styleId="30">
    <w:name w:val="Заголовок 3 Знак"/>
    <w:basedOn w:val="a0"/>
    <w:link w:val="3"/>
    <w:uiPriority w:val="9"/>
    <w:semiHidden/>
    <w:rsid w:val="00882A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F06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4C32DF"/>
  </w:style>
  <w:style w:type="paragraph" w:styleId="ac">
    <w:name w:val="List Paragraph"/>
    <w:basedOn w:val="a"/>
    <w:uiPriority w:val="34"/>
    <w:qFormat/>
    <w:rsid w:val="003175B2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F241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24118"/>
  </w:style>
  <w:style w:type="character" w:customStyle="1" w:styleId="blk">
    <w:name w:val="blk"/>
    <w:basedOn w:val="a0"/>
    <w:rsid w:val="0039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EAD8-E091-48A2-9BDE-9F567D37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8263</Words>
  <Characters>47101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2021-02-19T06:44:00Z</cp:lastPrinted>
  <dcterms:created xsi:type="dcterms:W3CDTF">2021-02-17T13:32:00Z</dcterms:created>
  <dcterms:modified xsi:type="dcterms:W3CDTF">2021-02-19T06:44:00Z</dcterms:modified>
</cp:coreProperties>
</file>