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68" w:rsidRPr="00054668" w:rsidRDefault="00054668" w:rsidP="00054668">
      <w:pPr>
        <w:jc w:val="center"/>
        <w:rPr>
          <w:lang w:val="en-US"/>
        </w:rPr>
      </w:pPr>
      <w:r>
        <w:rPr>
          <w:noProof/>
          <w:sz w:val="20"/>
        </w:rPr>
        <w:drawing>
          <wp:inline distT="0" distB="0" distL="0" distR="0" wp14:anchorId="7CD81502" wp14:editId="08AAFB1F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68" w:rsidRPr="00054668" w:rsidRDefault="00054668" w:rsidP="00054668">
      <w:pPr>
        <w:pStyle w:val="1"/>
        <w:rPr>
          <w:b/>
          <w:sz w:val="28"/>
          <w:szCs w:val="28"/>
        </w:rPr>
      </w:pPr>
      <w:r w:rsidRPr="00054668">
        <w:rPr>
          <w:b/>
          <w:sz w:val="28"/>
          <w:szCs w:val="28"/>
        </w:rPr>
        <w:t>ПОСТАНОВЛЕНИЕ</w:t>
      </w:r>
    </w:p>
    <w:p w:rsidR="00054668" w:rsidRDefault="00054668" w:rsidP="00054668">
      <w:pPr>
        <w:jc w:val="center"/>
        <w:rPr>
          <w:b/>
          <w:sz w:val="28"/>
          <w:szCs w:val="28"/>
        </w:rPr>
      </w:pPr>
      <w:r w:rsidRPr="00054668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  <w:r w:rsidRPr="00054668">
        <w:rPr>
          <w:b/>
          <w:sz w:val="28"/>
          <w:szCs w:val="28"/>
        </w:rPr>
        <w:t xml:space="preserve">  </w:t>
      </w:r>
    </w:p>
    <w:p w:rsidR="00E07482" w:rsidRPr="00054668" w:rsidRDefault="00E07482" w:rsidP="00054668">
      <w:pPr>
        <w:jc w:val="center"/>
        <w:rPr>
          <w:b/>
          <w:sz w:val="28"/>
          <w:szCs w:val="28"/>
        </w:rPr>
      </w:pPr>
    </w:p>
    <w:p w:rsidR="00054668" w:rsidRPr="00054668" w:rsidRDefault="00054668" w:rsidP="00054668">
      <w:pPr>
        <w:rPr>
          <w:sz w:val="28"/>
          <w:szCs w:val="28"/>
        </w:rPr>
      </w:pPr>
      <w:r w:rsidRPr="00054668">
        <w:rPr>
          <w:sz w:val="28"/>
          <w:szCs w:val="28"/>
        </w:rPr>
        <w:tab/>
      </w:r>
    </w:p>
    <w:p w:rsidR="00054668" w:rsidRDefault="00054668" w:rsidP="00054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D93D72">
        <w:rPr>
          <w:b/>
          <w:sz w:val="28"/>
          <w:szCs w:val="28"/>
        </w:rPr>
        <w:t>26 января</w:t>
      </w:r>
      <w:r>
        <w:rPr>
          <w:b/>
          <w:sz w:val="28"/>
          <w:szCs w:val="28"/>
        </w:rPr>
        <w:t xml:space="preserve">  201</w:t>
      </w:r>
      <w:r w:rsidR="00D93D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     </w:t>
      </w:r>
      <w:r w:rsidR="00D93D72">
        <w:rPr>
          <w:b/>
          <w:sz w:val="28"/>
          <w:szCs w:val="28"/>
        </w:rPr>
        <w:t xml:space="preserve"> с. </w:t>
      </w:r>
      <w:proofErr w:type="spellStart"/>
      <w:r w:rsidR="00D93D72">
        <w:rPr>
          <w:b/>
          <w:sz w:val="28"/>
          <w:szCs w:val="28"/>
        </w:rPr>
        <w:t>Яган-Докья</w:t>
      </w:r>
      <w:proofErr w:type="spellEnd"/>
      <w:r>
        <w:rPr>
          <w:sz w:val="28"/>
          <w:szCs w:val="28"/>
        </w:rPr>
        <w:t xml:space="preserve">                                  </w:t>
      </w:r>
      <w:r w:rsidR="00D93D72">
        <w:rPr>
          <w:b/>
          <w:sz w:val="28"/>
          <w:szCs w:val="28"/>
        </w:rPr>
        <w:t xml:space="preserve"> </w:t>
      </w:r>
      <w:r w:rsidR="00E07482">
        <w:rPr>
          <w:b/>
          <w:sz w:val="28"/>
          <w:szCs w:val="28"/>
        </w:rPr>
        <w:t xml:space="preserve">      </w:t>
      </w:r>
      <w:r w:rsidR="00D93D72">
        <w:rPr>
          <w:b/>
          <w:sz w:val="28"/>
          <w:szCs w:val="28"/>
        </w:rPr>
        <w:t>№ 5</w:t>
      </w:r>
    </w:p>
    <w:p w:rsidR="00E07482" w:rsidRDefault="00E07482" w:rsidP="00054668"/>
    <w:p w:rsidR="00054668" w:rsidRDefault="00054668" w:rsidP="00054668">
      <w:pPr>
        <w:shd w:val="clear" w:color="auto" w:fill="FFFFFF"/>
        <w:ind w:right="19"/>
        <w:rPr>
          <w:color w:val="000000"/>
          <w:sz w:val="28"/>
          <w:szCs w:val="28"/>
        </w:rPr>
      </w:pPr>
    </w:p>
    <w:p w:rsidR="00054668" w:rsidRDefault="00054668" w:rsidP="00054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контроле за</w:t>
      </w:r>
      <w:proofErr w:type="gramEnd"/>
      <w:r>
        <w:rPr>
          <w:b/>
          <w:sz w:val="28"/>
          <w:szCs w:val="28"/>
        </w:rPr>
        <w:t xml:space="preserve"> соответствием расходов лиц, </w:t>
      </w:r>
    </w:p>
    <w:p w:rsidR="00054668" w:rsidRDefault="00054668" w:rsidP="0005466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должности муниципальной </w:t>
      </w:r>
    </w:p>
    <w:p w:rsidR="00054668" w:rsidRDefault="00054668" w:rsidP="00054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службы в органах местного самоуправления</w:t>
      </w:r>
    </w:p>
    <w:p w:rsidR="00054668" w:rsidRDefault="00054668" w:rsidP="000546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Бурановское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 </w:t>
      </w:r>
    </w:p>
    <w:p w:rsidR="00054668" w:rsidRDefault="00054668" w:rsidP="0005466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иных лиц их доходам</w:t>
      </w:r>
    </w:p>
    <w:p w:rsidR="00E07482" w:rsidRDefault="00E07482" w:rsidP="00054668">
      <w:pPr>
        <w:rPr>
          <w:b/>
          <w:sz w:val="28"/>
          <w:szCs w:val="28"/>
        </w:rPr>
      </w:pPr>
      <w:bookmarkStart w:id="0" w:name="_GoBack"/>
      <w:bookmarkEnd w:id="0"/>
    </w:p>
    <w:p w:rsidR="00054668" w:rsidRDefault="00054668" w:rsidP="00054668">
      <w:pPr>
        <w:rPr>
          <w:b/>
          <w:sz w:val="28"/>
          <w:szCs w:val="28"/>
        </w:rPr>
      </w:pPr>
    </w:p>
    <w:p w:rsidR="00D93D72" w:rsidRDefault="00054668" w:rsidP="00054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15 Федерального закона от 2 марта 2007 года № 25-ФЗ «О муниципальной службе в Российской Федерации», статьей 8.1 Федерального закона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Указом Главы Удмуртской Республики от 19</w:t>
      </w:r>
      <w:proofErr w:type="gramEnd"/>
      <w:r>
        <w:rPr>
          <w:sz w:val="28"/>
          <w:szCs w:val="28"/>
        </w:rPr>
        <w:t xml:space="preserve"> июня 2015 года № 124 «О мерах по реализации отдельных положений Федерального закона «О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руководствуясь Уставом муниципального образования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</w:p>
    <w:p w:rsidR="00054668" w:rsidRDefault="00D93D72" w:rsidP="00054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054668">
        <w:rPr>
          <w:b/>
          <w:sz w:val="28"/>
          <w:szCs w:val="28"/>
        </w:rPr>
        <w:t>:</w:t>
      </w:r>
    </w:p>
    <w:p w:rsidR="00054668" w:rsidRDefault="00054668" w:rsidP="00054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– Сведения о расходах), представляет лицо, замещающее должность муниципальной службы, предусмотренную </w:t>
      </w:r>
      <w:hyperlink r:id="rId7" w:history="1">
        <w:r>
          <w:rPr>
            <w:rStyle w:val="a4"/>
            <w:sz w:val="28"/>
            <w:szCs w:val="28"/>
          </w:rPr>
          <w:t>Перечнем</w:t>
        </w:r>
      </w:hyperlink>
      <w:r>
        <w:rPr>
          <w:sz w:val="28"/>
          <w:szCs w:val="28"/>
        </w:rPr>
        <w:t xml:space="preserve"> должностей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, при назначении на которые граждане обязаны представлять сведения о своих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sz w:val="28"/>
          <w:szCs w:val="28"/>
        </w:rPr>
        <w:lastRenderedPageBreak/>
        <w:t>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</w:t>
      </w:r>
      <w:r w:rsidR="00D93D72">
        <w:rPr>
          <w:sz w:val="28"/>
          <w:szCs w:val="28"/>
        </w:rPr>
        <w:t>ршеннолетних</w:t>
      </w:r>
      <w:proofErr w:type="gramEnd"/>
      <w:r w:rsidR="00D93D72">
        <w:rPr>
          <w:sz w:val="28"/>
          <w:szCs w:val="28"/>
        </w:rPr>
        <w:t xml:space="preserve"> </w:t>
      </w:r>
      <w:proofErr w:type="gramStart"/>
      <w:r w:rsidR="00D93D72">
        <w:rPr>
          <w:sz w:val="28"/>
          <w:szCs w:val="28"/>
        </w:rPr>
        <w:t>детей, утвержденный</w:t>
      </w:r>
      <w:r>
        <w:rPr>
          <w:sz w:val="28"/>
          <w:szCs w:val="28"/>
        </w:rPr>
        <w:t xml:space="preserve"> </w:t>
      </w:r>
      <w:r w:rsidR="00D93D7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="00D93D72">
        <w:rPr>
          <w:sz w:val="28"/>
          <w:szCs w:val="28"/>
        </w:rPr>
        <w:t xml:space="preserve"> от  22</w:t>
      </w:r>
      <w:r>
        <w:rPr>
          <w:sz w:val="28"/>
          <w:szCs w:val="28"/>
        </w:rPr>
        <w:t xml:space="preserve"> </w:t>
      </w:r>
      <w:r w:rsidR="00D93D7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D93D72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D93D72">
        <w:rPr>
          <w:sz w:val="28"/>
          <w:szCs w:val="28"/>
        </w:rPr>
        <w:t xml:space="preserve">  № 42</w:t>
      </w:r>
      <w:r>
        <w:rPr>
          <w:sz w:val="28"/>
          <w:szCs w:val="28"/>
        </w:rPr>
        <w:t xml:space="preserve"> «О перечн</w:t>
      </w:r>
      <w:r w:rsidR="00D93D72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должностей муниципальной службы, при</w:t>
      </w:r>
      <w:r w:rsidR="00D93D72">
        <w:rPr>
          <w:sz w:val="28"/>
          <w:szCs w:val="28"/>
        </w:rPr>
        <w:t xml:space="preserve"> назначении на которые граждане</w:t>
      </w:r>
      <w:r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 w:rsidR="00D93D72">
        <w:rPr>
          <w:sz w:val="28"/>
          <w:szCs w:val="28"/>
        </w:rPr>
        <w:t xml:space="preserve"> своих супруги (супруга) и </w:t>
      </w:r>
      <w:r>
        <w:rPr>
          <w:sz w:val="28"/>
          <w:szCs w:val="28"/>
        </w:rPr>
        <w:t xml:space="preserve"> несовершеннолетних детей» </w:t>
      </w:r>
      <w:r>
        <w:rPr>
          <w:color w:val="000000"/>
          <w:sz w:val="28"/>
          <w:szCs w:val="28"/>
        </w:rPr>
        <w:t xml:space="preserve">и при замещении которых муниципальные служащие </w:t>
      </w:r>
      <w:r w:rsidR="00D93D72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Бурановское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обязаны представлять сведения о своих доходах, расходах, об имуществе</w:t>
      </w:r>
      <w:proofErr w:type="gramEnd"/>
      <w:r>
        <w:rPr>
          <w:color w:val="000000"/>
          <w:sz w:val="28"/>
          <w:szCs w:val="28"/>
        </w:rPr>
        <w:t xml:space="preserve"> и </w:t>
      </w:r>
      <w:proofErr w:type="gramStart"/>
      <w:r>
        <w:rPr>
          <w:color w:val="000000"/>
          <w:sz w:val="28"/>
          <w:szCs w:val="28"/>
        </w:rPr>
        <w:t>обязательствах</w:t>
      </w:r>
      <w:proofErr w:type="gramEnd"/>
      <w:r>
        <w:rPr>
          <w:color w:val="000000"/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054668" w:rsidRDefault="00054668" w:rsidP="0005466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Установить, что контроль за соответствием расходов лица, замещающего должность, предусмотренную Перечнем, указанным в пункте 1 настоящего постановления, расходов его супруги (супруга) и несовершеннолетних детей общему доходу данного лица и его супруги (супруга) осуществляется в соответствии с Указом Главы Удмуртской Республики от 19 июня 2015 года № 124 «О мерах по реализации отдельных положений Федерального закона «О контроле за соответствием расходов лиц</w:t>
      </w:r>
      <w:proofErr w:type="gramEnd"/>
      <w:r>
        <w:rPr>
          <w:rFonts w:ascii="Times New Roman" w:hAnsi="Times New Roman"/>
          <w:sz w:val="28"/>
          <w:szCs w:val="28"/>
        </w:rPr>
        <w:t>, замещающих государственные должности, и иных лиц их доходам».</w:t>
      </w:r>
    </w:p>
    <w:p w:rsidR="00054668" w:rsidRDefault="00054668" w:rsidP="00054668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Сведения о расходах отражаются в соответствующем разделе справки о доходах, расходах, об имуществе и обязательствах имущественного характера, </w:t>
      </w:r>
      <w:hyperlink r:id="rId8" w:history="1">
        <w:proofErr w:type="gramStart"/>
        <w:r>
          <w:rPr>
            <w:rStyle w:val="a4"/>
            <w:rFonts w:ascii="Times New Roman" w:hAnsi="Times New Roman"/>
            <w:sz w:val="28"/>
            <w:szCs w:val="28"/>
          </w:rPr>
          <w:t>форма</w:t>
        </w:r>
        <w:proofErr w:type="gramEnd"/>
      </w:hyperlink>
      <w:r>
        <w:rPr>
          <w:rFonts w:ascii="Times New Roman" w:hAnsi="Times New Roman"/>
          <w:sz w:val="28"/>
          <w:szCs w:val="28"/>
        </w:rPr>
        <w:t xml:space="preserve"> которой утверждена Указом Президента Российской Федерации от 23 июня 2014 года № 460 «Об утверждении формы справки о доходах, расходах, об имуществе и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/>
          <w:sz w:val="28"/>
          <w:szCs w:val="28"/>
        </w:rPr>
        <w:t xml:space="preserve"> имущественного характера и внесении изменений в некоторые акты Президента Российской Федерации».</w:t>
      </w:r>
    </w:p>
    <w:p w:rsidR="00054668" w:rsidRDefault="00054668" w:rsidP="00054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054668" w:rsidRDefault="00054668" w:rsidP="00054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 w:rsidR="00D93D72">
        <w:rPr>
          <w:sz w:val="28"/>
          <w:szCs w:val="28"/>
        </w:rPr>
        <w:t xml:space="preserve"> от 24 апреля 2014 года № 24/1</w:t>
      </w:r>
      <w:r>
        <w:rPr>
          <w:sz w:val="28"/>
          <w:szCs w:val="28"/>
        </w:rPr>
        <w:t xml:space="preserve"> «Об отдельных мерах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соответствием расходов муниципальных служащих органов местного самоуправления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и иных лиц их доходам».</w:t>
      </w:r>
    </w:p>
    <w:p w:rsidR="00054668" w:rsidRDefault="00054668" w:rsidP="0005466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Бурановское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jc w:val="both"/>
        <w:rPr>
          <w:sz w:val="28"/>
          <w:szCs w:val="28"/>
        </w:rPr>
      </w:pPr>
    </w:p>
    <w:p w:rsidR="00D93D72" w:rsidRDefault="00054668" w:rsidP="0005466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муниципального</w:t>
      </w:r>
      <w:r w:rsidR="00D93D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образования</w:t>
      </w:r>
    </w:p>
    <w:p w:rsidR="00054668" w:rsidRPr="00D93D72" w:rsidRDefault="00054668" w:rsidP="0005466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Бурановское</w:t>
      </w:r>
      <w:proofErr w:type="spellEnd"/>
      <w:r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                 </w:t>
      </w:r>
      <w:r w:rsidR="00D93D72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   Н. </w:t>
      </w:r>
      <w:r w:rsidR="00D93D72">
        <w:rPr>
          <w:color w:val="000000"/>
          <w:sz w:val="28"/>
          <w:szCs w:val="28"/>
        </w:rPr>
        <w:t>В Девятова.</w:t>
      </w: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jc w:val="both"/>
        <w:rPr>
          <w:sz w:val="28"/>
          <w:szCs w:val="28"/>
        </w:rPr>
      </w:pPr>
    </w:p>
    <w:p w:rsidR="00054668" w:rsidRDefault="00054668" w:rsidP="00054668">
      <w:pPr>
        <w:pStyle w:val="3"/>
        <w:ind w:firstLine="0"/>
        <w:rPr>
          <w:sz w:val="28"/>
          <w:szCs w:val="28"/>
        </w:rPr>
      </w:pPr>
    </w:p>
    <w:p w:rsidR="00054668" w:rsidRDefault="00054668" w:rsidP="00054668">
      <w:pPr>
        <w:pStyle w:val="3"/>
        <w:ind w:firstLine="0"/>
        <w:rPr>
          <w:sz w:val="28"/>
          <w:szCs w:val="28"/>
        </w:rPr>
      </w:pPr>
    </w:p>
    <w:p w:rsidR="00054668" w:rsidRDefault="00054668" w:rsidP="00054668">
      <w:pPr>
        <w:pStyle w:val="3"/>
        <w:ind w:firstLine="0"/>
        <w:rPr>
          <w:sz w:val="28"/>
          <w:szCs w:val="28"/>
        </w:rPr>
      </w:pPr>
    </w:p>
    <w:p w:rsidR="00054668" w:rsidRDefault="00054668" w:rsidP="00054668">
      <w:pPr>
        <w:pStyle w:val="3"/>
        <w:ind w:firstLine="0"/>
        <w:rPr>
          <w:sz w:val="28"/>
          <w:szCs w:val="28"/>
        </w:rPr>
      </w:pPr>
    </w:p>
    <w:p w:rsidR="002D29E8" w:rsidRDefault="002D29E8"/>
    <w:sectPr w:rsidR="002D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16AE0"/>
    <w:multiLevelType w:val="hybridMultilevel"/>
    <w:tmpl w:val="567C4638"/>
    <w:lvl w:ilvl="0" w:tplc="1CD0CBA0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68"/>
    <w:rsid w:val="00054668"/>
    <w:rsid w:val="002D29E8"/>
    <w:rsid w:val="00D47EFB"/>
    <w:rsid w:val="00D93D72"/>
    <w:rsid w:val="00E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66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6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54668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05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54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66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66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054668"/>
    <w:pPr>
      <w:ind w:firstLine="708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05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546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0546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46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6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6CA780CE7824723735894CF16E0C3F4A69D6251363EF9699AA72A5D07B38A453381B5E31D9D98Y0s2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C5FB24A322394AF5D7E20FFB53032F0BFA8433B0267587D8071528EB13D75AEEB4AA8E80C86D6C67D525H9v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2016-01-27T09:31:00Z</cp:lastPrinted>
  <dcterms:created xsi:type="dcterms:W3CDTF">2016-01-27T07:56:00Z</dcterms:created>
  <dcterms:modified xsi:type="dcterms:W3CDTF">2016-01-27T09:32:00Z</dcterms:modified>
</cp:coreProperties>
</file>