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4C" w:rsidRDefault="00104C23" w:rsidP="00104C23">
      <w:pPr>
        <w:shd w:val="clear" w:color="auto" w:fill="FFFFFF"/>
        <w:ind w:right="19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</w:t>
      </w:r>
      <w:r w:rsidR="00B74F6D">
        <w:rPr>
          <w:b/>
          <w:bCs/>
          <w:color w:val="000000"/>
          <w:spacing w:val="-2"/>
          <w:sz w:val="28"/>
          <w:szCs w:val="28"/>
        </w:rPr>
        <w:t xml:space="preserve">                   </w:t>
      </w:r>
      <w:r w:rsidR="002E354C">
        <w:rPr>
          <w:noProof/>
        </w:rPr>
        <w:drawing>
          <wp:inline distT="0" distB="0" distL="0" distR="0" wp14:anchorId="4A3F45F7" wp14:editId="786BE1FB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4C" w:rsidRDefault="002E354C" w:rsidP="002E354C">
      <w:pPr>
        <w:shd w:val="clear" w:color="auto" w:fill="FFFFFF"/>
        <w:ind w:right="1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2E354C" w:rsidRDefault="002E354C" w:rsidP="002E354C">
      <w:pPr>
        <w:shd w:val="clear" w:color="auto" w:fill="FFFFFF"/>
        <w:ind w:right="1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Бурановское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»</w:t>
      </w:r>
    </w:p>
    <w:p w:rsidR="002E354C" w:rsidRDefault="002E354C" w:rsidP="002E354C">
      <w:pPr>
        <w:shd w:val="clear" w:color="auto" w:fill="FFFFFF"/>
        <w:tabs>
          <w:tab w:val="left" w:pos="567"/>
          <w:tab w:val="left" w:pos="4056"/>
          <w:tab w:val="left" w:pos="8621"/>
        </w:tabs>
        <w:spacing w:before="30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28 </w:t>
      </w:r>
      <w:r w:rsidR="00104C23">
        <w:rPr>
          <w:b/>
          <w:color w:val="000000"/>
          <w:sz w:val="28"/>
          <w:szCs w:val="28"/>
        </w:rPr>
        <w:t>января   2021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 xml:space="preserve">с. </w:t>
      </w:r>
      <w:proofErr w:type="spellStart"/>
      <w:r>
        <w:rPr>
          <w:b/>
          <w:color w:val="000000"/>
          <w:spacing w:val="-3"/>
          <w:sz w:val="28"/>
          <w:szCs w:val="28"/>
        </w:rPr>
        <w:t>Яган-Докья</w:t>
      </w:r>
      <w:proofErr w:type="spellEnd"/>
      <w:r w:rsidR="00104C23">
        <w:rPr>
          <w:b/>
          <w:color w:val="000000"/>
          <w:sz w:val="28"/>
          <w:szCs w:val="28"/>
        </w:rPr>
        <w:tab/>
        <w:t>№ 4/1</w:t>
      </w:r>
    </w:p>
    <w:p w:rsidR="002E354C" w:rsidRDefault="002E354C" w:rsidP="002E354C">
      <w:pPr>
        <w:shd w:val="clear" w:color="auto" w:fill="FFFFFF"/>
        <w:tabs>
          <w:tab w:val="left" w:pos="567"/>
          <w:tab w:val="left" w:pos="4056"/>
          <w:tab w:val="left" w:pos="8621"/>
        </w:tabs>
        <w:spacing w:before="307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E354C" w:rsidTr="002E354C">
        <w:trPr>
          <w:trHeight w:val="1967"/>
        </w:trPr>
        <w:tc>
          <w:tcPr>
            <w:tcW w:w="5211" w:type="dxa"/>
          </w:tcPr>
          <w:p w:rsidR="00104C23" w:rsidRDefault="00104C23" w:rsidP="00104C23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9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b/>
                <w:bCs/>
                <w:spacing w:val="-9"/>
                <w:sz w:val="28"/>
                <w:szCs w:val="28"/>
                <w:lang w:eastAsia="en-US"/>
              </w:rPr>
              <w:t>Бурановское</w:t>
            </w:r>
            <w:proofErr w:type="spellEnd"/>
            <w:r>
              <w:rPr>
                <w:b/>
                <w:bCs/>
                <w:spacing w:val="-9"/>
                <w:sz w:val="28"/>
                <w:szCs w:val="28"/>
                <w:lang w:eastAsia="en-US"/>
              </w:rPr>
              <w:t>» №91 от 28.11.2019 года,  «Об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утверждении муниципальной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программы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«Формирование современной городской среды на территории муниципального образования 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Бурановское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  на 2018-2024 годы»</w:t>
            </w:r>
          </w:p>
          <w:p w:rsidR="002E354C" w:rsidRDefault="002E354C" w:rsidP="00104C23">
            <w:pPr>
              <w:spacing w:line="276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2E354C" w:rsidRDefault="002E354C" w:rsidP="002E354C">
            <w:pPr>
              <w:tabs>
                <w:tab w:val="left" w:pos="1190"/>
                <w:tab w:val="left" w:pos="3672"/>
              </w:tabs>
              <w:spacing w:before="499" w:line="274" w:lineRule="exact"/>
              <w:rPr>
                <w:b/>
                <w:bCs/>
                <w:spacing w:val="-9"/>
                <w:sz w:val="28"/>
                <w:szCs w:val="28"/>
                <w:lang w:eastAsia="en-US"/>
              </w:rPr>
            </w:pPr>
          </w:p>
        </w:tc>
      </w:tr>
    </w:tbl>
    <w:p w:rsidR="002E354C" w:rsidRDefault="002E354C" w:rsidP="002E354C">
      <w:r>
        <w:t xml:space="preserve">    </w:t>
      </w:r>
    </w:p>
    <w:p w:rsidR="00104C23" w:rsidRDefault="002E354C" w:rsidP="00104C23">
      <w:pPr>
        <w:shd w:val="clear" w:color="auto" w:fill="FFFFFF"/>
        <w:spacing w:line="278" w:lineRule="exact"/>
        <w:ind w:left="5" w:right="19" w:firstLine="355"/>
        <w:jc w:val="both"/>
        <w:rPr>
          <w:sz w:val="28"/>
          <w:szCs w:val="28"/>
        </w:rPr>
      </w:pPr>
      <w:r>
        <w:t xml:space="preserve">     </w:t>
      </w:r>
      <w:r w:rsidR="00104C23">
        <w:t xml:space="preserve">     </w:t>
      </w:r>
      <w:r w:rsidR="00104C23" w:rsidRPr="002D68C0">
        <w:rPr>
          <w:sz w:val="28"/>
          <w:szCs w:val="28"/>
        </w:rPr>
        <w:t>В соответствии с Бюджетн</w:t>
      </w:r>
      <w:r w:rsidR="00104C23">
        <w:rPr>
          <w:sz w:val="28"/>
          <w:szCs w:val="28"/>
        </w:rPr>
        <w:t>ым</w:t>
      </w:r>
      <w:r w:rsidR="00104C23" w:rsidRPr="002D68C0">
        <w:rPr>
          <w:sz w:val="28"/>
          <w:szCs w:val="28"/>
        </w:rPr>
        <w:t xml:space="preserve"> кодекс</w:t>
      </w:r>
      <w:r w:rsidR="00104C23">
        <w:rPr>
          <w:sz w:val="28"/>
          <w:szCs w:val="28"/>
        </w:rPr>
        <w:t>ом</w:t>
      </w:r>
      <w:r w:rsidR="00104C23" w:rsidRPr="002D68C0">
        <w:rPr>
          <w:sz w:val="28"/>
          <w:szCs w:val="28"/>
        </w:rPr>
        <w:t xml:space="preserve"> Российской Федерации</w:t>
      </w:r>
      <w:r w:rsidR="00104C23">
        <w:rPr>
          <w:sz w:val="28"/>
          <w:szCs w:val="28"/>
        </w:rPr>
        <w:t>, р</w:t>
      </w:r>
      <w:r w:rsidR="00104C23" w:rsidRPr="007B47F2">
        <w:rPr>
          <w:sz w:val="28"/>
          <w:szCs w:val="28"/>
        </w:rPr>
        <w:t>уководствуясь Федеральным законом от 06.10.2006 года №131-ФЗ «Об общих принципах организации местного самоуправления в Российской Федерации»,</w:t>
      </w:r>
      <w:r w:rsidR="00104C23">
        <w:rPr>
          <w:sz w:val="28"/>
          <w:szCs w:val="28"/>
        </w:rPr>
        <w:t xml:space="preserve">   Уставом муниципального образования «</w:t>
      </w:r>
      <w:proofErr w:type="spellStart"/>
      <w:r w:rsidR="00104C23">
        <w:rPr>
          <w:sz w:val="28"/>
          <w:szCs w:val="28"/>
        </w:rPr>
        <w:t>Бурановское</w:t>
      </w:r>
      <w:proofErr w:type="spellEnd"/>
      <w:r w:rsidR="00104C23">
        <w:rPr>
          <w:sz w:val="28"/>
          <w:szCs w:val="28"/>
        </w:rPr>
        <w:t>»,  Администрация муниципального образования «</w:t>
      </w:r>
      <w:proofErr w:type="spellStart"/>
      <w:r w:rsidR="00104C23">
        <w:rPr>
          <w:sz w:val="28"/>
          <w:szCs w:val="28"/>
        </w:rPr>
        <w:t>Бурановское</w:t>
      </w:r>
      <w:proofErr w:type="spellEnd"/>
      <w:r w:rsidR="00104C23">
        <w:rPr>
          <w:sz w:val="28"/>
          <w:szCs w:val="28"/>
        </w:rPr>
        <w:t xml:space="preserve">» </w:t>
      </w:r>
    </w:p>
    <w:p w:rsidR="00104C23" w:rsidRDefault="00104C23" w:rsidP="00104C23">
      <w:pPr>
        <w:shd w:val="clear" w:color="auto" w:fill="FFFFFF"/>
        <w:spacing w:line="278" w:lineRule="exact"/>
        <w:ind w:right="19"/>
        <w:jc w:val="both"/>
        <w:rPr>
          <w:sz w:val="28"/>
          <w:szCs w:val="28"/>
        </w:rPr>
      </w:pPr>
    </w:p>
    <w:p w:rsidR="00104C23" w:rsidRDefault="00104C23" w:rsidP="00104C23">
      <w:pPr>
        <w:shd w:val="clear" w:color="auto" w:fill="FFFFFF"/>
        <w:spacing w:line="278" w:lineRule="exact"/>
        <w:ind w:left="5" w:right="19" w:firstLine="35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04C23" w:rsidRDefault="00104C23" w:rsidP="00104C23">
      <w:pPr>
        <w:shd w:val="clear" w:color="auto" w:fill="FFFFFF"/>
        <w:spacing w:line="278" w:lineRule="exact"/>
        <w:ind w:left="5" w:right="19" w:firstLine="355"/>
        <w:jc w:val="both"/>
        <w:rPr>
          <w:sz w:val="28"/>
          <w:szCs w:val="28"/>
        </w:rPr>
      </w:pPr>
    </w:p>
    <w:p w:rsidR="00104C23" w:rsidRDefault="00104C23" w:rsidP="00104C23">
      <w:pPr>
        <w:pStyle w:val="a6"/>
        <w:shd w:val="clear" w:color="auto" w:fill="FFFFFF"/>
        <w:spacing w:line="278" w:lineRule="exact"/>
        <w:ind w:left="0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 программу </w:t>
      </w:r>
      <w:r>
        <w:rPr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 на 2018-2024 годы»</w:t>
      </w:r>
      <w:r>
        <w:rPr>
          <w:sz w:val="28"/>
          <w:szCs w:val="28"/>
        </w:rPr>
        <w:t>, утвержденное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от 28.11.2019 года №91  следующие изменения:</w:t>
      </w:r>
    </w:p>
    <w:p w:rsidR="002E354C" w:rsidRDefault="002E354C" w:rsidP="002E354C">
      <w:pPr>
        <w:shd w:val="clear" w:color="auto" w:fill="FFFFFF"/>
        <w:spacing w:line="278" w:lineRule="exact"/>
        <w:ind w:right="19"/>
        <w:jc w:val="both"/>
        <w:rPr>
          <w:sz w:val="28"/>
          <w:szCs w:val="28"/>
        </w:rPr>
      </w:pPr>
    </w:p>
    <w:p w:rsidR="002E354C" w:rsidRDefault="00E67C97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зложить Паспорт муниципальной программы в новой редакции согласно приложению №1 к настоящему постановлению.</w:t>
      </w:r>
    </w:p>
    <w:p w:rsidR="00E67C97" w:rsidRDefault="00E67C97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>зложить абзац 3 п.1.7 муниципальной программы в новой редакции, согласно приложению2 к настоящему постановлению</w:t>
      </w:r>
      <w:r w:rsidR="00584F5D">
        <w:rPr>
          <w:sz w:val="28"/>
          <w:szCs w:val="28"/>
        </w:rPr>
        <w:t>.</w:t>
      </w:r>
    </w:p>
    <w:p w:rsidR="00584F5D" w:rsidRDefault="00584F5D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1.3.</w:t>
      </w:r>
      <w:r w:rsidRPr="00584F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приложение 3 к муниципальной программе в новой редакции, согласно приложению3 к настоящему постановлению.</w:t>
      </w:r>
    </w:p>
    <w:p w:rsidR="00836ED3" w:rsidRDefault="00836ED3" w:rsidP="00836ED3">
      <w:pPr>
        <w:pStyle w:val="a6"/>
        <w:shd w:val="clear" w:color="auto" w:fill="FFFFFF"/>
        <w:spacing w:line="278" w:lineRule="exact"/>
        <w:ind w:left="0" w:right="1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4F5D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зложить приложение 4 к муниципальной программе в новой редакции, согласно приложению</w:t>
      </w:r>
      <w:r w:rsidR="00584F5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постановлению.</w:t>
      </w:r>
    </w:p>
    <w:p w:rsidR="00836ED3" w:rsidRPr="00A1324D" w:rsidRDefault="00836ED3" w:rsidP="00836ED3">
      <w:pPr>
        <w:pStyle w:val="a6"/>
        <w:shd w:val="clear" w:color="auto" w:fill="FFFFFF"/>
        <w:spacing w:line="278" w:lineRule="exact"/>
        <w:ind w:left="0" w:right="1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4F5D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зложить приложение 6 к муниципальной программе в новой редакции, согласно приложению </w:t>
      </w:r>
      <w:r w:rsidR="00584F5D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постановлению.</w:t>
      </w:r>
    </w:p>
    <w:p w:rsidR="00836ED3" w:rsidRPr="00A1324D" w:rsidRDefault="00836ED3" w:rsidP="00836ED3">
      <w:pPr>
        <w:pStyle w:val="12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2.</w:t>
      </w:r>
      <w:r w:rsidRPr="00A1324D">
        <w:rPr>
          <w:rFonts w:ascii="Times New Roman" w:hAnsi="Times New Roman"/>
          <w:sz w:val="28"/>
        </w:rPr>
        <w:t>Ведущему специалисту-эксперту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Бурановское</w:t>
      </w:r>
      <w:proofErr w:type="spellEnd"/>
      <w:r w:rsidRPr="00A1324D"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Аранкуловой</w:t>
      </w:r>
      <w:proofErr w:type="spellEnd"/>
      <w:r>
        <w:rPr>
          <w:rFonts w:ascii="Times New Roman" w:hAnsi="Times New Roman"/>
          <w:sz w:val="28"/>
        </w:rPr>
        <w:t xml:space="preserve"> Любовь Ивановне</w:t>
      </w:r>
      <w:r w:rsidRPr="00A1324D">
        <w:rPr>
          <w:rFonts w:ascii="Times New Roman" w:hAnsi="Times New Roman"/>
          <w:sz w:val="28"/>
        </w:rPr>
        <w:t xml:space="preserve">  опубликовать </w:t>
      </w:r>
      <w:r w:rsidRPr="00A1324D">
        <w:rPr>
          <w:rFonts w:ascii="Times New Roman" w:hAnsi="Times New Roman"/>
          <w:sz w:val="28"/>
        </w:rPr>
        <w:lastRenderedPageBreak/>
        <w:t>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Бурановское</w:t>
      </w:r>
      <w:proofErr w:type="spellEnd"/>
      <w:r w:rsidRPr="00A1324D">
        <w:rPr>
          <w:rFonts w:ascii="Times New Roman" w:hAnsi="Times New Roman"/>
          <w:sz w:val="28"/>
        </w:rPr>
        <w:t>».</w:t>
      </w:r>
    </w:p>
    <w:p w:rsidR="00836ED3" w:rsidRPr="00A1324D" w:rsidRDefault="00836ED3" w:rsidP="00836ED3">
      <w:pPr>
        <w:pStyle w:val="12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A1324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A1324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</w:t>
      </w:r>
    </w:p>
    <w:p w:rsidR="00F1035E" w:rsidRDefault="00F1035E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Глава муниципального образования</w:t>
      </w:r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«</w:t>
      </w:r>
      <w:proofErr w:type="spellStart"/>
      <w:r>
        <w:rPr>
          <w:spacing w:val="-9"/>
          <w:sz w:val="28"/>
          <w:szCs w:val="28"/>
        </w:rPr>
        <w:t>Бурановское</w:t>
      </w:r>
      <w:proofErr w:type="spellEnd"/>
      <w:r>
        <w:rPr>
          <w:spacing w:val="-9"/>
          <w:sz w:val="28"/>
          <w:szCs w:val="28"/>
        </w:rPr>
        <w:t xml:space="preserve">»                                                                                                </w:t>
      </w:r>
      <w:proofErr w:type="spellStart"/>
      <w:r>
        <w:rPr>
          <w:spacing w:val="-9"/>
          <w:sz w:val="28"/>
          <w:szCs w:val="28"/>
        </w:rPr>
        <w:t>Н.В.Девятова</w:t>
      </w:r>
      <w:proofErr w:type="spellEnd"/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2E354C" w:rsidRDefault="002E354C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836ED3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584F5D" w:rsidRDefault="00584F5D" w:rsidP="00836ED3">
      <w:pPr>
        <w:shd w:val="clear" w:color="auto" w:fill="FFFFFF"/>
        <w:tabs>
          <w:tab w:val="left" w:pos="360"/>
        </w:tabs>
        <w:spacing w:line="283" w:lineRule="exact"/>
        <w:ind w:right="14"/>
        <w:rPr>
          <w:spacing w:val="-9"/>
        </w:rPr>
      </w:pPr>
    </w:p>
    <w:p w:rsidR="002E354C" w:rsidRDefault="002E354C" w:rsidP="002E354C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Приложение №1</w:t>
      </w: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к постановлению Администрации</w:t>
      </w: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муниципального образования «</w:t>
      </w:r>
      <w:proofErr w:type="spellStart"/>
      <w:r w:rsidRPr="00087521">
        <w:rPr>
          <w:sz w:val="24"/>
          <w:szCs w:val="24"/>
          <w:lang w:eastAsia="en-US"/>
        </w:rPr>
        <w:t>Бурановское</w:t>
      </w:r>
      <w:proofErr w:type="spellEnd"/>
      <w:r w:rsidRPr="00087521">
        <w:rPr>
          <w:sz w:val="24"/>
          <w:szCs w:val="24"/>
          <w:lang w:eastAsia="en-US"/>
        </w:rPr>
        <w:t>»</w:t>
      </w: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 xml:space="preserve"> 28</w:t>
      </w:r>
      <w:r w:rsidRPr="00087521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1.2021 года №4/1</w:t>
      </w:r>
    </w:p>
    <w:p w:rsidR="00E67C97" w:rsidRPr="00022B7E" w:rsidRDefault="00E67C97" w:rsidP="00E67C97">
      <w:pPr>
        <w:ind w:firstLine="709"/>
        <w:jc w:val="right"/>
        <w:rPr>
          <w:sz w:val="22"/>
          <w:szCs w:val="22"/>
          <w:lang w:eastAsia="en-US"/>
        </w:rPr>
      </w:pPr>
    </w:p>
    <w:p w:rsidR="00E67C97" w:rsidRDefault="00E67C97" w:rsidP="00E67C97">
      <w:pPr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Паспорт муниципальной программы</w:t>
      </w:r>
    </w:p>
    <w:p w:rsidR="00E67C97" w:rsidRPr="00022B7E" w:rsidRDefault="00E67C97" w:rsidP="00E67C97">
      <w:pPr>
        <w:ind w:firstLine="709"/>
        <w:jc w:val="center"/>
        <w:rPr>
          <w:sz w:val="22"/>
          <w:szCs w:val="22"/>
          <w:lang w:eastAsia="en-US"/>
        </w:rPr>
      </w:pP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 на 2018-202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87521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 на 2018-2022г.», утвержденные приказом Министерства строительства и жилищно-коммунального хозяйства Российской Федерации от 06.04.2017г. №691/</w:t>
            </w:r>
            <w:proofErr w:type="spellStart"/>
            <w:proofErr w:type="gramStart"/>
            <w:r w:rsidRPr="00087521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Куратор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Глава  муниципального образования «Малопургинский район»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Координатор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Заместитель главы Администрации МО «Малопургинский район» по строительству ЖКХ  охране природы транспорту и связи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Глава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- повышение уровня  благоустройства общественных и дворовых территорий муниципального образования 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87521">
              <w:rPr>
                <w:sz w:val="24"/>
                <w:szCs w:val="24"/>
                <w:lang w:eastAsia="en-US"/>
              </w:rPr>
              <w:t>повышение уровня благоустройства</w:t>
            </w:r>
            <w:r w:rsidRPr="0008752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87521">
              <w:rPr>
                <w:sz w:val="24"/>
                <w:szCs w:val="24"/>
                <w:lang w:eastAsia="en-US"/>
              </w:rPr>
              <w:t>общественных и дворовых территорий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», включая объекты, находящиеся в частной собственности и прилегающие к ним территории;</w:t>
            </w:r>
          </w:p>
          <w:p w:rsidR="00E67C97" w:rsidRPr="00087521" w:rsidRDefault="00E67C97" w:rsidP="00584F5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 в муниципальном образовании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»;</w:t>
            </w:r>
          </w:p>
          <w:p w:rsidR="00E67C97" w:rsidRDefault="00E67C97" w:rsidP="00584F5D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-формирование инструмента общественного </w:t>
            </w:r>
            <w:proofErr w:type="gramStart"/>
            <w:r w:rsidRPr="00087521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87521">
              <w:rPr>
                <w:sz w:val="24"/>
                <w:szCs w:val="24"/>
                <w:lang w:eastAsia="en-US"/>
              </w:rPr>
              <w:t xml:space="preserve"> реализацией мероприятий по благоустройству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Default="00E67C97" w:rsidP="00584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показатели (индикаторы)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 площадь благоустроенных дворовых территорий,      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территорий, проценты;</w:t>
            </w:r>
          </w:p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проценты;</w:t>
            </w:r>
          </w:p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площадь благоустроенных общественных территорий, ед./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по отношению к общему количеству таких территорий, проценты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67C97" w:rsidRDefault="00E67C97" w:rsidP="00584F5D">
            <w:pPr>
              <w:pStyle w:val="12"/>
              <w:numPr>
                <w:ilvl w:val="0"/>
                <w:numId w:val="16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проценты/рубли;</w:t>
            </w:r>
          </w:p>
          <w:p w:rsidR="00E67C97" w:rsidRDefault="00E67C97" w:rsidP="00584F5D">
            <w:pPr>
              <w:pStyle w:val="a6"/>
              <w:widowControl/>
              <w:numPr>
                <w:ilvl w:val="0"/>
                <w:numId w:val="16"/>
              </w:numPr>
              <w:spacing w:line="276" w:lineRule="auto"/>
              <w:ind w:left="492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проценты/рубли;</w:t>
            </w:r>
          </w:p>
        </w:tc>
      </w:tr>
      <w:tr w:rsidR="00E67C97" w:rsidTr="00584F5D">
        <w:trPr>
          <w:trHeight w:val="5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Сроки и этапы реализации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Срок реализации - 2018-202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87521">
              <w:rPr>
                <w:sz w:val="24"/>
                <w:szCs w:val="24"/>
                <w:lang w:eastAsia="en-US"/>
              </w:rPr>
              <w:t xml:space="preserve"> годы </w:t>
            </w:r>
          </w:p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Этапы реализации программы не выделяются</w:t>
            </w:r>
          </w:p>
        </w:tc>
      </w:tr>
      <w:tr w:rsidR="00E67C97" w:rsidTr="00584F5D">
        <w:trPr>
          <w:trHeight w:val="11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Общий объем финансирования мероприятий программы на 2018-202</w:t>
            </w:r>
            <w:r>
              <w:rPr>
                <w:sz w:val="24"/>
                <w:szCs w:val="24"/>
                <w:lang w:eastAsia="en-US"/>
              </w:rPr>
              <w:t>4 годы составит 4678,9</w:t>
            </w:r>
            <w:r w:rsidRPr="00CD22DE">
              <w:rPr>
                <w:sz w:val="24"/>
                <w:szCs w:val="24"/>
                <w:lang w:eastAsia="en-US"/>
              </w:rPr>
              <w:t xml:space="preserve"> </w:t>
            </w:r>
            <w:r w:rsidRPr="00087521">
              <w:rPr>
                <w:sz w:val="24"/>
                <w:szCs w:val="24"/>
                <w:lang w:eastAsia="en-US"/>
              </w:rPr>
              <w:t>тыс. рублей, в том числе:</w:t>
            </w:r>
          </w:p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 </w:t>
            </w:r>
          </w:p>
          <w:tbl>
            <w:tblPr>
              <w:tblStyle w:val="afb"/>
              <w:tblW w:w="8279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851"/>
              <w:gridCol w:w="850"/>
              <w:gridCol w:w="851"/>
              <w:gridCol w:w="992"/>
              <w:gridCol w:w="850"/>
              <w:gridCol w:w="709"/>
              <w:gridCol w:w="851"/>
              <w:gridCol w:w="992"/>
            </w:tblGrid>
            <w:tr w:rsidR="00E67C97" w:rsidRPr="00087521" w:rsidTr="00584F5D">
              <w:trPr>
                <w:trHeight w:val="1008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2022</w:t>
                  </w:r>
                </w:p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C97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2023</w:t>
                  </w:r>
                </w:p>
                <w:p w:rsidR="00E67C97" w:rsidRPr="00E37DCD" w:rsidRDefault="00E67C97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67C97" w:rsidRPr="00087521" w:rsidRDefault="00E67C97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2024  год</w:t>
                  </w:r>
                </w:p>
              </w:tc>
            </w:tr>
            <w:tr w:rsidR="00E67C97" w:rsidRPr="00087521" w:rsidTr="00584F5D">
              <w:trPr>
                <w:trHeight w:val="259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4678,9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669,1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734,1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CD22DE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657,9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E67C97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</w:t>
                  </w:r>
                  <w:r>
                    <w:rPr>
                      <w:sz w:val="22"/>
                      <w:szCs w:val="22"/>
                      <w:lang w:eastAsia="en-US"/>
                    </w:rPr>
                    <w:t>24,3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664,5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67C97" w:rsidRPr="00087521" w:rsidRDefault="00E67C97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664,5</w:t>
                  </w:r>
                </w:p>
              </w:tc>
            </w:tr>
            <w:tr w:rsidR="00E67C97" w:rsidRPr="00087521" w:rsidTr="00584F5D">
              <w:trPr>
                <w:trHeight w:val="1895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Бюджет муниципального образования «</w:t>
                  </w:r>
                  <w:proofErr w:type="spellStart"/>
                  <w:r w:rsidRPr="00E37DCD">
                    <w:rPr>
                      <w:sz w:val="22"/>
                      <w:szCs w:val="22"/>
                      <w:lang w:eastAsia="en-US"/>
                    </w:rPr>
                    <w:t>Бурановское</w:t>
                  </w:r>
                  <w:proofErr w:type="spellEnd"/>
                  <w:r w:rsidRPr="00E37DCD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354,8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CD22DE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  <w:r w:rsidRPr="00CD22DE">
                    <w:rPr>
                      <w:sz w:val="22"/>
                      <w:szCs w:val="22"/>
                      <w:lang w:eastAsia="en-US"/>
                    </w:rPr>
                    <w:t>8,</w:t>
                  </w: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102,3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67C97" w:rsidRPr="00087521" w:rsidRDefault="00E67C97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38,8</w:t>
                  </w:r>
                </w:p>
              </w:tc>
            </w:tr>
            <w:tr w:rsidR="00E67C97" w:rsidRPr="00087521" w:rsidTr="00584F5D">
              <w:trPr>
                <w:trHeight w:val="1266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Субсидий из Федерального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4061,3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510,5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642,4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3D3318" w:rsidRDefault="00E67C97" w:rsidP="00584F5D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CD22DE">
                    <w:rPr>
                      <w:sz w:val="22"/>
                      <w:szCs w:val="22"/>
                      <w:lang w:eastAsia="en-US"/>
                    </w:rPr>
                    <w:t>581,4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506,3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67C97" w:rsidRPr="00087521" w:rsidRDefault="00E67C97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</w:tr>
            <w:tr w:rsidR="00E67C97" w:rsidRPr="00087521" w:rsidTr="00584F5D">
              <w:trPr>
                <w:trHeight w:val="2792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Субсидии из бюджета Удмуртской Республики, планируемые к привлечению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229,7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119,8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3D3318" w:rsidRDefault="00E67C97" w:rsidP="00584F5D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CD22DE">
                    <w:rPr>
                      <w:sz w:val="22"/>
                      <w:szCs w:val="22"/>
                      <w:lang w:eastAsia="en-US"/>
                    </w:rPr>
                    <w:t>18,0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C97" w:rsidRPr="00E37DCD" w:rsidRDefault="00E67C97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67C97" w:rsidRPr="00087521" w:rsidRDefault="00E67C97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E67C97" w:rsidRPr="00087521" w:rsidTr="00584F5D">
              <w:trPr>
                <w:trHeight w:val="1934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Иные источники (средства заинтересованных лиц-жителей многоквартирных домов)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33,1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33,1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C97" w:rsidRPr="00087521" w:rsidRDefault="00E67C97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67C97" w:rsidRPr="00651F84" w:rsidRDefault="00E67C97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 w:rsidRPr="00651F84">
                    <w:t>-</w:t>
                  </w:r>
                </w:p>
              </w:tc>
            </w:tr>
          </w:tbl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Ресурсное обеспечение программы за счет всех источников финансирования подлежит уточнению в рамках бюджетного цикла.</w:t>
            </w:r>
          </w:p>
        </w:tc>
      </w:tr>
      <w:tr w:rsidR="00E67C97" w:rsidTr="00584F5D">
        <w:trPr>
          <w:trHeight w:val="1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Конечным результатом реализации программы является формирование  комфортной и современно для проживания городской среды, в том числе за счет повышения  уровня благоустройства дворовых территорий, а так же повышение уровня благоустройства общественных территорий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 xml:space="preserve">»; </w:t>
            </w:r>
          </w:p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Социальным эффектом реализации программы станет широкое вовлечение граждан, организаций в реализацию мероприятий по благоустройству дворовых и общественных территорий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»;</w:t>
            </w:r>
          </w:p>
          <w:p w:rsidR="00E67C97" w:rsidRPr="00087521" w:rsidRDefault="00E67C97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Для количественной оценки результатов программы предусмотрена система целевых показателей (индикаторов) и их значений.</w:t>
            </w:r>
          </w:p>
        </w:tc>
      </w:tr>
    </w:tbl>
    <w:p w:rsidR="00E67C97" w:rsidRDefault="00E67C97" w:rsidP="00E67C97">
      <w:pPr>
        <w:rPr>
          <w:lang w:eastAsia="en-US"/>
        </w:rPr>
      </w:pPr>
    </w:p>
    <w:p w:rsidR="00E67C97" w:rsidRDefault="00E67C97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836ED3" w:rsidRDefault="00836ED3" w:rsidP="00E67C97">
      <w:pPr>
        <w:ind w:left="720"/>
        <w:jc w:val="center"/>
      </w:pP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Приложение №</w:t>
      </w:r>
      <w:r>
        <w:rPr>
          <w:sz w:val="24"/>
          <w:szCs w:val="24"/>
          <w:lang w:eastAsia="en-US"/>
        </w:rPr>
        <w:t>2</w:t>
      </w: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к постановлению Администрации</w:t>
      </w: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муниципального образования «</w:t>
      </w:r>
      <w:proofErr w:type="spellStart"/>
      <w:r w:rsidRPr="00087521">
        <w:rPr>
          <w:sz w:val="24"/>
          <w:szCs w:val="24"/>
          <w:lang w:eastAsia="en-US"/>
        </w:rPr>
        <w:t>Бурановское</w:t>
      </w:r>
      <w:proofErr w:type="spellEnd"/>
      <w:r w:rsidRPr="00087521">
        <w:rPr>
          <w:sz w:val="24"/>
          <w:szCs w:val="24"/>
          <w:lang w:eastAsia="en-US"/>
        </w:rPr>
        <w:t>»</w:t>
      </w:r>
    </w:p>
    <w:p w:rsidR="00E67C97" w:rsidRPr="00087521" w:rsidRDefault="00E67C97" w:rsidP="00E67C97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 xml:space="preserve"> 28</w:t>
      </w:r>
      <w:r w:rsidRPr="00087521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1.2021 года №4/1</w:t>
      </w:r>
    </w:p>
    <w:p w:rsidR="00F1035E" w:rsidRDefault="00F1035E" w:rsidP="00E67C97">
      <w:pPr>
        <w:jc w:val="right"/>
        <w:rPr>
          <w:spacing w:val="-9"/>
        </w:rPr>
      </w:pPr>
    </w:p>
    <w:p w:rsidR="00836ED3" w:rsidRDefault="00836ED3" w:rsidP="00836ED3">
      <w:pPr>
        <w:pStyle w:val="a6"/>
        <w:widowControl/>
        <w:ind w:left="0" w:firstLine="567"/>
        <w:jc w:val="both"/>
        <w:rPr>
          <w:i/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>Общий объем финансирования мероприятий Программы на 2018-2024 годы составит  4678,9 тыс. рублей,  по источникам финансирования</w:t>
      </w:r>
      <w:r w:rsidRPr="00755370">
        <w:rPr>
          <w:rFonts w:eastAsiaTheme="minorHAnsi"/>
          <w:sz w:val="24"/>
          <w:szCs w:val="24"/>
          <w:lang w:eastAsia="en-US"/>
        </w:rPr>
        <w:t xml:space="preserve">. </w:t>
      </w:r>
    </w:p>
    <w:p w:rsidR="00836ED3" w:rsidRDefault="00836ED3" w:rsidP="00836ED3">
      <w:pPr>
        <w:pStyle w:val="a6"/>
        <w:widowControl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1134"/>
        <w:gridCol w:w="1134"/>
        <w:gridCol w:w="1134"/>
        <w:gridCol w:w="1134"/>
        <w:gridCol w:w="1276"/>
        <w:gridCol w:w="908"/>
        <w:gridCol w:w="908"/>
      </w:tblGrid>
      <w:tr w:rsidR="00836ED3" w:rsidTr="00584F5D">
        <w:trPr>
          <w:trHeight w:val="51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2018</w:t>
            </w:r>
          </w:p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2019 </w:t>
            </w:r>
          </w:p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2020</w:t>
            </w:r>
          </w:p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2021 </w:t>
            </w:r>
          </w:p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2022</w:t>
            </w:r>
          </w:p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 год</w:t>
            </w:r>
          </w:p>
        </w:tc>
      </w:tr>
      <w:tr w:rsidR="00836ED3" w:rsidTr="00584F5D">
        <w:trPr>
          <w:trHeight w:val="495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тыс</w:t>
            </w:r>
            <w:proofErr w:type="gram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уб</w:t>
            </w:r>
            <w:proofErr w:type="spell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510.5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642.</w:t>
            </w: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CD22DE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22DE">
              <w:rPr>
                <w:rFonts w:eastAsiaTheme="minorHAnsi"/>
                <w:sz w:val="24"/>
                <w:szCs w:val="24"/>
                <w:lang w:eastAsia="en-US"/>
              </w:rPr>
              <w:t>581.4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</w:tr>
      <w:tr w:rsidR="00836ED3" w:rsidTr="00584F5D">
        <w:trPr>
          <w:trHeight w:val="833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Субсидии из бюджета Удмуртской Республики,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119.8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CD22DE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2DE">
              <w:rPr>
                <w:sz w:val="24"/>
                <w:szCs w:val="24"/>
                <w:lang w:eastAsia="en-US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</w:tr>
      <w:tr w:rsidR="00836ED3" w:rsidTr="00584F5D">
        <w:trPr>
          <w:trHeight w:val="556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Бюджет муниципального образования «</w:t>
            </w:r>
            <w:proofErr w:type="spell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</w:p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CD22DE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CD22DE"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</w:tr>
      <w:tr w:rsidR="00836ED3" w:rsidTr="00584F5D">
        <w:trPr>
          <w:trHeight w:val="62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Средства собственников жилых помещений, иных заинтересованных лиц,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CD22DE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2D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36ED3" w:rsidTr="00584F5D">
        <w:trPr>
          <w:trHeight w:val="691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Итого, тыс. руб.: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669.1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734,1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CD22DE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D3" w:rsidRPr="0000143C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</w:tr>
    </w:tbl>
    <w:p w:rsidR="00836ED3" w:rsidRDefault="00836ED3" w:rsidP="00836ED3">
      <w:pPr>
        <w:pStyle w:val="a6"/>
        <w:widowControl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 </w:t>
      </w:r>
    </w:p>
    <w:p w:rsidR="00F1035E" w:rsidRDefault="00F1035E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836ED3">
      <w:pPr>
        <w:ind w:firstLine="709"/>
        <w:jc w:val="right"/>
        <w:rPr>
          <w:sz w:val="24"/>
          <w:szCs w:val="24"/>
          <w:lang w:eastAsia="en-US"/>
        </w:rPr>
        <w:sectPr w:rsidR="00836ED3" w:rsidSect="00087521">
          <w:pgSz w:w="11906" w:h="16838"/>
          <w:pgMar w:top="1134" w:right="851" w:bottom="1134" w:left="1701" w:header="709" w:footer="709" w:gutter="0"/>
          <w:cols w:space="720"/>
        </w:sectPr>
      </w:pPr>
    </w:p>
    <w:p w:rsidR="00584F5D" w:rsidRPr="00087521" w:rsidRDefault="00584F5D" w:rsidP="00584F5D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Приложение №</w:t>
      </w:r>
      <w:r>
        <w:rPr>
          <w:sz w:val="24"/>
          <w:szCs w:val="24"/>
          <w:lang w:eastAsia="en-US"/>
        </w:rPr>
        <w:t>3</w:t>
      </w:r>
    </w:p>
    <w:p w:rsidR="00584F5D" w:rsidRPr="00087521" w:rsidRDefault="00584F5D" w:rsidP="00584F5D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к постановлению Администрации</w:t>
      </w:r>
    </w:p>
    <w:p w:rsidR="00584F5D" w:rsidRDefault="00584F5D" w:rsidP="00584F5D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муниципального образования «</w:t>
      </w:r>
      <w:proofErr w:type="spellStart"/>
      <w:r w:rsidRPr="00087521">
        <w:rPr>
          <w:sz w:val="24"/>
          <w:szCs w:val="24"/>
          <w:lang w:eastAsia="en-US"/>
        </w:rPr>
        <w:t>Бурановское</w:t>
      </w:r>
      <w:proofErr w:type="spellEnd"/>
      <w:r w:rsidRPr="00087521">
        <w:rPr>
          <w:sz w:val="24"/>
          <w:szCs w:val="24"/>
          <w:lang w:eastAsia="en-US"/>
        </w:rPr>
        <w:t>»</w:t>
      </w:r>
    </w:p>
    <w:p w:rsidR="00584F5D" w:rsidRPr="00087521" w:rsidRDefault="00584F5D" w:rsidP="00584F5D">
      <w:pPr>
        <w:ind w:firstLine="709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28.01.2021 года №4/1</w:t>
      </w:r>
    </w:p>
    <w:p w:rsidR="00584F5D" w:rsidRPr="00087521" w:rsidRDefault="00584F5D" w:rsidP="00584F5D">
      <w:pPr>
        <w:ind w:firstLine="709"/>
        <w:jc w:val="right"/>
        <w:rPr>
          <w:sz w:val="24"/>
          <w:szCs w:val="24"/>
          <w:lang w:eastAsia="en-US"/>
        </w:rPr>
      </w:pPr>
    </w:p>
    <w:p w:rsidR="00584F5D" w:rsidRDefault="00584F5D" w:rsidP="00584F5D">
      <w:pPr>
        <w:ind w:firstLine="709"/>
        <w:jc w:val="right"/>
        <w:rPr>
          <w:sz w:val="22"/>
          <w:szCs w:val="22"/>
          <w:lang w:eastAsia="en-US"/>
        </w:rPr>
      </w:pPr>
    </w:p>
    <w:p w:rsidR="00584F5D" w:rsidRPr="00464C39" w:rsidRDefault="00584F5D" w:rsidP="00584F5D">
      <w:pPr>
        <w:framePr w:w="15106" w:h="1906" w:hRule="exact" w:hSpace="180" w:wrap="around" w:vAnchor="text" w:hAnchor="margin" w:y="-365"/>
        <w:jc w:val="right"/>
      </w:pPr>
      <w:r w:rsidRPr="00464C39">
        <w:t xml:space="preserve">Приложение 3 </w:t>
      </w:r>
    </w:p>
    <w:p w:rsidR="00584F5D" w:rsidRPr="00464C39" w:rsidRDefault="00584F5D" w:rsidP="00584F5D">
      <w:pPr>
        <w:framePr w:w="15106" w:h="1906" w:hRule="exact" w:hSpace="180" w:wrap="around" w:vAnchor="text" w:hAnchor="margin" w:y="-365"/>
        <w:jc w:val="right"/>
      </w:pPr>
      <w:r w:rsidRPr="00464C39">
        <w:t xml:space="preserve">к муниципальной программе </w:t>
      </w:r>
    </w:p>
    <w:p w:rsidR="00584F5D" w:rsidRPr="00464C39" w:rsidRDefault="00584F5D" w:rsidP="00584F5D">
      <w:pPr>
        <w:framePr w:w="15106" w:h="1906" w:hRule="exact" w:hSpace="180" w:wrap="around" w:vAnchor="text" w:hAnchor="margin" w:y="-365"/>
        <w:jc w:val="right"/>
      </w:pPr>
      <w:r w:rsidRPr="00464C39">
        <w:t xml:space="preserve">«Формирование современной городской среды </w:t>
      </w:r>
    </w:p>
    <w:p w:rsidR="00584F5D" w:rsidRPr="00464C39" w:rsidRDefault="00584F5D" w:rsidP="00584F5D">
      <w:pPr>
        <w:framePr w:w="15106" w:h="1906" w:hRule="exact" w:hSpace="180" w:wrap="around" w:vAnchor="text" w:hAnchor="margin" w:y="-365"/>
        <w:jc w:val="right"/>
      </w:pPr>
      <w:r w:rsidRPr="00464C39">
        <w:t>на территории МО «</w:t>
      </w:r>
      <w:proofErr w:type="spellStart"/>
      <w:r w:rsidRPr="00464C39">
        <w:t>Бурановское</w:t>
      </w:r>
      <w:proofErr w:type="spellEnd"/>
      <w:r w:rsidRPr="00464C39">
        <w:t>» на 2018-2024 годы»</w:t>
      </w:r>
    </w:p>
    <w:p w:rsidR="00584F5D" w:rsidRPr="00464C39" w:rsidRDefault="00584F5D" w:rsidP="00584F5D">
      <w:pPr>
        <w:framePr w:w="15106" w:h="1906" w:hRule="exact" w:hSpace="180" w:wrap="around" w:vAnchor="text" w:hAnchor="margin" w:y="-365"/>
        <w:jc w:val="right"/>
      </w:pPr>
    </w:p>
    <w:p w:rsidR="00584F5D" w:rsidRPr="00464C39" w:rsidRDefault="00584F5D" w:rsidP="00584F5D">
      <w:pPr>
        <w:framePr w:w="15106" w:h="1906" w:hRule="exact" w:hSpace="180" w:wrap="around" w:vAnchor="text" w:hAnchor="margin" w:y="-365"/>
        <w:jc w:val="center"/>
        <w:rPr>
          <w:b/>
          <w:bCs/>
          <w:sz w:val="28"/>
          <w:szCs w:val="28"/>
        </w:rPr>
      </w:pPr>
      <w:r w:rsidRPr="00464C39">
        <w:rPr>
          <w:b/>
          <w:bCs/>
          <w:sz w:val="28"/>
          <w:szCs w:val="28"/>
        </w:rPr>
        <w:t>Ресурсное обеспечение реализации муниципальной программы за счет средств бюджета муниципального образования "</w:t>
      </w:r>
      <w:proofErr w:type="spellStart"/>
      <w:r w:rsidRPr="00464C39">
        <w:rPr>
          <w:b/>
          <w:bCs/>
          <w:sz w:val="28"/>
          <w:szCs w:val="28"/>
        </w:rPr>
        <w:t>Бурановское</w:t>
      </w:r>
      <w:proofErr w:type="spellEnd"/>
      <w:r w:rsidRPr="00464C39">
        <w:rPr>
          <w:b/>
          <w:bCs/>
          <w:sz w:val="28"/>
          <w:szCs w:val="28"/>
        </w:rPr>
        <w:t>"</w:t>
      </w:r>
    </w:p>
    <w:p w:rsidR="00584F5D" w:rsidRPr="00464C39" w:rsidRDefault="00584F5D" w:rsidP="00584F5D">
      <w:pPr>
        <w:framePr w:w="15106" w:h="1906" w:hRule="exact" w:hSpace="180" w:wrap="around" w:vAnchor="text" w:hAnchor="margin" w:y="-365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Y="-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84F5D" w:rsidRPr="00464C39" w:rsidTr="00584F5D">
        <w:tc>
          <w:tcPr>
            <w:tcW w:w="324" w:type="dxa"/>
          </w:tcPr>
          <w:p w:rsidR="00584F5D" w:rsidRPr="00464C39" w:rsidRDefault="00584F5D" w:rsidP="00584F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84F5D" w:rsidRPr="00464C39" w:rsidRDefault="00584F5D" w:rsidP="00584F5D">
      <w:pPr>
        <w:jc w:val="center"/>
        <w:rPr>
          <w:b/>
          <w:bCs/>
          <w:sz w:val="28"/>
          <w:szCs w:val="28"/>
        </w:rPr>
      </w:pPr>
    </w:p>
    <w:p w:rsidR="00584F5D" w:rsidRPr="00464C39" w:rsidRDefault="00584F5D" w:rsidP="00584F5D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457"/>
        <w:tblW w:w="15559" w:type="dxa"/>
        <w:tblLayout w:type="fixed"/>
        <w:tblLook w:val="00A0" w:firstRow="1" w:lastRow="0" w:firstColumn="1" w:lastColumn="0" w:noHBand="0" w:noVBand="0"/>
      </w:tblPr>
      <w:tblGrid>
        <w:gridCol w:w="686"/>
        <w:gridCol w:w="381"/>
        <w:gridCol w:w="498"/>
        <w:gridCol w:w="374"/>
        <w:gridCol w:w="345"/>
        <w:gridCol w:w="2272"/>
        <w:gridCol w:w="1506"/>
        <w:gridCol w:w="709"/>
        <w:gridCol w:w="425"/>
        <w:gridCol w:w="425"/>
        <w:gridCol w:w="1134"/>
        <w:gridCol w:w="567"/>
        <w:gridCol w:w="851"/>
        <w:gridCol w:w="850"/>
        <w:gridCol w:w="851"/>
        <w:gridCol w:w="992"/>
        <w:gridCol w:w="992"/>
        <w:gridCol w:w="851"/>
        <w:gridCol w:w="850"/>
      </w:tblGrid>
      <w:tr w:rsidR="00584F5D" w:rsidRPr="00464C39" w:rsidTr="00584F5D">
        <w:trPr>
          <w:trHeight w:val="735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464C39">
              <w:rPr>
                <w:sz w:val="17"/>
                <w:szCs w:val="17"/>
                <w:lang w:eastAsia="en-US"/>
              </w:rPr>
              <w:t>Расходы бюджета муниципального образования, тыс. рублей</w:t>
            </w:r>
          </w:p>
        </w:tc>
      </w:tr>
      <w:tr w:rsidR="00584F5D" w:rsidRPr="00464C39" w:rsidTr="00584F5D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МП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64C39">
              <w:rPr>
                <w:sz w:val="17"/>
                <w:szCs w:val="17"/>
                <w:lang w:eastAsia="en-US"/>
              </w:rPr>
              <w:t>Пп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ОМ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И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widowControl/>
              <w:autoSpaceDE/>
              <w:autoSpaceDN/>
              <w:adjustRightInd/>
              <w:rPr>
                <w:sz w:val="17"/>
                <w:szCs w:val="17"/>
                <w:lang w:eastAsia="en-US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widowControl/>
              <w:autoSpaceDE/>
              <w:autoSpaceDN/>
              <w:adjustRightInd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64C39">
              <w:rPr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464C39">
              <w:rPr>
                <w:sz w:val="17"/>
                <w:szCs w:val="17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D" w:rsidRPr="00464C39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D" w:rsidRPr="00464C39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2024 год</w:t>
            </w:r>
          </w:p>
        </w:tc>
      </w:tr>
      <w:tr w:rsidR="00584F5D" w:rsidRPr="00464C39" w:rsidTr="00584F5D">
        <w:trPr>
          <w:trHeight w:val="9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01/02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Формирование современной городской среды на территории МО «</w:t>
            </w:r>
            <w:proofErr w:type="spellStart"/>
            <w:r w:rsidRPr="00464C39">
              <w:rPr>
                <w:b/>
                <w:bCs/>
                <w:sz w:val="17"/>
                <w:szCs w:val="17"/>
                <w:lang w:eastAsia="en-US"/>
              </w:rPr>
              <w:t>Бурановское</w:t>
            </w:r>
            <w:proofErr w:type="spellEnd"/>
            <w:r w:rsidRPr="00464C39">
              <w:rPr>
                <w:b/>
                <w:bCs/>
                <w:sz w:val="17"/>
                <w:szCs w:val="17"/>
                <w:lang w:eastAsia="en-US"/>
              </w:rPr>
              <w:t>» на 2018-2024 годы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4F5D" w:rsidRPr="00464C39" w:rsidRDefault="00584F5D" w:rsidP="00584F5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4F5D" w:rsidRPr="00464C39" w:rsidRDefault="00584F5D" w:rsidP="00584F5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4F5D" w:rsidRPr="00464C39" w:rsidRDefault="00584F5D" w:rsidP="00584F5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4F5D" w:rsidRPr="00464C39" w:rsidRDefault="00584F5D" w:rsidP="00584F5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D" w:rsidRPr="00464C39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D" w:rsidRPr="00464C39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84F5D" w:rsidRPr="00464C39" w:rsidTr="00584F5D">
        <w:trPr>
          <w:trHeight w:val="11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01/02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1 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F5D" w:rsidRPr="00464C39" w:rsidRDefault="00584F5D" w:rsidP="00584F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территорий многоквартирных домов)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9900061350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jc w:val="right"/>
              <w:rPr>
                <w:sz w:val="16"/>
                <w:szCs w:val="16"/>
                <w:lang w:val="en-US" w:eastAsia="en-US"/>
              </w:rPr>
            </w:pPr>
            <w:r w:rsidRPr="00464C39">
              <w:rPr>
                <w:sz w:val="16"/>
                <w:szCs w:val="16"/>
                <w:lang w:val="en-US"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Pr="00CD22DE">
              <w:rPr>
                <w:sz w:val="16"/>
                <w:szCs w:val="16"/>
                <w:lang w:eastAsia="en-US"/>
              </w:rPr>
              <w:t>8,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F5D" w:rsidRPr="00464C39" w:rsidRDefault="00584F5D" w:rsidP="00584F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D" w:rsidRPr="00464C39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584F5D" w:rsidRPr="00464C39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584F5D" w:rsidRPr="00464C39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584F5D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584F5D" w:rsidRPr="00464C39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5D" w:rsidRPr="00464C39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584F5D" w:rsidRPr="00464C39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584F5D" w:rsidRPr="00464C39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584F5D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584F5D" w:rsidRPr="00464C39" w:rsidRDefault="00584F5D" w:rsidP="00584F5D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38,8</w:t>
            </w:r>
          </w:p>
        </w:tc>
      </w:tr>
    </w:tbl>
    <w:p w:rsidR="00584F5D" w:rsidRPr="00022B7E" w:rsidRDefault="00584F5D" w:rsidP="00584F5D">
      <w:pPr>
        <w:rPr>
          <w:sz w:val="22"/>
          <w:szCs w:val="22"/>
          <w:lang w:eastAsia="en-US"/>
        </w:rPr>
      </w:pPr>
    </w:p>
    <w:p w:rsidR="00836ED3" w:rsidRPr="00087521" w:rsidRDefault="00836ED3" w:rsidP="00836ED3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Приложение №</w:t>
      </w:r>
      <w:r w:rsidR="00584F5D">
        <w:rPr>
          <w:sz w:val="24"/>
          <w:szCs w:val="24"/>
          <w:lang w:eastAsia="en-US"/>
        </w:rPr>
        <w:t>4</w:t>
      </w:r>
    </w:p>
    <w:p w:rsidR="00836ED3" w:rsidRPr="00087521" w:rsidRDefault="00836ED3" w:rsidP="00836ED3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к постановлению Администрации</w:t>
      </w:r>
    </w:p>
    <w:p w:rsidR="00836ED3" w:rsidRPr="00087521" w:rsidRDefault="00836ED3" w:rsidP="00836ED3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муниципального образования «</w:t>
      </w:r>
      <w:proofErr w:type="spellStart"/>
      <w:r w:rsidRPr="00087521">
        <w:rPr>
          <w:sz w:val="24"/>
          <w:szCs w:val="24"/>
          <w:lang w:eastAsia="en-US"/>
        </w:rPr>
        <w:t>Бурановское</w:t>
      </w:r>
      <w:proofErr w:type="spellEnd"/>
      <w:r w:rsidRPr="00087521">
        <w:rPr>
          <w:sz w:val="24"/>
          <w:szCs w:val="24"/>
          <w:lang w:eastAsia="en-US"/>
        </w:rPr>
        <w:t>»</w:t>
      </w:r>
    </w:p>
    <w:p w:rsidR="00836ED3" w:rsidRPr="00836ED3" w:rsidRDefault="00836ED3" w:rsidP="00836ED3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 xml:space="preserve"> 28</w:t>
      </w:r>
      <w:r w:rsidRPr="00087521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1.2021 года №4/1</w:t>
      </w:r>
    </w:p>
    <w:p w:rsidR="00836ED3" w:rsidRDefault="00836ED3" w:rsidP="00F1035E">
      <w:pPr>
        <w:rPr>
          <w:spacing w:val="-9"/>
        </w:rPr>
      </w:pPr>
    </w:p>
    <w:p w:rsidR="00836ED3" w:rsidRPr="00464C39" w:rsidRDefault="00836ED3" w:rsidP="00836ED3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>Приложение 4</w:t>
      </w:r>
    </w:p>
    <w:p w:rsidR="00836ED3" w:rsidRPr="00464C39" w:rsidRDefault="00836ED3" w:rsidP="00836ED3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 xml:space="preserve">к муниципальной программе </w:t>
      </w:r>
    </w:p>
    <w:p w:rsidR="00836ED3" w:rsidRPr="00464C39" w:rsidRDefault="00836ED3" w:rsidP="00836ED3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 xml:space="preserve">«Формирование современной городской среды </w:t>
      </w:r>
    </w:p>
    <w:p w:rsidR="00836ED3" w:rsidRPr="00464C39" w:rsidRDefault="00836ED3" w:rsidP="00836ED3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>на территории муниципального образования «</w:t>
      </w:r>
      <w:proofErr w:type="spellStart"/>
      <w:r w:rsidRPr="00464C39">
        <w:rPr>
          <w:sz w:val="24"/>
          <w:szCs w:val="24"/>
        </w:rPr>
        <w:t>Бурановское</w:t>
      </w:r>
      <w:proofErr w:type="spellEnd"/>
      <w:r w:rsidRPr="00464C39">
        <w:rPr>
          <w:sz w:val="24"/>
          <w:szCs w:val="24"/>
        </w:rPr>
        <w:t>» на 2018-2024 годы»</w:t>
      </w:r>
    </w:p>
    <w:p w:rsidR="00836ED3" w:rsidRPr="0090134C" w:rsidRDefault="00836ED3" w:rsidP="00836ED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color w:val="C00000"/>
          <w:spacing w:val="-9"/>
          <w:sz w:val="28"/>
          <w:szCs w:val="28"/>
        </w:rPr>
      </w:pPr>
    </w:p>
    <w:tbl>
      <w:tblPr>
        <w:tblW w:w="1513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709"/>
        <w:gridCol w:w="567"/>
        <w:gridCol w:w="3066"/>
        <w:gridCol w:w="2976"/>
        <w:gridCol w:w="996"/>
        <w:gridCol w:w="445"/>
        <w:gridCol w:w="262"/>
        <w:gridCol w:w="414"/>
        <w:gridCol w:w="295"/>
        <w:gridCol w:w="666"/>
        <w:gridCol w:w="43"/>
        <w:gridCol w:w="708"/>
        <w:gridCol w:w="144"/>
        <w:gridCol w:w="565"/>
        <w:gridCol w:w="455"/>
        <w:gridCol w:w="238"/>
        <w:gridCol w:w="158"/>
        <w:gridCol w:w="992"/>
      </w:tblGrid>
      <w:tr w:rsidR="00836ED3" w:rsidRPr="00EA7683" w:rsidTr="00584F5D">
        <w:trPr>
          <w:gridAfter w:val="2"/>
          <w:wAfter w:w="1150" w:type="dxa"/>
          <w:trHeight w:val="300"/>
        </w:trPr>
        <w:tc>
          <w:tcPr>
            <w:tcW w:w="13744" w:type="dxa"/>
            <w:gridSpan w:val="17"/>
            <w:noWrap/>
            <w:vAlign w:val="center"/>
          </w:tcPr>
          <w:p w:rsidR="00836ED3" w:rsidRPr="00EA7683" w:rsidRDefault="00836ED3" w:rsidP="00584F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836ED3" w:rsidRPr="00EA7683" w:rsidRDefault="00836ED3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  <w:p w:rsidR="00836ED3" w:rsidRPr="00EA7683" w:rsidRDefault="00836ED3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>за счет всех источников финансирования</w:t>
            </w:r>
          </w:p>
        </w:tc>
        <w:tc>
          <w:tcPr>
            <w:tcW w:w="238" w:type="dxa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6ED3" w:rsidRPr="00EA7683" w:rsidTr="00584F5D">
        <w:trPr>
          <w:gridAfter w:val="2"/>
          <w:wAfter w:w="1150" w:type="dxa"/>
          <w:trHeight w:val="300"/>
        </w:trPr>
        <w:tc>
          <w:tcPr>
            <w:tcW w:w="724" w:type="dxa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2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2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gridSpan w:val="3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ED3" w:rsidRPr="00EA7683" w:rsidTr="00584F5D">
        <w:trPr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EA7683">
              <w:rPr>
                <w:sz w:val="24"/>
                <w:szCs w:val="24"/>
                <w:lang w:eastAsia="en-US"/>
              </w:rPr>
              <w:t>аналитической</w:t>
            </w:r>
            <w:proofErr w:type="gramEnd"/>
            <w:r w:rsidRPr="00EA768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3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sz w:val="24"/>
                <w:szCs w:val="24"/>
                <w:lang w:eastAsia="en-US"/>
              </w:rPr>
              <w:t>Оценка расходов, тыс. рублей</w:t>
            </w:r>
          </w:p>
        </w:tc>
      </w:tr>
      <w:tr w:rsidR="00836ED3" w:rsidRPr="00EA7683" w:rsidTr="00584F5D">
        <w:trPr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программной классификации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2018</w:t>
            </w: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2019</w:t>
            </w: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2020</w:t>
            </w: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2021</w:t>
            </w: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2022 </w:t>
            </w:r>
          </w:p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line="276" w:lineRule="auto"/>
            </w:pPr>
            <w:r w:rsidRPr="00EA7683">
              <w:t>2023</w:t>
            </w:r>
          </w:p>
          <w:p w:rsidR="00836ED3" w:rsidRPr="00EA7683" w:rsidRDefault="00836ED3" w:rsidP="00584F5D">
            <w:pPr>
              <w:widowControl/>
              <w:autoSpaceDE/>
              <w:autoSpaceDN/>
              <w:adjustRightInd/>
              <w:spacing w:line="276" w:lineRule="auto"/>
            </w:pPr>
            <w:r w:rsidRPr="00EA7683"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2024</w:t>
            </w:r>
          </w:p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год</w:t>
            </w:r>
          </w:p>
        </w:tc>
      </w:tr>
      <w:tr w:rsidR="00836ED3" w:rsidRPr="00EA7683" w:rsidTr="00584F5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A7683"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36ED3" w:rsidRPr="00EA7683" w:rsidTr="00584F5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Формирование современной городской среды  на территории муниципального образования "</w:t>
            </w:r>
            <w:proofErr w:type="spellStart"/>
            <w:r w:rsidRPr="00EA7683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EA7683">
              <w:rPr>
                <w:sz w:val="24"/>
                <w:szCs w:val="24"/>
                <w:lang w:eastAsia="en-US"/>
              </w:rPr>
              <w:t>"  на 2018-2024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4678,9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EA7683">
              <w:rPr>
                <w:b/>
                <w:bCs/>
                <w:lang w:eastAsia="en-US"/>
              </w:rPr>
              <w:t>669,1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ED3" w:rsidRPr="00EA768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EA7683">
              <w:rPr>
                <w:rFonts w:eastAsiaTheme="minorHAnsi"/>
                <w:b/>
                <w:lang w:eastAsia="en-US"/>
              </w:rPr>
              <w:t>734,1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</w:tr>
      <w:tr w:rsidR="00836ED3" w:rsidRPr="00EA7683" w:rsidTr="00584F5D">
        <w:trPr>
          <w:trHeight w:val="3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бюджет муниципального образования  «</w:t>
            </w:r>
            <w:proofErr w:type="spellStart"/>
            <w:r w:rsidRPr="00EA7683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EA7683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291,3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EA7683">
              <w:rPr>
                <w:lang w:eastAsia="en-US"/>
              </w:rPr>
              <w:t>8,</w:t>
            </w: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38,8</w:t>
            </w:r>
          </w:p>
        </w:tc>
      </w:tr>
      <w:tr w:rsidR="00836ED3" w:rsidRPr="00EA7683" w:rsidTr="00584F5D">
        <w:trPr>
          <w:trHeight w:val="34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субсидии из Федерального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4061,3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510,5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D3" w:rsidRPr="00EA768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  <w:r w:rsidRPr="00EA7683">
              <w:rPr>
                <w:rFonts w:eastAsiaTheme="minorHAnsi"/>
                <w:lang w:eastAsia="en-US"/>
              </w:rPr>
              <w:t>642,4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581,4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606,9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606,9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606,9</w:t>
            </w:r>
          </w:p>
        </w:tc>
      </w:tr>
      <w:tr w:rsidR="00836ED3" w:rsidRPr="00EA7683" w:rsidTr="00584F5D">
        <w:trPr>
          <w:trHeight w:val="4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субсидии из бюджета Удмуртской Республики, планируемые к привлечению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229,7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119,8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18,8</w:t>
            </w:r>
          </w:p>
        </w:tc>
      </w:tr>
      <w:tr w:rsidR="00836ED3" w:rsidRPr="00EA7683" w:rsidTr="00584F5D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иные источники (средства заинтересованных ли</w:t>
            </w:r>
            <w:proofErr w:type="gramStart"/>
            <w:r w:rsidRPr="00EA7683">
              <w:rPr>
                <w:sz w:val="24"/>
                <w:szCs w:val="24"/>
                <w:lang w:eastAsia="en-US"/>
              </w:rPr>
              <w:t>ц-</w:t>
            </w:r>
            <w:proofErr w:type="gramEnd"/>
            <w:r w:rsidRPr="00EA7683">
              <w:rPr>
                <w:sz w:val="24"/>
                <w:szCs w:val="24"/>
                <w:lang w:eastAsia="en-US"/>
              </w:rPr>
              <w:t xml:space="preserve"> жителей многоквартирных домов 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33,1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ED3" w:rsidRPr="00EA7683" w:rsidRDefault="00836ED3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  <w:r w:rsidRPr="00EA7683">
              <w:rPr>
                <w:rFonts w:eastAsiaTheme="minorHAnsi"/>
                <w:lang w:eastAsia="en-US"/>
              </w:rPr>
              <w:t>33,1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ED3" w:rsidRPr="00EA7683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D3" w:rsidRPr="00EA7683" w:rsidRDefault="00836ED3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-</w:t>
            </w:r>
          </w:p>
        </w:tc>
      </w:tr>
    </w:tbl>
    <w:p w:rsidR="00836ED3" w:rsidRPr="00EA7683" w:rsidRDefault="00836ED3" w:rsidP="00836ED3">
      <w:pPr>
        <w:jc w:val="center"/>
        <w:rPr>
          <w:sz w:val="24"/>
          <w:szCs w:val="24"/>
        </w:rPr>
      </w:pPr>
    </w:p>
    <w:p w:rsidR="00836ED3" w:rsidRPr="0090134C" w:rsidRDefault="00836ED3" w:rsidP="00836ED3">
      <w:pPr>
        <w:rPr>
          <w:color w:val="C00000"/>
          <w:sz w:val="24"/>
          <w:szCs w:val="24"/>
        </w:rPr>
        <w:sectPr w:rsidR="00836ED3" w:rsidRPr="0090134C" w:rsidSect="0008752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36ED3" w:rsidRPr="00087521" w:rsidRDefault="00836ED3" w:rsidP="00836ED3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Приложение №</w:t>
      </w:r>
      <w:r w:rsidR="00584F5D">
        <w:rPr>
          <w:sz w:val="24"/>
          <w:szCs w:val="24"/>
          <w:lang w:eastAsia="en-US"/>
        </w:rPr>
        <w:t>5</w:t>
      </w:r>
    </w:p>
    <w:p w:rsidR="00836ED3" w:rsidRPr="00087521" w:rsidRDefault="00836ED3" w:rsidP="00836ED3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к постановлению Администрации</w:t>
      </w:r>
    </w:p>
    <w:p w:rsidR="00836ED3" w:rsidRPr="00087521" w:rsidRDefault="00836ED3" w:rsidP="00836ED3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>муниципального образования «</w:t>
      </w:r>
      <w:proofErr w:type="spellStart"/>
      <w:r w:rsidRPr="00087521">
        <w:rPr>
          <w:sz w:val="24"/>
          <w:szCs w:val="24"/>
          <w:lang w:eastAsia="en-US"/>
        </w:rPr>
        <w:t>Бурановское</w:t>
      </w:r>
      <w:proofErr w:type="spellEnd"/>
      <w:r w:rsidRPr="00087521">
        <w:rPr>
          <w:sz w:val="24"/>
          <w:szCs w:val="24"/>
          <w:lang w:eastAsia="en-US"/>
        </w:rPr>
        <w:t>»</w:t>
      </w:r>
    </w:p>
    <w:p w:rsidR="00836ED3" w:rsidRPr="00836ED3" w:rsidRDefault="00836ED3" w:rsidP="00836ED3">
      <w:pPr>
        <w:ind w:firstLine="709"/>
        <w:jc w:val="right"/>
        <w:rPr>
          <w:sz w:val="24"/>
          <w:szCs w:val="24"/>
          <w:lang w:eastAsia="en-US"/>
        </w:rPr>
      </w:pPr>
      <w:r w:rsidRPr="00087521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 xml:space="preserve"> 28</w:t>
      </w:r>
      <w:r w:rsidRPr="00087521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1.2021 года №4/1</w:t>
      </w: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Pr="003D3318" w:rsidRDefault="00836ED3" w:rsidP="00836ED3">
      <w:pPr>
        <w:jc w:val="right"/>
      </w:pPr>
      <w:r w:rsidRPr="003D3318">
        <w:t xml:space="preserve">Приложение 6 </w:t>
      </w:r>
    </w:p>
    <w:p w:rsidR="00836ED3" w:rsidRPr="003D3318" w:rsidRDefault="00836ED3" w:rsidP="00836ED3">
      <w:pPr>
        <w:jc w:val="right"/>
      </w:pPr>
      <w:r w:rsidRPr="003D3318">
        <w:t xml:space="preserve">к муниципальной программе </w:t>
      </w:r>
    </w:p>
    <w:p w:rsidR="00836ED3" w:rsidRPr="003D3318" w:rsidRDefault="00836ED3" w:rsidP="00836ED3">
      <w:pPr>
        <w:jc w:val="right"/>
      </w:pPr>
      <w:r w:rsidRPr="003D3318">
        <w:t xml:space="preserve">«Формирование современной городской среды </w:t>
      </w:r>
    </w:p>
    <w:p w:rsidR="00836ED3" w:rsidRPr="003D3318" w:rsidRDefault="00836ED3" w:rsidP="00836ED3">
      <w:pPr>
        <w:jc w:val="right"/>
      </w:pPr>
      <w:r w:rsidRPr="003D3318">
        <w:t>на территории МО «</w:t>
      </w:r>
      <w:proofErr w:type="spellStart"/>
      <w:r w:rsidRPr="003D3318">
        <w:t>Бурановское</w:t>
      </w:r>
      <w:proofErr w:type="spellEnd"/>
      <w:r w:rsidRPr="003D3318">
        <w:t>» на 2018-202</w:t>
      </w:r>
      <w:r>
        <w:t>4</w:t>
      </w:r>
      <w:r w:rsidRPr="003D3318">
        <w:t xml:space="preserve"> годы»</w:t>
      </w:r>
    </w:p>
    <w:p w:rsidR="00836ED3" w:rsidRPr="0090134C" w:rsidRDefault="00836ED3" w:rsidP="00836ED3">
      <w:pPr>
        <w:jc w:val="right"/>
        <w:rPr>
          <w:color w:val="C00000"/>
        </w:rPr>
      </w:pPr>
    </w:p>
    <w:p w:rsidR="00836ED3" w:rsidRPr="003D3318" w:rsidRDefault="00836ED3" w:rsidP="00836ED3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по программе «Формирование современной городской среды </w:t>
      </w:r>
    </w:p>
    <w:p w:rsidR="00836ED3" w:rsidRPr="003D3318" w:rsidRDefault="00836ED3" w:rsidP="00836ED3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>на территории МО «</w:t>
      </w:r>
      <w:proofErr w:type="spellStart"/>
      <w:r w:rsidRPr="003D3318">
        <w:rPr>
          <w:b/>
          <w:sz w:val="28"/>
          <w:szCs w:val="28"/>
        </w:rPr>
        <w:t>Бурановское</w:t>
      </w:r>
      <w:proofErr w:type="spellEnd"/>
      <w:r w:rsidRPr="003D3318">
        <w:rPr>
          <w:b/>
          <w:sz w:val="28"/>
          <w:szCs w:val="28"/>
        </w:rPr>
        <w:t>» на 2018-2024 годы».</w:t>
      </w:r>
    </w:p>
    <w:p w:rsidR="00836ED3" w:rsidRPr="0090134C" w:rsidRDefault="00836ED3" w:rsidP="00836ED3">
      <w:pPr>
        <w:jc w:val="both"/>
        <w:rPr>
          <w:b/>
          <w:color w:val="C00000"/>
          <w:sz w:val="28"/>
          <w:szCs w:val="28"/>
        </w:rPr>
      </w:pPr>
    </w:p>
    <w:p w:rsidR="00836ED3" w:rsidRPr="0090134C" w:rsidRDefault="00836ED3" w:rsidP="00836ED3">
      <w:pPr>
        <w:jc w:val="both"/>
        <w:rPr>
          <w:color w:val="C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552"/>
        <w:gridCol w:w="992"/>
        <w:gridCol w:w="3402"/>
        <w:gridCol w:w="1418"/>
      </w:tblGrid>
      <w:tr w:rsidR="00836ED3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№ </w:t>
            </w:r>
            <w:proofErr w:type="gramStart"/>
            <w:r w:rsidRPr="003D3318">
              <w:rPr>
                <w:b/>
                <w:lang w:eastAsia="en-US"/>
              </w:rPr>
              <w:t>п</w:t>
            </w:r>
            <w:proofErr w:type="gramEnd"/>
            <w:r w:rsidRPr="003D3318">
              <w:rPr>
                <w:b/>
                <w:lang w:eastAsia="en-US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Наименование улицы, номер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ind w:right="33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Площадь  территории (</w:t>
            </w:r>
            <w:proofErr w:type="spellStart"/>
            <w:r w:rsidRPr="003D3318">
              <w:rPr>
                <w:b/>
                <w:lang w:eastAsia="en-US"/>
              </w:rPr>
              <w:t>кв</w:t>
            </w:r>
            <w:proofErr w:type="gramStart"/>
            <w:r w:rsidRPr="003D3318">
              <w:rPr>
                <w:b/>
                <w:lang w:eastAsia="en-US"/>
              </w:rPr>
              <w:t>.м</w:t>
            </w:r>
            <w:proofErr w:type="spellEnd"/>
            <w:proofErr w:type="gramEnd"/>
            <w:r w:rsidRPr="003D3318">
              <w:rPr>
                <w:b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Перечень планируемой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Запланировано</w:t>
            </w:r>
          </w:p>
          <w:p w:rsidR="00836ED3" w:rsidRPr="003D3318" w:rsidRDefault="00836ED3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(год)</w:t>
            </w:r>
          </w:p>
        </w:tc>
      </w:tr>
      <w:tr w:rsidR="00836ED3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3D3318" w:rsidRDefault="00836ED3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36ED3" w:rsidRPr="0090134C" w:rsidTr="00584F5D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                 Перечень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3D3318" w:rsidRDefault="00836ED3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36ED3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.О</w:t>
            </w:r>
            <w:proofErr w:type="gramEnd"/>
            <w:r w:rsidRPr="003D3318">
              <w:rPr>
                <w:lang w:eastAsia="en-US"/>
              </w:rPr>
              <w:t>ктябрьская</w:t>
            </w:r>
            <w:proofErr w:type="spellEnd"/>
            <w:r w:rsidRPr="003D3318">
              <w:rPr>
                <w:lang w:eastAsia="en-US"/>
              </w:rPr>
              <w:t xml:space="preserve"> д.19 и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Default="00836ED3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1.устройство подъезда</w:t>
            </w:r>
            <w:proofErr w:type="gramStart"/>
            <w:r w:rsidRPr="003D3318">
              <w:rPr>
                <w:lang w:eastAsia="en-US"/>
              </w:rPr>
              <w:t xml:space="preserve"> ,</w:t>
            </w:r>
            <w:proofErr w:type="gramEnd"/>
            <w:r w:rsidRPr="003D3318">
              <w:rPr>
                <w:lang w:eastAsia="en-US"/>
              </w:rPr>
              <w:t xml:space="preserve"> </w:t>
            </w:r>
          </w:p>
          <w:p w:rsidR="00836ED3" w:rsidRPr="003D3318" w:rsidRDefault="00836ED3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2.установка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>:</w:t>
            </w:r>
          </w:p>
          <w:p w:rsidR="00836ED3" w:rsidRPr="003D3318" w:rsidRDefault="00836ED3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-карусель-1шт.,</w:t>
            </w:r>
          </w:p>
          <w:p w:rsidR="00836ED3" w:rsidRPr="003D3318" w:rsidRDefault="00836ED3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-скамья-4шт.,</w:t>
            </w:r>
          </w:p>
          <w:p w:rsidR="00836ED3" w:rsidRPr="003D3318" w:rsidRDefault="00836ED3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-урны-4шт.</w:t>
            </w:r>
          </w:p>
          <w:p w:rsidR="00836ED3" w:rsidRPr="003D3318" w:rsidRDefault="00836ED3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3.ремонт асфальтированных дорожек вдоль домов</w:t>
            </w:r>
          </w:p>
          <w:p w:rsidR="00836ED3" w:rsidRPr="003D3318" w:rsidRDefault="00836ED3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4. уборка мусора</w:t>
            </w:r>
          </w:p>
          <w:p w:rsidR="00836ED3" w:rsidRPr="003D3318" w:rsidRDefault="00836ED3" w:rsidP="00584F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2019</w:t>
            </w:r>
          </w:p>
        </w:tc>
      </w:tr>
      <w:tr w:rsidR="00836ED3" w:rsidRPr="0090134C" w:rsidTr="00584F5D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Перечень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3D3318" w:rsidRDefault="00836ED3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36ED3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обелиска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.Т</w:t>
            </w:r>
            <w:proofErr w:type="gramEnd"/>
            <w:r w:rsidRPr="003D3318">
              <w:rPr>
                <w:lang w:eastAsia="en-US"/>
              </w:rPr>
              <w:t>рактовая</w:t>
            </w:r>
            <w:proofErr w:type="spellEnd"/>
            <w:r w:rsidRPr="003D3318">
              <w:rPr>
                <w:lang w:eastAsia="en-US"/>
              </w:rPr>
              <w:t xml:space="preserve"> 1а(напротив СДК)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Устройство бордюра вокруг брусчатки и цветников; устройство брусчатки; ремонт обелиска; электромонтажные работы; озеленение; устройство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 xml:space="preserve">; валка деревьев; разные работы; уборка мусора и </w:t>
            </w:r>
            <w:proofErr w:type="spellStart"/>
            <w:r w:rsidRPr="003D3318">
              <w:rPr>
                <w:lang w:eastAsia="en-US"/>
              </w:rPr>
              <w:t>устроиство</w:t>
            </w:r>
            <w:proofErr w:type="spellEnd"/>
            <w:r w:rsidRPr="003D3318">
              <w:rPr>
                <w:lang w:eastAsia="en-US"/>
              </w:rPr>
              <w:t xml:space="preserve"> ограждений металлических из профильных труб.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2018</w:t>
            </w:r>
          </w:p>
        </w:tc>
      </w:tr>
      <w:tr w:rsidR="00836ED3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Пустующая территория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.П</w:t>
            </w:r>
            <w:proofErr w:type="gramEnd"/>
            <w:r w:rsidRPr="003D3318">
              <w:rPr>
                <w:lang w:eastAsia="en-US"/>
              </w:rPr>
              <w:t>ервомайская</w:t>
            </w:r>
            <w:proofErr w:type="spellEnd"/>
            <w:r w:rsidRPr="003D3318">
              <w:rPr>
                <w:lang w:eastAsia="en-US"/>
              </w:rPr>
              <w:t>, проход к роднику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установка освещения, асфальтированная дорожка, асфальтирование стоянки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Мафы</w:t>
            </w:r>
            <w:proofErr w:type="spellEnd"/>
            <w:r>
              <w:rPr>
                <w:lang w:eastAsia="en-US"/>
              </w:rPr>
              <w:t xml:space="preserve">, установка площадки под </w:t>
            </w:r>
            <w:proofErr w:type="spellStart"/>
            <w:r>
              <w:rPr>
                <w:lang w:eastAsia="en-US"/>
              </w:rPr>
              <w:t>молебень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2020</w:t>
            </w:r>
          </w:p>
        </w:tc>
      </w:tr>
      <w:tr w:rsidR="00836ED3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D653B4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D653B4" w:rsidRDefault="00836ED3" w:rsidP="00584F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Обустрой</w:t>
            </w:r>
            <w:r w:rsidRPr="00D653B4">
              <w:rPr>
                <w:lang w:eastAsia="en-US"/>
              </w:rPr>
              <w:t>ство родника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D653B4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Default="004A7A43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Мостик №1</w:t>
            </w:r>
          </w:p>
          <w:p w:rsidR="004A7A43" w:rsidRDefault="004A7A43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Демонтаж плит на роднике</w:t>
            </w:r>
          </w:p>
          <w:p w:rsidR="004A7A43" w:rsidRDefault="004A7A43" w:rsidP="004A7A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Лестница №1 (родник)</w:t>
            </w:r>
          </w:p>
          <w:p w:rsidR="004A7A43" w:rsidRDefault="004A7A43" w:rsidP="004A7A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4.Дорожка щебеночная от родника до подъема (лестница №2)</w:t>
            </w:r>
          </w:p>
          <w:p w:rsidR="004A7A43" w:rsidRDefault="004A7A43" w:rsidP="004A7A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5.Лестница №2 (подъём от родника)</w:t>
            </w:r>
          </w:p>
          <w:p w:rsidR="004A7A43" w:rsidRDefault="004A7A43" w:rsidP="004A7A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Щебеночная дорога (от лестницы №2 до моста №2)</w:t>
            </w:r>
          </w:p>
          <w:p w:rsidR="004A7A43" w:rsidRDefault="004A7A43" w:rsidP="004A7A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Мост №2, дорожка</w:t>
            </w:r>
          </w:p>
          <w:p w:rsidR="004A7A43" w:rsidRPr="00D653B4" w:rsidRDefault="004A7A43" w:rsidP="004A7A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Мостик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D653B4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2021</w:t>
            </w:r>
          </w:p>
        </w:tc>
      </w:tr>
      <w:tr w:rsidR="00836ED3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Хоккейная коробка </w:t>
            </w:r>
            <w:proofErr w:type="spellStart"/>
            <w:r w:rsidRPr="003D3318">
              <w:rPr>
                <w:lang w:eastAsia="en-US"/>
              </w:rPr>
              <w:t>с</w:t>
            </w:r>
            <w:proofErr w:type="gramStart"/>
            <w:r w:rsidRPr="003D3318">
              <w:rPr>
                <w:lang w:eastAsia="en-US"/>
              </w:rPr>
              <w:t>.Я</w:t>
            </w:r>
            <w:proofErr w:type="gramEnd"/>
            <w:r w:rsidRPr="003D3318">
              <w:rPr>
                <w:lang w:eastAsia="en-US"/>
              </w:rPr>
              <w:t>ган-Докья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EE1E5C" w:rsidRDefault="00836ED3" w:rsidP="00584F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40255">
              <w:rPr>
                <w:lang w:eastAsia="en-US"/>
              </w:rPr>
              <w:t>Планировка площадки хоккейной коробки, дополнительное освещение, установка ограждения, установка МАФОВ, асфальтирование площадки хоккейной коробки, приобретение ворот-2шт.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D3" w:rsidRPr="003D3318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3D3318">
              <w:rPr>
                <w:lang w:eastAsia="en-US"/>
              </w:rPr>
              <w:t>022</w:t>
            </w:r>
            <w:r>
              <w:rPr>
                <w:lang w:eastAsia="en-US"/>
              </w:rPr>
              <w:t>-2023</w:t>
            </w:r>
          </w:p>
        </w:tc>
      </w:tr>
      <w:tr w:rsidR="00836ED3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530426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530426" w:rsidRDefault="00836ED3" w:rsidP="00584F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30426">
              <w:rPr>
                <w:lang w:eastAsia="en-US"/>
              </w:rPr>
              <w:t xml:space="preserve">бустройство площадки, </w:t>
            </w:r>
            <w:r w:rsidRPr="00530426">
              <w:t xml:space="preserve">примерно в  75 метров на восток от адресного </w:t>
            </w:r>
            <w:r>
              <w:t xml:space="preserve">ориентира: Удмуртская </w:t>
            </w:r>
            <w:r w:rsidRPr="00530426">
              <w:t xml:space="preserve">Республика, Малопургинский район, с. </w:t>
            </w:r>
            <w:proofErr w:type="spellStart"/>
            <w:r w:rsidRPr="00530426">
              <w:t>Яган-Докья</w:t>
            </w:r>
            <w:proofErr w:type="spellEnd"/>
            <w:r w:rsidRPr="00530426">
              <w:t xml:space="preserve">, </w:t>
            </w:r>
            <w:proofErr w:type="spellStart"/>
            <w:r w:rsidRPr="00530426">
              <w:t>ул</w:t>
            </w:r>
            <w:proofErr w:type="gramStart"/>
            <w:r w:rsidRPr="00530426">
              <w:t>.Т</w:t>
            </w:r>
            <w:proofErr w:type="gramEnd"/>
            <w:r w:rsidRPr="00530426">
              <w:t>рактовая</w:t>
            </w:r>
            <w:proofErr w:type="spellEnd"/>
            <w:r w:rsidRPr="00530426">
              <w:t>, д.1а.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530426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530426" w:rsidRDefault="00836ED3" w:rsidP="00584F5D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Установка</w:t>
            </w:r>
            <w:r>
              <w:rPr>
                <w:lang w:eastAsia="en-US"/>
              </w:rPr>
              <w:t>:</w:t>
            </w:r>
            <w:r w:rsidRPr="00530426">
              <w:rPr>
                <w:lang w:eastAsia="en-US"/>
              </w:rPr>
              <w:t xml:space="preserve"> освещения, </w:t>
            </w:r>
            <w:proofErr w:type="spellStart"/>
            <w:r w:rsidRPr="00530426">
              <w:rPr>
                <w:lang w:eastAsia="en-US"/>
              </w:rPr>
              <w:t>Мафов</w:t>
            </w:r>
            <w:proofErr w:type="spellEnd"/>
            <w:r w:rsidRPr="0053042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современных элементов детской игровой  </w:t>
            </w:r>
            <w:proofErr w:type="spellStart"/>
            <w:r w:rsidRPr="00530426">
              <w:rPr>
                <w:lang w:eastAsia="en-US"/>
              </w:rPr>
              <w:t>площадок</w:t>
            </w:r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. Установка сцены с навесом. Цветочное оформление.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3" w:rsidRPr="003D3318" w:rsidRDefault="00836ED3" w:rsidP="00584F5D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r w:rsidRPr="00530426">
              <w:rPr>
                <w:lang w:eastAsia="en-US"/>
              </w:rPr>
              <w:t>2024</w:t>
            </w:r>
          </w:p>
        </w:tc>
      </w:tr>
    </w:tbl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4A7A43" w:rsidRDefault="004A7A43" w:rsidP="00F1035E">
      <w:pPr>
        <w:rPr>
          <w:spacing w:val="-9"/>
        </w:rPr>
      </w:pPr>
    </w:p>
    <w:p w:rsidR="00836ED3" w:rsidRDefault="00836ED3" w:rsidP="00F1035E">
      <w:pPr>
        <w:rPr>
          <w:spacing w:val="-9"/>
        </w:rPr>
      </w:pPr>
    </w:p>
    <w:p w:rsidR="00D37A63" w:rsidRPr="002E354C" w:rsidRDefault="00F1035E" w:rsidP="00F1035E">
      <w:r>
        <w:rPr>
          <w:spacing w:val="-9"/>
        </w:rPr>
        <w:t xml:space="preserve">                                                                                                                                          </w:t>
      </w:r>
      <w:r w:rsidR="00D37A63">
        <w:t xml:space="preserve"> </w:t>
      </w:r>
      <w:r w:rsidR="00D37A63" w:rsidRPr="002E354C">
        <w:t>УТВЕРЖДЕНА</w:t>
      </w:r>
    </w:p>
    <w:p w:rsidR="00D37A63" w:rsidRPr="002E354C" w:rsidRDefault="00D37A63" w:rsidP="00D37A63">
      <w:pPr>
        <w:ind w:left="3969"/>
        <w:jc w:val="center"/>
      </w:pPr>
      <w:r w:rsidRPr="002E354C">
        <w:t xml:space="preserve">постановлением администрации </w:t>
      </w:r>
    </w:p>
    <w:p w:rsidR="00D37A63" w:rsidRPr="002E354C" w:rsidRDefault="00D37A63" w:rsidP="00D37A63">
      <w:pPr>
        <w:ind w:left="3969"/>
        <w:jc w:val="center"/>
      </w:pPr>
      <w:r w:rsidRPr="002E354C">
        <w:t>муниципального образования «</w:t>
      </w:r>
      <w:proofErr w:type="spellStart"/>
      <w:r w:rsidRPr="002E354C">
        <w:t>Бурановское</w:t>
      </w:r>
      <w:proofErr w:type="spellEnd"/>
      <w:r w:rsidRPr="002E354C">
        <w:t xml:space="preserve">» </w:t>
      </w:r>
    </w:p>
    <w:p w:rsidR="00D37A63" w:rsidRPr="002E354C" w:rsidRDefault="002E354C" w:rsidP="00D37A63">
      <w:pPr>
        <w:ind w:left="3969"/>
        <w:jc w:val="center"/>
      </w:pPr>
      <w:r w:rsidRPr="002E354C">
        <w:t>от 28.11.2019 года №  91</w:t>
      </w:r>
      <w:r w:rsidR="004A7A43">
        <w:t xml:space="preserve"> </w:t>
      </w:r>
      <w:proofErr w:type="gramStart"/>
      <w:r w:rsidR="004A7A43">
        <w:t xml:space="preserve">( </w:t>
      </w:r>
      <w:proofErr w:type="gramEnd"/>
      <w:r w:rsidR="004A7A43">
        <w:t>ред. пост от 28.01.</w:t>
      </w:r>
      <w:r w:rsidR="00912510">
        <w:t xml:space="preserve">2021 года </w:t>
      </w:r>
      <w:r w:rsidR="004A7A43">
        <w:t>№4/1)</w:t>
      </w:r>
    </w:p>
    <w:p w:rsidR="00D37A63" w:rsidRPr="00DA1070" w:rsidRDefault="00D37A63" w:rsidP="00D37A63">
      <w:pPr>
        <w:jc w:val="right"/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Default="00D37A63" w:rsidP="00D37A63">
      <w:pPr>
        <w:jc w:val="center"/>
        <w:rPr>
          <w:b/>
        </w:rPr>
      </w:pPr>
    </w:p>
    <w:p w:rsidR="002E354C" w:rsidRDefault="002E354C" w:rsidP="00D37A63">
      <w:pPr>
        <w:jc w:val="center"/>
        <w:rPr>
          <w:b/>
        </w:rPr>
      </w:pPr>
    </w:p>
    <w:p w:rsidR="002E354C" w:rsidRDefault="002E354C" w:rsidP="00D37A63">
      <w:pPr>
        <w:jc w:val="center"/>
        <w:rPr>
          <w:b/>
        </w:rPr>
      </w:pPr>
    </w:p>
    <w:p w:rsidR="002E354C" w:rsidRPr="00DA1070" w:rsidRDefault="002E354C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</w:p>
    <w:p w:rsidR="00D37A63" w:rsidRPr="00DA1070" w:rsidRDefault="00D37A63" w:rsidP="00D37A63">
      <w:pPr>
        <w:jc w:val="center"/>
        <w:rPr>
          <w:b/>
        </w:rPr>
      </w:pPr>
      <w:r w:rsidRPr="00DA1070">
        <w:rPr>
          <w:b/>
        </w:rPr>
        <w:t xml:space="preserve">МУНИЦИПАЛЬНАЯ ЦЕЛЕВАЯ ПРОГРАММА </w:t>
      </w:r>
    </w:p>
    <w:p w:rsidR="00D37A63" w:rsidRPr="00DA1070" w:rsidRDefault="00D37A63" w:rsidP="00D37A63">
      <w:pPr>
        <w:jc w:val="center"/>
        <w:rPr>
          <w:b/>
          <w:shd w:val="clear" w:color="auto" w:fill="FFFFFF"/>
        </w:rPr>
      </w:pPr>
      <w:r w:rsidRPr="00DA1070">
        <w:rPr>
          <w:b/>
        </w:rPr>
        <w:t>«</w:t>
      </w:r>
      <w:r w:rsidRPr="00DA1070">
        <w:rPr>
          <w:b/>
          <w:shd w:val="clear" w:color="auto" w:fill="FFFFFF"/>
        </w:rPr>
        <w:t xml:space="preserve">ФОРМИРОВАНИЕ СОВРЕМЕННОЙ ГОРОДСКОЙ СРЕДЫ </w:t>
      </w:r>
    </w:p>
    <w:p w:rsidR="00D37A63" w:rsidRPr="00DA1070" w:rsidRDefault="00D37A63" w:rsidP="00D37A63">
      <w:pPr>
        <w:jc w:val="center"/>
        <w:rPr>
          <w:b/>
          <w:shd w:val="clear" w:color="auto" w:fill="FFFFFF"/>
        </w:rPr>
      </w:pPr>
      <w:r w:rsidRPr="00DA1070">
        <w:rPr>
          <w:b/>
          <w:shd w:val="clear" w:color="auto" w:fill="FFFFFF"/>
        </w:rPr>
        <w:t>НА ТЕРРИТОРИИ МУНИЦИПАЛЬНОГО ОБРАЗОВАНИЯ «</w:t>
      </w:r>
      <w:r>
        <w:rPr>
          <w:b/>
          <w:shd w:val="clear" w:color="auto" w:fill="FFFFFF"/>
        </w:rPr>
        <w:t>БУРАНОВСКОЕ</w:t>
      </w:r>
      <w:r w:rsidRPr="00DA1070">
        <w:rPr>
          <w:b/>
          <w:shd w:val="clear" w:color="auto" w:fill="FFFFFF"/>
        </w:rPr>
        <w:t xml:space="preserve">» </w:t>
      </w:r>
    </w:p>
    <w:p w:rsidR="00D37A63" w:rsidRPr="00DA1070" w:rsidRDefault="00D37A63" w:rsidP="00D37A63">
      <w:pPr>
        <w:jc w:val="center"/>
        <w:rPr>
          <w:b/>
        </w:rPr>
      </w:pPr>
      <w:r w:rsidRPr="00DA1070">
        <w:rPr>
          <w:b/>
          <w:shd w:val="clear" w:color="auto" w:fill="FFFFFF"/>
        </w:rPr>
        <w:t xml:space="preserve">НА </w:t>
      </w:r>
      <w:r w:rsidRPr="00DA1070">
        <w:rPr>
          <w:rStyle w:val="wmi-callto"/>
          <w:b/>
          <w:shd w:val="clear" w:color="auto" w:fill="FFFFFF"/>
        </w:rPr>
        <w:t>2018-202</w:t>
      </w:r>
      <w:r w:rsidR="00E37DCD">
        <w:rPr>
          <w:rStyle w:val="wmi-callto"/>
          <w:b/>
          <w:shd w:val="clear" w:color="auto" w:fill="FFFFFF"/>
        </w:rPr>
        <w:t>4</w:t>
      </w:r>
      <w:r w:rsidRPr="00DA1070">
        <w:rPr>
          <w:b/>
          <w:shd w:val="clear" w:color="auto" w:fill="FFFFFF"/>
        </w:rPr>
        <w:t xml:space="preserve"> ГОДЫ</w:t>
      </w:r>
    </w:p>
    <w:p w:rsidR="00D37A63" w:rsidRDefault="00D37A63" w:rsidP="00D37A63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spacing w:val="-9"/>
          <w:sz w:val="28"/>
          <w:szCs w:val="28"/>
        </w:rPr>
      </w:pPr>
    </w:p>
    <w:p w:rsidR="00D37A63" w:rsidRDefault="00D37A63" w:rsidP="004154E7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087521" w:rsidRDefault="00087521" w:rsidP="004154E7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  <w:sectPr w:rsidR="00087521" w:rsidSect="00087521">
          <w:pgSz w:w="11906" w:h="16838"/>
          <w:pgMar w:top="1134" w:right="851" w:bottom="1134" w:left="1701" w:header="709" w:footer="709" w:gutter="0"/>
          <w:cols w:space="720"/>
        </w:sectPr>
      </w:pPr>
    </w:p>
    <w:p w:rsidR="004A7A43" w:rsidRDefault="004A7A43" w:rsidP="004A7A43">
      <w:pPr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Паспорт муниципальной программы</w:t>
      </w:r>
      <w:r w:rsidR="00584F5D">
        <w:rPr>
          <w:sz w:val="22"/>
          <w:szCs w:val="22"/>
          <w:lang w:eastAsia="en-US"/>
        </w:rPr>
        <w:t xml:space="preserve"> </w:t>
      </w:r>
      <w:r w:rsidR="00584F5D" w:rsidRPr="00584F5D">
        <w:rPr>
          <w:b/>
          <w:sz w:val="22"/>
          <w:szCs w:val="22"/>
          <w:lang w:eastAsia="en-US"/>
        </w:rPr>
        <w:t>( в ред. пост</w:t>
      </w:r>
      <w:proofErr w:type="gramStart"/>
      <w:r w:rsidR="00584F5D" w:rsidRPr="00584F5D">
        <w:rPr>
          <w:b/>
          <w:sz w:val="22"/>
          <w:szCs w:val="22"/>
          <w:lang w:eastAsia="en-US"/>
        </w:rPr>
        <w:t>.</w:t>
      </w:r>
      <w:proofErr w:type="gramEnd"/>
      <w:r w:rsidR="00584F5D" w:rsidRPr="00584F5D">
        <w:rPr>
          <w:b/>
          <w:sz w:val="22"/>
          <w:szCs w:val="22"/>
          <w:lang w:eastAsia="en-US"/>
        </w:rPr>
        <w:t xml:space="preserve"> </w:t>
      </w:r>
      <w:proofErr w:type="gramStart"/>
      <w:r w:rsidR="00584F5D" w:rsidRPr="00584F5D">
        <w:rPr>
          <w:b/>
          <w:sz w:val="22"/>
          <w:szCs w:val="22"/>
          <w:lang w:eastAsia="en-US"/>
        </w:rPr>
        <w:t>о</w:t>
      </w:r>
      <w:proofErr w:type="gramEnd"/>
      <w:r w:rsidR="00584F5D" w:rsidRPr="00584F5D">
        <w:rPr>
          <w:b/>
          <w:sz w:val="22"/>
          <w:szCs w:val="22"/>
          <w:lang w:eastAsia="en-US"/>
        </w:rPr>
        <w:t>т 28.01.2021 года №4/1)</w:t>
      </w:r>
    </w:p>
    <w:p w:rsidR="004A7A43" w:rsidRPr="00022B7E" w:rsidRDefault="004A7A43" w:rsidP="004A7A43">
      <w:pPr>
        <w:ind w:firstLine="709"/>
        <w:jc w:val="center"/>
        <w:rPr>
          <w:sz w:val="22"/>
          <w:szCs w:val="22"/>
          <w:lang w:eastAsia="en-US"/>
        </w:rPr>
      </w:pP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 на 2018-202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87521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 на 2018-2022г.», утвержденные приказом Министерства строительства и жилищно-коммунального хозяйства Российской Федерации от 06.04.2017г. №691/</w:t>
            </w:r>
            <w:proofErr w:type="spellStart"/>
            <w:proofErr w:type="gramStart"/>
            <w:r w:rsidRPr="00087521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Куратор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Глава  муниципального образования «Малопургинский район»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Координатор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Заместитель главы Администрации МО «Малопургинский район» по строительству ЖКХ  охране природы транспорту и связи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Глава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- повышение уровня  благоустройства общественных и дворовых территорий муниципального образования 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87521">
              <w:rPr>
                <w:sz w:val="24"/>
                <w:szCs w:val="24"/>
                <w:lang w:eastAsia="en-US"/>
              </w:rPr>
              <w:t>повышение уровня благоустройства</w:t>
            </w:r>
            <w:r w:rsidRPr="0008752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87521">
              <w:rPr>
                <w:sz w:val="24"/>
                <w:szCs w:val="24"/>
                <w:lang w:eastAsia="en-US"/>
              </w:rPr>
              <w:t>общественных и дворовых территорий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», включая объекты, находящиеся в частной собственности и прилегающие к ним территории;</w:t>
            </w:r>
          </w:p>
          <w:p w:rsidR="004A7A43" w:rsidRPr="00087521" w:rsidRDefault="004A7A43" w:rsidP="00584F5D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 в муниципальном образовании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»;</w:t>
            </w:r>
          </w:p>
          <w:p w:rsidR="004A7A43" w:rsidRDefault="004A7A43" w:rsidP="00584F5D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-формирование инструмента общественного </w:t>
            </w:r>
            <w:proofErr w:type="gramStart"/>
            <w:r w:rsidRPr="00087521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87521">
              <w:rPr>
                <w:sz w:val="24"/>
                <w:szCs w:val="24"/>
                <w:lang w:eastAsia="en-US"/>
              </w:rPr>
              <w:t xml:space="preserve"> реализацией мероприятий по благоустройству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Default="004A7A43" w:rsidP="00584F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показатели (индикаторы)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 площадь благоустроенных дворовых территорий,      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территорий, проценты;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проценты;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площадь благоустроенных общественных территорий, ед./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по отношению к общему количеству таких территорий, проценты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A7A43" w:rsidRDefault="004A7A43" w:rsidP="004A7A43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проценты/рубли;</w:t>
            </w:r>
          </w:p>
          <w:p w:rsidR="004A7A43" w:rsidRDefault="004A7A43" w:rsidP="004A7A43">
            <w:pPr>
              <w:pStyle w:val="a6"/>
              <w:widowControl/>
              <w:numPr>
                <w:ilvl w:val="0"/>
                <w:numId w:val="18"/>
              </w:numPr>
              <w:spacing w:line="276" w:lineRule="auto"/>
              <w:ind w:left="492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проценты/рубли;</w:t>
            </w:r>
          </w:p>
        </w:tc>
      </w:tr>
      <w:tr w:rsidR="004A7A43" w:rsidTr="00584F5D">
        <w:trPr>
          <w:trHeight w:val="5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Сроки и этапы реализации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Срок реализации - 2018-202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87521">
              <w:rPr>
                <w:sz w:val="24"/>
                <w:szCs w:val="24"/>
                <w:lang w:eastAsia="en-US"/>
              </w:rPr>
              <w:t xml:space="preserve"> годы </w:t>
            </w:r>
          </w:p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Этапы реализации программы не выделяются</w:t>
            </w:r>
          </w:p>
        </w:tc>
      </w:tr>
      <w:tr w:rsidR="004A7A43" w:rsidTr="00584F5D">
        <w:trPr>
          <w:trHeight w:val="11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Общий объем финансирования мероприятий программы на 2018-202</w:t>
            </w:r>
            <w:r>
              <w:rPr>
                <w:sz w:val="24"/>
                <w:szCs w:val="24"/>
                <w:lang w:eastAsia="en-US"/>
              </w:rPr>
              <w:t>4 годы составит 4678,9</w:t>
            </w:r>
            <w:r w:rsidRPr="00CD22DE">
              <w:rPr>
                <w:sz w:val="24"/>
                <w:szCs w:val="24"/>
                <w:lang w:eastAsia="en-US"/>
              </w:rPr>
              <w:t xml:space="preserve"> </w:t>
            </w:r>
            <w:r w:rsidRPr="00087521">
              <w:rPr>
                <w:sz w:val="24"/>
                <w:szCs w:val="24"/>
                <w:lang w:eastAsia="en-US"/>
              </w:rPr>
              <w:t>тыс. рублей, в том числе:</w:t>
            </w:r>
          </w:p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 xml:space="preserve">  </w:t>
            </w:r>
          </w:p>
          <w:tbl>
            <w:tblPr>
              <w:tblStyle w:val="afb"/>
              <w:tblW w:w="8279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851"/>
              <w:gridCol w:w="850"/>
              <w:gridCol w:w="851"/>
              <w:gridCol w:w="992"/>
              <w:gridCol w:w="850"/>
              <w:gridCol w:w="709"/>
              <w:gridCol w:w="851"/>
              <w:gridCol w:w="992"/>
            </w:tblGrid>
            <w:tr w:rsidR="004A7A43" w:rsidRPr="00087521" w:rsidTr="00584F5D">
              <w:trPr>
                <w:trHeight w:val="1008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2021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2022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2023</w:t>
                  </w:r>
                </w:p>
                <w:p w:rsidR="004A7A43" w:rsidRPr="00E37DCD" w:rsidRDefault="004A7A43" w:rsidP="00584F5D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г</w:t>
                  </w:r>
                  <w:r>
                    <w:rPr>
                      <w:sz w:val="22"/>
                      <w:szCs w:val="22"/>
                      <w:lang w:eastAsia="en-US"/>
                    </w:rPr>
                    <w:t>од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2024  год</w:t>
                  </w:r>
                </w:p>
              </w:tc>
            </w:tr>
            <w:tr w:rsidR="004A7A43" w:rsidRPr="00087521" w:rsidTr="00584F5D">
              <w:trPr>
                <w:trHeight w:val="259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4678,9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669,1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734,1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CD22DE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657,9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</w:t>
                  </w:r>
                  <w:r>
                    <w:rPr>
                      <w:sz w:val="22"/>
                      <w:szCs w:val="22"/>
                      <w:lang w:eastAsia="en-US"/>
                    </w:rPr>
                    <w:t>24,3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664,5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664,5</w:t>
                  </w:r>
                </w:p>
              </w:tc>
            </w:tr>
            <w:tr w:rsidR="004A7A43" w:rsidRPr="00087521" w:rsidTr="00584F5D">
              <w:trPr>
                <w:trHeight w:val="1895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Бюджет муниципального образования «</w:t>
                  </w:r>
                  <w:proofErr w:type="spellStart"/>
                  <w:r w:rsidRPr="00E37DCD">
                    <w:rPr>
                      <w:sz w:val="22"/>
                      <w:szCs w:val="22"/>
                      <w:lang w:eastAsia="en-US"/>
                    </w:rPr>
                    <w:t>Бурановское</w:t>
                  </w:r>
                  <w:proofErr w:type="spellEnd"/>
                  <w:r w:rsidRPr="00E37DCD">
                    <w:rPr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354,8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CD22DE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  <w:r w:rsidRPr="00CD22DE">
                    <w:rPr>
                      <w:sz w:val="22"/>
                      <w:szCs w:val="22"/>
                      <w:lang w:eastAsia="en-US"/>
                    </w:rPr>
                    <w:t>8,</w:t>
                  </w: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102,3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t>38,8</w:t>
                  </w:r>
                </w:p>
              </w:tc>
            </w:tr>
            <w:tr w:rsidR="004A7A43" w:rsidRPr="00087521" w:rsidTr="00584F5D">
              <w:trPr>
                <w:trHeight w:val="1266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Субсидий из Федерального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4061,3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510,5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642,4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3D3318" w:rsidRDefault="004A7A43" w:rsidP="00584F5D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CD22DE">
                    <w:rPr>
                      <w:sz w:val="22"/>
                      <w:szCs w:val="22"/>
                      <w:lang w:eastAsia="en-US"/>
                    </w:rPr>
                    <w:t>581,4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506,3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Pr="00E37DCD">
                    <w:rPr>
                      <w:sz w:val="22"/>
                      <w:szCs w:val="22"/>
                      <w:lang w:eastAsia="en-US"/>
                    </w:rPr>
                    <w:t>06,</w:t>
                  </w: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</w:tr>
            <w:tr w:rsidR="004A7A43" w:rsidRPr="00087521" w:rsidTr="00584F5D">
              <w:trPr>
                <w:trHeight w:val="2792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Субсидии из бюджета Удмуртской Республики, планируемые к привлечению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229,7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119,8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3D3318" w:rsidRDefault="004A7A43" w:rsidP="00584F5D">
                  <w:pPr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  <w:r w:rsidRPr="00CD22DE">
                    <w:rPr>
                      <w:sz w:val="22"/>
                      <w:szCs w:val="22"/>
                      <w:lang w:eastAsia="en-US"/>
                    </w:rPr>
                    <w:t>18,0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E37DCD" w:rsidRDefault="004A7A43" w:rsidP="00584F5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087521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 w:rsidRPr="00E37DCD">
                    <w:rPr>
                      <w:sz w:val="22"/>
                      <w:szCs w:val="22"/>
                      <w:lang w:eastAsia="en-US"/>
                    </w:rPr>
                    <w:t>18,</w:t>
                  </w: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4A7A43" w:rsidRPr="00087521" w:rsidTr="00584F5D">
              <w:trPr>
                <w:trHeight w:val="1934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Иные источники (средства заинтересованных лиц-жителей многоквартирных домов)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33,1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33,1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08752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A43" w:rsidRPr="00087521" w:rsidRDefault="004A7A43" w:rsidP="00584F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7A43" w:rsidRPr="00651F84" w:rsidRDefault="004A7A43" w:rsidP="00584F5D">
                  <w:pPr>
                    <w:widowControl/>
                    <w:autoSpaceDE/>
                    <w:autoSpaceDN/>
                    <w:adjustRightInd/>
                    <w:spacing w:after="200" w:line="276" w:lineRule="auto"/>
                  </w:pPr>
                  <w:r w:rsidRPr="00651F84">
                    <w:t>-</w:t>
                  </w:r>
                </w:p>
              </w:tc>
            </w:tr>
          </w:tbl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Ресурсное обеспечение программы за счет всех источников финансирования подлежит уточнению в рамках бюджетного цикла.</w:t>
            </w:r>
          </w:p>
        </w:tc>
      </w:tr>
      <w:tr w:rsidR="004A7A43" w:rsidTr="00584F5D">
        <w:trPr>
          <w:trHeight w:val="1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Конечным результатом реализации программы является формирование  комфортной и современно для проживания городской среды, в том числе за счет повышения  уровня благоустройства дворовых территорий, а так же повышение уровня благоустройства общественных территорий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 xml:space="preserve">»; 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Социальным эффектом реализации программы станет широкое вовлечение граждан, организаций в реализацию мероприятий по благоустройству дворовых и общественных территорий на территории муниципального образования «</w:t>
            </w:r>
            <w:proofErr w:type="spellStart"/>
            <w:r w:rsidRPr="00087521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87521">
              <w:rPr>
                <w:sz w:val="24"/>
                <w:szCs w:val="24"/>
                <w:lang w:eastAsia="en-US"/>
              </w:rPr>
              <w:t>»;</w:t>
            </w:r>
          </w:p>
          <w:p w:rsidR="004A7A43" w:rsidRPr="00087521" w:rsidRDefault="004A7A43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7521">
              <w:rPr>
                <w:sz w:val="24"/>
                <w:szCs w:val="24"/>
                <w:lang w:eastAsia="en-US"/>
              </w:rPr>
              <w:t>Для количественной оценки результатов программы предусмотрена система целевых показателей (индикаторов) и их значений.</w:t>
            </w:r>
          </w:p>
        </w:tc>
      </w:tr>
    </w:tbl>
    <w:p w:rsidR="00D37A63" w:rsidRDefault="00D37A63" w:rsidP="00D37A63">
      <w:pPr>
        <w:ind w:left="720"/>
        <w:jc w:val="center"/>
      </w:pPr>
    </w:p>
    <w:p w:rsidR="00022B7E" w:rsidRDefault="00022B7E" w:rsidP="004154E7">
      <w:pPr>
        <w:shd w:val="clear" w:color="auto" w:fill="FFFFFF"/>
        <w:tabs>
          <w:tab w:val="left" w:pos="360"/>
        </w:tabs>
        <w:spacing w:line="283" w:lineRule="exact"/>
        <w:ind w:right="14"/>
        <w:jc w:val="right"/>
        <w:rPr>
          <w:spacing w:val="-9"/>
        </w:rPr>
      </w:pPr>
    </w:p>
    <w:p w:rsidR="00D37A63" w:rsidRDefault="00D37A63" w:rsidP="00D37A6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Характеристика состояния сферы деятельности.</w:t>
      </w:r>
    </w:p>
    <w:p w:rsidR="00D37A63" w:rsidRDefault="00D37A63" w:rsidP="00D37A63">
      <w:pPr>
        <w:ind w:left="720"/>
        <w:jc w:val="center"/>
        <w:rPr>
          <w:lang w:eastAsia="en-US"/>
        </w:rPr>
      </w:pP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деятельности органов местного самоуправления, в соответствии с требованиями Федерального закона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</w:t>
      </w:r>
      <w:r>
        <w:t xml:space="preserve"> </w:t>
      </w:r>
      <w:r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этапов, предшествующим разработке мероприятий, является проведение объективного </w:t>
      </w:r>
      <w:proofErr w:type="gramStart"/>
      <w:r>
        <w:rPr>
          <w:sz w:val="28"/>
          <w:szCs w:val="28"/>
        </w:rPr>
        <w:t>анализа современного состояния уровня благоустройства территории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определение наиболее проблемных мест, определение приоритетных направлений развития территории в целях создания современной городской среды, удобной и комфортной для проживания людей.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принципами формирования Программы являются – долевое участие бюджетов Российской Федерации, Удмуртской Республики,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в финансировании работ по благоустройству,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</w:t>
      </w:r>
      <w:proofErr w:type="gramEnd"/>
      <w:r>
        <w:rPr>
          <w:sz w:val="28"/>
          <w:szCs w:val="28"/>
        </w:rPr>
        <w:t xml:space="preserve"> участия, синхронизация объектов благоустройства с реализуемыми на территории поселения проектами капитального ремонта многоквартирных домов, проектами строительства, реконструкции объектов недвижимости.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насчитывается 69 многоквартирный дом,  из них 53 дома относятся к домам блокированной застройки и 16 двухэтажных многоквартирных домов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площадью 7,98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>.).  Основная часть домов построена более 40 лет назад. Часть многоквартирных домов управляются непосредственно самими собственниками жилья. На территории населенного пункта – с. Яган-Докья организации управляющей многоквартирными домами нет.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результаты обследований дворовых территории показали, что внутри дворовых проездов и тротуаров с твердым покрытием нет. Во всех дворах отсутствует необходимый набор малых архитектурных </w:t>
      </w:r>
      <w:proofErr w:type="gramStart"/>
      <w:r>
        <w:rPr>
          <w:sz w:val="28"/>
          <w:szCs w:val="28"/>
        </w:rPr>
        <w:t>форм</w:t>
      </w:r>
      <w:proofErr w:type="gramEnd"/>
      <w:r>
        <w:rPr>
          <w:sz w:val="28"/>
          <w:szCs w:val="28"/>
        </w:rPr>
        <w:t xml:space="preserve">  и обустроенные детские площадки не возводились. Специально оборудованные стоянки для автомобилей отсутствуют, что приводит к их хаотичной парковке, в некоторых случаях даже на зеленой зоне.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pacing w:val="2"/>
          <w:shd w:val="clear" w:color="auto" w:fill="FFFFFF"/>
        </w:rPr>
      </w:pPr>
      <w:proofErr w:type="gramStart"/>
      <w:r>
        <w:rPr>
          <w:b w:val="0"/>
          <w:spacing w:val="2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Существующее положение обусловлено рядом факторов: нарушение градостроительных норм при застройке  территорий, введение новых современных требований к благоустройству и содержанию территорий, недостаточное финансирование программных мероприятий, отсутствие комплексного подхода к решению проблемы формирования и обеспечения среды, комфортной и благоприятной для проживания населения. До настоящего времени упорядоченных действий по благоустройство дворовых территорий не осуществлялось, без взаимной увязки элементов благоустройства. Некоторые виды работ по благоустройству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pacing w:val="2"/>
          <w:shd w:val="clear" w:color="auto" w:fill="FFFFFF"/>
        </w:rPr>
      </w:pPr>
      <w:r>
        <w:rPr>
          <w:b w:val="0"/>
          <w:spacing w:val="2"/>
          <w:shd w:val="clear" w:color="auto" w:fill="FFFFFF"/>
        </w:rPr>
        <w:t>Проблема благоустройства территории, как общественных, так и дворовых является одной из самых насущных, требующей каждодневного внимания и эффективного решения.  Необходимо принятие комплекса мер, направленных на приведение в надлежащее состояние территорий общего пользования, придомовых территорий, территорий собственников.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pacing w:val="2"/>
          <w:shd w:val="clear" w:color="auto" w:fill="FFFFFF"/>
        </w:rPr>
      </w:pPr>
      <w:r>
        <w:rPr>
          <w:b w:val="0"/>
          <w:spacing w:val="2"/>
          <w:shd w:val="clear" w:color="auto" w:fill="FFFFFF"/>
        </w:rPr>
        <w:t xml:space="preserve">От уровня транспортно-эксплуатационного состояний дворовых территорий многоквартирных домов и проездов к дворовым территориям во многом зависит качество жизни населения.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общественных пространств и дворовых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общественных мест и дворов для определения функциональных зон и выполнения других мероприятий.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общественных пространств и дворов в темное время суток. </w:t>
      </w:r>
    </w:p>
    <w:p w:rsidR="00D37A63" w:rsidRDefault="00D37A63" w:rsidP="00D37A63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пространств и дворовых территорий, выполнение требований Градостроительного кодекса Российской Федерации по устойчивому развитию территорий поселения,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общественных пространств и дворовых территорий в технически исправном состоянии и приведения их в соответствие с современными требованиями комфортности разработана данная Программа, которой предусматривается целенаправленная работа исходя из проведенных работ по дальнейшему благоустройству общественной территории и создания новых общественных территорий: </w:t>
      </w:r>
    </w:p>
    <w:p w:rsidR="00D37A63" w:rsidRDefault="00D37A63" w:rsidP="00D37A63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минимального </w:t>
      </w:r>
      <w:r>
        <w:rPr>
          <w:sz w:val="28"/>
          <w:szCs w:val="28"/>
        </w:rPr>
        <w:t xml:space="preserve">перечня работ по благоустройству: 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ремонт автомобильных дорог, включая автомобильные дороги, образующих проезды к территориям, прилегающим к многоквартирным домам;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ремонт тротуаров и мест стоянки автотранспортных средств;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освещение дворовых территорий;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- установка малых архитектурных форм (скамейки, урны для мусора).</w:t>
      </w: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дополнительный перечень работ по благоустройству: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детских и (или) спортивных площадок;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автомобильных парковок;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D37A63" w:rsidRDefault="00D37A63" w:rsidP="00D37A63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расчистка прилегающей территории.</w:t>
      </w:r>
    </w:p>
    <w:p w:rsidR="00E2283F" w:rsidRDefault="00D37A63" w:rsidP="00651F84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Ориентировочная нормативная стоимость (единичные расценки) работ по благоустройству, входящих в состав минимального и дополнительного перечн</w:t>
      </w:r>
      <w:r w:rsidR="00651F84">
        <w:rPr>
          <w:b w:val="0"/>
        </w:rPr>
        <w:t>ей работ приведена в Таблице 1.</w:t>
      </w:r>
    </w:p>
    <w:p w:rsidR="00D37A63" w:rsidRDefault="00D37A63" w:rsidP="00D37A63">
      <w:pPr>
        <w:pStyle w:val="ConsPlusNormal0"/>
        <w:ind w:firstLine="540"/>
        <w:jc w:val="right"/>
        <w:rPr>
          <w:b w:val="0"/>
          <w:sz w:val="24"/>
          <w:szCs w:val="24"/>
        </w:rPr>
      </w:pPr>
    </w:p>
    <w:p w:rsidR="00D37A63" w:rsidRDefault="00D37A63" w:rsidP="00D37A63">
      <w:pPr>
        <w:pStyle w:val="ConsPlusNormal0"/>
        <w:ind w:firstLine="5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№1</w:t>
      </w:r>
    </w:p>
    <w:tbl>
      <w:tblPr>
        <w:tblW w:w="9614" w:type="dxa"/>
        <w:tblLook w:val="00A0" w:firstRow="1" w:lastRow="0" w:firstColumn="1" w:lastColumn="0" w:noHBand="0" w:noVBand="0"/>
      </w:tblPr>
      <w:tblGrid>
        <w:gridCol w:w="688"/>
        <w:gridCol w:w="6527"/>
        <w:gridCol w:w="998"/>
        <w:gridCol w:w="1401"/>
      </w:tblGrid>
      <w:tr w:rsidR="00D37A63" w:rsidTr="00D37A63">
        <w:trPr>
          <w:trHeight w:val="523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 и максимальная стоимость работ единицы измерения</w:t>
            </w:r>
          </w:p>
        </w:tc>
      </w:tr>
      <w:tr w:rsidR="00D37A63" w:rsidTr="00D37A63">
        <w:trPr>
          <w:trHeight w:val="98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п.п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ind w:left="-361" w:firstLine="36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работ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proofErr w:type="spellStart"/>
            <w:r>
              <w:rPr>
                <w:b/>
                <w:lang w:eastAsia="en-US"/>
              </w:rPr>
              <w:t>изм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 ед. изм., руб.*</w:t>
            </w:r>
          </w:p>
        </w:tc>
      </w:tr>
      <w:tr w:rsidR="00D37A63" w:rsidTr="00D37A63">
        <w:trPr>
          <w:trHeight w:val="403"/>
        </w:trPr>
        <w:tc>
          <w:tcPr>
            <w:tcW w:w="688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Проезды</w:t>
            </w:r>
          </w:p>
        </w:tc>
        <w:tc>
          <w:tcPr>
            <w:tcW w:w="998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shd w:val="clear" w:color="auto" w:fill="99CC00"/>
            <w:noWrap/>
            <w:vAlign w:val="bottom"/>
            <w:hideMark/>
          </w:tcPr>
          <w:p w:rsidR="00D37A63" w:rsidRDefault="00D37A63" w:rsidP="00D37A63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 </w:t>
            </w:r>
          </w:p>
        </w:tc>
      </w:tr>
      <w:tr w:rsidR="00D37A63" w:rsidTr="00D37A63">
        <w:trPr>
          <w:trHeight w:val="7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Розлив битума БНД 60/90 сорт высший на проезжей части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1тн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8" w:anchor="'1'!A1" w:history="1">
              <w:r w:rsidR="00D37A63">
                <w:rPr>
                  <w:rStyle w:val="a3"/>
                  <w:b/>
                  <w:lang w:eastAsia="en-US"/>
                </w:rPr>
                <w:t>10 946,00</w:t>
              </w:r>
            </w:hyperlink>
          </w:p>
        </w:tc>
      </w:tr>
      <w:tr w:rsidR="00D37A63" w:rsidTr="00D37A63">
        <w:trPr>
          <w:trHeight w:val="84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  <w:r>
              <w:rPr>
                <w:b/>
                <w:lang w:eastAsia="en-US"/>
              </w:rPr>
              <w:t xml:space="preserve"> толщиной слоя 4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9" w:anchor="'2'!A1" w:history="1">
              <w:r w:rsidR="00D37A63">
                <w:rPr>
                  <w:rStyle w:val="a3"/>
                  <w:b/>
                  <w:lang w:eastAsia="en-US"/>
                </w:rPr>
                <w:t>529 844,00</w:t>
              </w:r>
            </w:hyperlink>
          </w:p>
        </w:tc>
      </w:tr>
      <w:tr w:rsidR="00D37A63" w:rsidTr="00D37A63">
        <w:trPr>
          <w:trHeight w:val="8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  <w:r>
              <w:rPr>
                <w:b/>
                <w:lang w:eastAsia="en-US"/>
              </w:rPr>
              <w:t xml:space="preserve"> толщиной слоя 5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0" w:anchor="'3'!A1" w:history="1">
              <w:r w:rsidR="00D37A63">
                <w:rPr>
                  <w:rStyle w:val="a3"/>
                  <w:b/>
                  <w:lang w:eastAsia="en-US"/>
                </w:rPr>
                <w:t>650 951,00</w:t>
              </w:r>
            </w:hyperlink>
          </w:p>
        </w:tc>
      </w:tr>
      <w:tr w:rsidR="00D37A63" w:rsidTr="00D37A63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  <w:r>
              <w:rPr>
                <w:b/>
                <w:lang w:eastAsia="en-US"/>
              </w:rPr>
              <w:t xml:space="preserve"> толщиной слоя 5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1" w:anchor="'4'!A1" w:history="1">
              <w:r w:rsidR="00D37A63">
                <w:rPr>
                  <w:rStyle w:val="a3"/>
                  <w:b/>
                  <w:lang w:eastAsia="en-US"/>
                </w:rPr>
                <w:t>590 598,00</w:t>
              </w:r>
            </w:hyperlink>
          </w:p>
        </w:tc>
      </w:tr>
      <w:tr w:rsidR="00D37A63" w:rsidTr="00D37A63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плотного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2" w:anchor="'5'!A1" w:history="1">
              <w:r w:rsidR="00D37A63">
                <w:rPr>
                  <w:rStyle w:val="a3"/>
                  <w:b/>
                  <w:lang w:eastAsia="en-US"/>
                </w:rPr>
                <w:t>546 492,00</w:t>
              </w:r>
            </w:hyperlink>
          </w:p>
        </w:tc>
      </w:tr>
      <w:tr w:rsidR="00D37A63" w:rsidTr="00D37A63">
        <w:trPr>
          <w:trHeight w:val="55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Устройство выравнивающего слоя из плотного асфальтобетона марка II тип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3" w:anchor="'6'!A1" w:history="1">
              <w:r w:rsidR="00D37A63">
                <w:rPr>
                  <w:rStyle w:val="a3"/>
                  <w:b/>
                  <w:lang w:eastAsia="en-US"/>
                </w:rPr>
                <w:t>511 997,00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песка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4" w:anchor="'7'!A1" w:history="1">
              <w:r w:rsidR="00D37A63">
                <w:rPr>
                  <w:rStyle w:val="a3"/>
                  <w:b/>
                  <w:lang w:eastAsia="en-US"/>
                </w:rPr>
                <w:t>115 016,00</w:t>
              </w:r>
            </w:hyperlink>
          </w:p>
        </w:tc>
      </w:tr>
      <w:tr w:rsidR="00D37A63" w:rsidTr="00D37A63">
        <w:trPr>
          <w:trHeight w:val="5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а/б крошки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5" w:anchor="'8'!A1" w:history="1">
              <w:r w:rsidR="00D37A63">
                <w:rPr>
                  <w:rStyle w:val="a3"/>
                  <w:b/>
                  <w:lang w:eastAsia="en-US"/>
                </w:rPr>
                <w:t>54 566,00</w:t>
              </w:r>
            </w:hyperlink>
          </w:p>
        </w:tc>
      </w:tr>
      <w:tr w:rsidR="00D37A63" w:rsidTr="00D37A63">
        <w:trPr>
          <w:trHeight w:val="43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Устройство подстилающего слоя из ПГС </w:t>
            </w:r>
            <w:proofErr w:type="gramStart"/>
            <w:r>
              <w:rPr>
                <w:b/>
                <w:lang w:eastAsia="en-US"/>
              </w:rPr>
              <w:t>обогащенная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6" w:anchor="'9'!A1" w:history="1">
              <w:r w:rsidR="00D37A63">
                <w:rPr>
                  <w:rStyle w:val="a3"/>
                  <w:b/>
                  <w:lang w:eastAsia="en-US"/>
                </w:rPr>
                <w:t>244 668,00</w:t>
              </w:r>
            </w:hyperlink>
          </w:p>
        </w:tc>
      </w:tr>
      <w:tr w:rsidR="00D37A63" w:rsidTr="00D37A63">
        <w:trPr>
          <w:trHeight w:val="55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подстилающего слоя из ПГС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7" w:anchor="'10'!A1" w:history="1">
              <w:r w:rsidR="00D37A63">
                <w:rPr>
                  <w:rStyle w:val="a3"/>
                  <w:b/>
                  <w:lang w:eastAsia="en-US"/>
                </w:rPr>
                <w:t>183 890,00</w:t>
              </w:r>
            </w:hyperlink>
          </w:p>
        </w:tc>
      </w:tr>
      <w:tr w:rsidR="00D37A63" w:rsidTr="00D37A63">
        <w:trPr>
          <w:trHeight w:val="69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щебня фр. 40-70, марка 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8" w:anchor="'11'!A1" w:history="1">
              <w:r w:rsidR="00D37A63">
                <w:rPr>
                  <w:rStyle w:val="a3"/>
                  <w:b/>
                  <w:lang w:eastAsia="en-US"/>
                </w:rPr>
                <w:t>418 722,00</w:t>
              </w:r>
            </w:hyperlink>
          </w:p>
        </w:tc>
      </w:tr>
      <w:tr w:rsidR="00D37A63" w:rsidTr="00D37A63">
        <w:trPr>
          <w:trHeight w:val="99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асфальтобетонного покрытия с помощью отбойных молотков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19" w:anchor="'12'!A1" w:history="1">
              <w:r w:rsidR="00D37A63">
                <w:rPr>
                  <w:rStyle w:val="a3"/>
                  <w:b/>
                  <w:lang w:eastAsia="en-US"/>
                </w:rPr>
                <w:t>146 645,00</w:t>
              </w:r>
            </w:hyperlink>
          </w:p>
        </w:tc>
      </w:tr>
      <w:tr w:rsidR="00D37A63" w:rsidTr="00D37A63">
        <w:trPr>
          <w:trHeight w:val="69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асфальтобетонного покрытия с помощью погрузчика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0" w:anchor="'13'!A1" w:history="1">
              <w:r w:rsidR="00D37A63">
                <w:rPr>
                  <w:rStyle w:val="a3"/>
                  <w:b/>
                  <w:lang w:eastAsia="en-US"/>
                </w:rPr>
                <w:t>72 277,00</w:t>
              </w:r>
            </w:hyperlink>
          </w:p>
        </w:tc>
      </w:tr>
      <w:tr w:rsidR="00D37A63" w:rsidTr="00D37A63">
        <w:trPr>
          <w:trHeight w:val="56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Земляные работы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 </w:t>
            </w:r>
          </w:p>
        </w:tc>
      </w:tr>
      <w:tr w:rsidR="00D37A63" w:rsidTr="00D37A63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Разработка грунта с погрузкой и вывозом грунта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1" w:anchor="'14'!A1" w:history="1">
              <w:r w:rsidR="00D37A63">
                <w:rPr>
                  <w:rStyle w:val="a3"/>
                  <w:b/>
                  <w:lang w:eastAsia="en-US"/>
                </w:rPr>
                <w:t>283 816,00</w:t>
              </w:r>
            </w:hyperlink>
          </w:p>
        </w:tc>
      </w:tr>
      <w:tr w:rsidR="00D37A63" w:rsidTr="00D37A63">
        <w:trPr>
          <w:trHeight w:val="56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Планировка земляного полотна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2" w:anchor="'15'!A1" w:history="1">
              <w:r w:rsidR="00D37A63">
                <w:rPr>
                  <w:rStyle w:val="a3"/>
                  <w:b/>
                  <w:lang w:eastAsia="en-US"/>
                </w:rPr>
                <w:t>1 533,00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Тротуары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 </w:t>
            </w:r>
          </w:p>
        </w:tc>
      </w:tr>
      <w:tr w:rsidR="00D37A63" w:rsidTr="00D37A63">
        <w:trPr>
          <w:trHeight w:val="69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Розлив битума БНД 60/90 сорт высший на тротуаре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1тн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3" w:anchor="'16'!A1" w:history="1">
              <w:r w:rsidR="00D37A63">
                <w:rPr>
                  <w:rStyle w:val="a3"/>
                  <w:b/>
                  <w:lang w:eastAsia="en-US"/>
                </w:rPr>
                <w:t>10 946,00</w:t>
              </w:r>
            </w:hyperlink>
          </w:p>
        </w:tc>
      </w:tr>
      <w:tr w:rsidR="00D37A63" w:rsidTr="00D37A63">
        <w:trPr>
          <w:trHeight w:val="84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покрытий тротуаров толщ. 4 см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4" w:anchor="'17'!A1" w:history="1">
              <w:r w:rsidR="00D37A63">
                <w:rPr>
                  <w:rStyle w:val="a3"/>
                  <w:b/>
                  <w:lang w:eastAsia="en-US"/>
                </w:rPr>
                <w:t>42 512,00</w:t>
              </w:r>
            </w:hyperlink>
          </w:p>
        </w:tc>
      </w:tr>
      <w:tr w:rsidR="00D37A63" w:rsidTr="00D37A63">
        <w:trPr>
          <w:trHeight w:val="56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песка под тротуар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5" w:anchor="'18'!A1" w:history="1">
              <w:r w:rsidR="00D37A63">
                <w:rPr>
                  <w:rStyle w:val="a3"/>
                  <w:b/>
                  <w:lang w:eastAsia="en-US"/>
                </w:rPr>
                <w:t>115 016,00</w:t>
              </w:r>
            </w:hyperlink>
          </w:p>
        </w:tc>
      </w:tr>
      <w:tr w:rsidR="00D37A63" w:rsidTr="00D37A63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выравнивающего слоя из щебня фр. 20-40, марка 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6" w:anchor="'19'!A1" w:history="1">
              <w:r w:rsidR="00D37A63">
                <w:rPr>
                  <w:rStyle w:val="a3"/>
                  <w:b/>
                  <w:lang w:eastAsia="en-US"/>
                </w:rPr>
                <w:t>415 545,00</w:t>
              </w:r>
            </w:hyperlink>
          </w:p>
        </w:tc>
      </w:tr>
      <w:tr w:rsidR="00D37A63" w:rsidTr="00D37A63">
        <w:trPr>
          <w:trHeight w:val="67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Устройство покрытия на тротуаре из асфальтобетона марки I тип Г толщиной слоя 4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7" w:anchor="'20'!A1" w:history="1">
              <w:r w:rsidR="00D37A63">
                <w:rPr>
                  <w:rStyle w:val="a3"/>
                  <w:b/>
                  <w:lang w:eastAsia="en-US"/>
                </w:rPr>
                <w:t>578 428,00</w:t>
              </w:r>
            </w:hyperlink>
          </w:p>
        </w:tc>
      </w:tr>
      <w:tr w:rsidR="00D37A63" w:rsidTr="00D37A63">
        <w:trPr>
          <w:trHeight w:val="71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 тип Г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8" w:anchor="'21'!A1" w:history="1">
              <w:r w:rsidR="00D37A63">
                <w:rPr>
                  <w:rStyle w:val="a3"/>
                  <w:b/>
                  <w:lang w:eastAsia="en-US"/>
                </w:rPr>
                <w:t>720 407,00</w:t>
              </w:r>
            </w:hyperlink>
          </w:p>
        </w:tc>
      </w:tr>
      <w:tr w:rsidR="00D37A63" w:rsidTr="00D37A63">
        <w:trPr>
          <w:trHeight w:val="6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В</w:t>
            </w:r>
            <w:proofErr w:type="gramEnd"/>
            <w:r>
              <w:rPr>
                <w:b/>
                <w:lang w:eastAsia="en-US"/>
              </w:rPr>
              <w:t xml:space="preserve"> толщиной слоя 4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29" w:anchor="'22'!A1" w:history="1">
              <w:r w:rsidR="00D37A63">
                <w:rPr>
                  <w:rStyle w:val="a3"/>
                  <w:b/>
                  <w:lang w:eastAsia="en-US"/>
                </w:rPr>
                <w:t>587 844,00</w:t>
              </w:r>
            </w:hyperlink>
          </w:p>
        </w:tc>
      </w:tr>
      <w:tr w:rsidR="00D37A63" w:rsidTr="00D37A63">
        <w:trPr>
          <w:trHeight w:val="70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В</w:t>
            </w:r>
            <w:proofErr w:type="gramEnd"/>
            <w:r>
              <w:rPr>
                <w:b/>
                <w:lang w:eastAsia="en-US"/>
              </w:rPr>
              <w:t xml:space="preserve">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0" w:anchor="'23'!A1" w:history="1">
              <w:r w:rsidR="00D37A63">
                <w:rPr>
                  <w:rStyle w:val="a3"/>
                  <w:b/>
                  <w:lang w:eastAsia="en-US"/>
                </w:rPr>
                <w:t>732 205,00</w:t>
              </w:r>
            </w:hyperlink>
          </w:p>
        </w:tc>
      </w:tr>
      <w:tr w:rsidR="00D37A63" w:rsidTr="00D37A63">
        <w:trPr>
          <w:trHeight w:val="69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b/>
                <w:lang w:eastAsia="en-US"/>
              </w:rPr>
              <w:t xml:space="preserve"> Д</w:t>
            </w:r>
            <w:proofErr w:type="gramEnd"/>
            <w:r>
              <w:rPr>
                <w:b/>
                <w:lang w:eastAsia="en-US"/>
              </w:rPr>
              <w:t xml:space="preserve">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1" w:anchor="'24'!A1" w:history="1">
              <w:r w:rsidR="00D37A63">
                <w:rPr>
                  <w:rStyle w:val="a3"/>
                  <w:b/>
                  <w:lang w:eastAsia="en-US"/>
                </w:rPr>
                <w:t>695 313,00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Бордюрные камни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r>
              <w:rPr>
                <w:b/>
                <w:color w:val="0000FF"/>
                <w:u w:val="single"/>
                <w:lang w:eastAsia="en-US"/>
              </w:rPr>
              <w:t> </w:t>
            </w:r>
          </w:p>
        </w:tc>
      </w:tr>
      <w:tr w:rsidR="00D37A63" w:rsidTr="00D37A63">
        <w:trPr>
          <w:trHeight w:val="83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БР100.30.18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2" w:anchor="'25'!A1" w:history="1">
              <w:r w:rsidR="00D37A63">
                <w:rPr>
                  <w:rStyle w:val="a3"/>
                  <w:b/>
                  <w:lang w:eastAsia="en-US"/>
                </w:rPr>
                <w:t>38 073,00</w:t>
              </w:r>
            </w:hyperlink>
          </w:p>
        </w:tc>
      </w:tr>
      <w:tr w:rsidR="00D37A63" w:rsidTr="00D37A63">
        <w:trPr>
          <w:trHeight w:val="70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БР100.30.15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3" w:anchor="'26'!A1" w:history="1">
              <w:r w:rsidR="00D37A63">
                <w:rPr>
                  <w:rStyle w:val="a3"/>
                  <w:b/>
                  <w:lang w:eastAsia="en-US"/>
                </w:rPr>
                <w:t>37 746,00</w:t>
              </w:r>
            </w:hyperlink>
          </w:p>
        </w:tc>
      </w:tr>
      <w:tr w:rsidR="00D37A63" w:rsidTr="00D37A63">
        <w:trPr>
          <w:trHeight w:val="112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БР100.30.15, БР100.30.18 с сохранением годного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4" w:anchor="'27'!A1" w:history="1">
              <w:r w:rsidR="00D37A63">
                <w:rPr>
                  <w:rStyle w:val="a3"/>
                  <w:b/>
                  <w:lang w:eastAsia="en-US"/>
                </w:rPr>
                <w:t>36 233,00</w:t>
              </w:r>
            </w:hyperlink>
          </w:p>
        </w:tc>
      </w:tr>
      <w:tr w:rsidR="00D37A63" w:rsidTr="00D37A63">
        <w:trPr>
          <w:trHeight w:val="69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дорожных БР 80.30.18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5" w:anchor="'28'!A1" w:history="1">
              <w:r w:rsidR="00D37A63">
                <w:rPr>
                  <w:rStyle w:val="a3"/>
                  <w:b/>
                  <w:lang w:eastAsia="en-US"/>
                </w:rPr>
                <w:t>116 960,00</w:t>
              </w:r>
            </w:hyperlink>
          </w:p>
        </w:tc>
      </w:tr>
      <w:tr w:rsidR="00D37A63" w:rsidTr="00D37A63">
        <w:trPr>
          <w:trHeight w:val="7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дорожных БР 80.30.15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6" w:anchor="'29'!A1" w:history="1">
              <w:r w:rsidR="00D37A63">
                <w:rPr>
                  <w:rStyle w:val="a3"/>
                  <w:b/>
                  <w:lang w:eastAsia="en-US"/>
                </w:rPr>
                <w:t>106 659,00</w:t>
              </w:r>
            </w:hyperlink>
          </w:p>
        </w:tc>
      </w:tr>
      <w:tr w:rsidR="00D37A63" w:rsidTr="00D37A63">
        <w:trPr>
          <w:trHeight w:val="70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дорожных БР 80.30.18, БР80.30.15 (без стоимости камня)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7" w:anchor="'30'!A1" w:history="1">
              <w:r w:rsidR="00D37A63">
                <w:rPr>
                  <w:rStyle w:val="a3"/>
                  <w:b/>
                  <w:lang w:eastAsia="en-US"/>
                </w:rPr>
                <w:t>65 450,00</w:t>
              </w:r>
            </w:hyperlink>
          </w:p>
        </w:tc>
      </w:tr>
      <w:tr w:rsidR="00D37A63" w:rsidTr="00D37A63">
        <w:trPr>
          <w:trHeight w:val="82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тротуарных БР100.20.8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8" w:anchor="'31'!A1" w:history="1">
              <w:r w:rsidR="00D37A63">
                <w:rPr>
                  <w:rStyle w:val="a3"/>
                  <w:b/>
                  <w:lang w:eastAsia="en-US"/>
                </w:rPr>
                <w:t>36 492,00</w:t>
              </w:r>
            </w:hyperlink>
          </w:p>
        </w:tc>
      </w:tr>
      <w:tr w:rsidR="00D37A63" w:rsidTr="00D37A63">
        <w:trPr>
          <w:trHeight w:val="8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бортовых камней тротуарных БР100.20.8 с сохранением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39" w:anchor="'32'!A1" w:history="1">
              <w:r w:rsidR="00D37A63">
                <w:rPr>
                  <w:rStyle w:val="a3"/>
                  <w:b/>
                  <w:lang w:eastAsia="en-US"/>
                </w:rPr>
                <w:t>35 927,00</w:t>
              </w:r>
            </w:hyperlink>
          </w:p>
        </w:tc>
      </w:tr>
      <w:tr w:rsidR="00D37A63" w:rsidTr="00D37A63">
        <w:trPr>
          <w:trHeight w:val="69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тротуарных БР 80.20.8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0" w:anchor="'33'!A1" w:history="1">
              <w:r w:rsidR="00D37A63">
                <w:rPr>
                  <w:rStyle w:val="a3"/>
                  <w:b/>
                  <w:lang w:eastAsia="en-US"/>
                </w:rPr>
                <w:t>84 412,00</w:t>
              </w:r>
            </w:hyperlink>
          </w:p>
        </w:tc>
      </w:tr>
      <w:tr w:rsidR="00D37A63" w:rsidTr="00D37A63">
        <w:trPr>
          <w:trHeight w:val="70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бортовых камней тротуарных БР 80.20.8 (без стоимости камня)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1" w:anchor="'34'!A1" w:history="1">
              <w:r w:rsidR="00D37A63">
                <w:rPr>
                  <w:rStyle w:val="a3"/>
                  <w:b/>
                  <w:lang w:eastAsia="en-US"/>
                </w:rPr>
                <w:t>61 233,00</w:t>
              </w:r>
            </w:hyperlink>
          </w:p>
        </w:tc>
      </w:tr>
      <w:tr w:rsidR="00D37A63" w:rsidTr="00D37A63">
        <w:trPr>
          <w:trHeight w:val="54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Резка бордюра БР100.30.18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2" w:anchor="'35'!A1" w:history="1">
              <w:r w:rsidR="00D37A63">
                <w:rPr>
                  <w:rStyle w:val="a3"/>
                  <w:b/>
                  <w:lang w:eastAsia="en-US"/>
                </w:rPr>
                <w:t>192,00</w:t>
              </w:r>
            </w:hyperlink>
          </w:p>
        </w:tc>
      </w:tr>
      <w:tr w:rsidR="00D37A63" w:rsidTr="00D37A63">
        <w:trPr>
          <w:trHeight w:val="5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Резка бордюра БР100.30.15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3" w:anchor="'36'!A1" w:history="1">
              <w:r w:rsidR="00D37A63">
                <w:rPr>
                  <w:rStyle w:val="a3"/>
                  <w:b/>
                  <w:lang w:eastAsia="en-US"/>
                </w:rPr>
                <w:t>138,00</w:t>
              </w:r>
            </w:hyperlink>
          </w:p>
        </w:tc>
      </w:tr>
      <w:tr w:rsidR="00D37A63" w:rsidTr="00D37A63">
        <w:trPr>
          <w:trHeight w:val="71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Устройство основания под водопропускную трубу щебеночного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4" w:anchor="'55'!A1" w:history="1">
              <w:r w:rsidR="00D37A63">
                <w:rPr>
                  <w:rStyle w:val="a3"/>
                  <w:b/>
                  <w:lang w:eastAsia="en-US"/>
                </w:rPr>
                <w:t>325 140,00</w:t>
              </w:r>
            </w:hyperlink>
          </w:p>
        </w:tc>
      </w:tr>
      <w:tr w:rsidR="00D37A63" w:rsidTr="00D37A63">
        <w:trPr>
          <w:trHeight w:val="5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Укладка металлических водопропускных труб </w:t>
            </w:r>
            <w:proofErr w:type="spellStart"/>
            <w:r>
              <w:rPr>
                <w:b/>
                <w:lang w:eastAsia="en-US"/>
              </w:rPr>
              <w:t>диам</w:t>
            </w:r>
            <w:proofErr w:type="spellEnd"/>
            <w:r>
              <w:rPr>
                <w:b/>
                <w:lang w:eastAsia="en-US"/>
              </w:rPr>
              <w:t>. 325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5" w:anchor="'56'!A1" w:history="1">
              <w:r w:rsidR="00D37A63">
                <w:rPr>
                  <w:rStyle w:val="a3"/>
                  <w:b/>
                  <w:lang w:eastAsia="en-US"/>
                </w:rPr>
                <w:t>3 148 262,00</w:t>
              </w:r>
            </w:hyperlink>
          </w:p>
        </w:tc>
      </w:tr>
      <w:tr w:rsidR="00D37A63" w:rsidTr="00D37A63">
        <w:trPr>
          <w:trHeight w:val="83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Укладка металлических водопропускных труб </w:t>
            </w:r>
            <w:proofErr w:type="spellStart"/>
            <w:r>
              <w:rPr>
                <w:b/>
                <w:lang w:eastAsia="en-US"/>
              </w:rPr>
              <w:t>диам</w:t>
            </w:r>
            <w:proofErr w:type="spellEnd"/>
            <w:r>
              <w:rPr>
                <w:b/>
                <w:lang w:eastAsia="en-US"/>
              </w:rPr>
              <w:t>. 426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6" w:anchor="'57'!A1" w:history="1">
              <w:r w:rsidR="00D37A63">
                <w:rPr>
                  <w:rStyle w:val="a3"/>
                  <w:b/>
                  <w:lang w:eastAsia="en-US"/>
                </w:rPr>
                <w:t>5 422 088,00</w:t>
              </w:r>
            </w:hyperlink>
          </w:p>
        </w:tc>
      </w:tr>
      <w:tr w:rsidR="00D37A63" w:rsidTr="00D37A63">
        <w:trPr>
          <w:trHeight w:val="112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водоотводящего валика из а/б марки II тип</w:t>
            </w:r>
            <w:proofErr w:type="gramStart"/>
            <w:r>
              <w:rPr>
                <w:b/>
                <w:lang w:eastAsia="en-US"/>
              </w:rPr>
              <w:t xml:space="preserve"> Б</w:t>
            </w:r>
            <w:proofErr w:type="gramEnd"/>
            <w:r>
              <w:rPr>
                <w:b/>
                <w:lang w:eastAsia="en-US"/>
              </w:rPr>
              <w:t xml:space="preserve"> средней толщиной 10 см, шириной 30 см с врезкой в существующее покрытие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7" w:anchor="'58'!A1" w:history="1">
              <w:r w:rsidR="00D37A63">
                <w:rPr>
                  <w:rStyle w:val="a3"/>
                  <w:b/>
                  <w:lang w:eastAsia="en-US"/>
                </w:rPr>
                <w:t>579 931,00</w:t>
              </w:r>
            </w:hyperlink>
          </w:p>
        </w:tc>
      </w:tr>
      <w:tr w:rsidR="00D37A63" w:rsidTr="00D37A63">
        <w:trPr>
          <w:trHeight w:val="5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Нарезка продольных водоотводных канав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8" w:anchor="'59'!A1" w:history="1">
              <w:r w:rsidR="00D37A63">
                <w:rPr>
                  <w:rStyle w:val="a3"/>
                  <w:b/>
                  <w:lang w:eastAsia="en-US"/>
                </w:rPr>
                <w:t>24 215,00</w:t>
              </w:r>
            </w:hyperlink>
          </w:p>
        </w:tc>
      </w:tr>
      <w:tr w:rsidR="00D37A63" w:rsidTr="00D37A63">
        <w:trPr>
          <w:trHeight w:val="97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Срезка покрытия методом холодного </w:t>
            </w:r>
            <w:proofErr w:type="spellStart"/>
            <w:r>
              <w:rPr>
                <w:b/>
                <w:lang w:eastAsia="en-US"/>
              </w:rPr>
              <w:t>фрезирования</w:t>
            </w:r>
            <w:proofErr w:type="spellEnd"/>
            <w:r>
              <w:rPr>
                <w:b/>
                <w:lang w:eastAsia="en-US"/>
              </w:rPr>
              <w:t xml:space="preserve"> толщиной слоя до 5 см с погрузкой и вывозом строительного мусора и лома асфальтобетона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49" w:anchor="'60'!A1" w:history="1">
              <w:r w:rsidR="00D37A63">
                <w:rPr>
                  <w:rStyle w:val="a3"/>
                  <w:b/>
                  <w:lang w:eastAsia="en-US"/>
                </w:rPr>
                <w:t>52 097,00</w:t>
              </w:r>
            </w:hyperlink>
          </w:p>
        </w:tc>
      </w:tr>
      <w:tr w:rsidR="00D37A63" w:rsidTr="00D37A63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Разборка бетонных конструкций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50" w:anchor="'65'!A1" w:history="1">
              <w:r w:rsidR="00D37A63">
                <w:rPr>
                  <w:rStyle w:val="a3"/>
                  <w:b/>
                  <w:lang w:eastAsia="en-US"/>
                </w:rPr>
                <w:t>4 417,00</w:t>
              </w:r>
            </w:hyperlink>
          </w:p>
        </w:tc>
      </w:tr>
      <w:tr w:rsidR="00D37A63" w:rsidTr="00D37A63">
        <w:trPr>
          <w:trHeight w:val="69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Демонтаж металлического ограждения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51" w:anchor="'66'!A1" w:history="1">
              <w:r w:rsidR="00D37A63">
                <w:rPr>
                  <w:rStyle w:val="a3"/>
                  <w:b/>
                  <w:lang w:eastAsia="en-US"/>
                </w:rPr>
                <w:t>18 587,00</w:t>
              </w:r>
            </w:hyperlink>
          </w:p>
        </w:tc>
      </w:tr>
      <w:tr w:rsidR="00D37A63" w:rsidTr="00D37A63">
        <w:trPr>
          <w:trHeight w:val="68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Монтаж металлического ограждения (без стоимости ограждения)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D37A63" w:rsidP="00D37A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A63" w:rsidRDefault="00584F5D" w:rsidP="00D37A63">
            <w:pPr>
              <w:spacing w:line="276" w:lineRule="auto"/>
              <w:jc w:val="center"/>
              <w:rPr>
                <w:b/>
                <w:color w:val="0000FF"/>
                <w:u w:val="single"/>
                <w:lang w:eastAsia="en-US"/>
              </w:rPr>
            </w:pPr>
            <w:hyperlink r:id="rId52" w:anchor="'67'!A1" w:history="1">
              <w:r w:rsidR="00D37A63">
                <w:rPr>
                  <w:rStyle w:val="a3"/>
                  <w:b/>
                  <w:lang w:eastAsia="en-US"/>
                </w:rPr>
                <w:t>31256,00</w:t>
              </w:r>
            </w:hyperlink>
          </w:p>
        </w:tc>
      </w:tr>
    </w:tbl>
    <w:p w:rsidR="00D37A63" w:rsidRDefault="00D37A63" w:rsidP="00D37A63">
      <w:pPr>
        <w:jc w:val="both"/>
      </w:pPr>
    </w:p>
    <w:p w:rsidR="00D37A63" w:rsidRDefault="00D37A63" w:rsidP="00D37A6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мероприятий (работ) в программу все мероприятия по благоустройству подлежат комиссионному рассмотрению и оценке,  при этом актуальными являются мероприятия, учитывающие устройство элементов обеспечения</w:t>
      </w:r>
      <w:r>
        <w:t xml:space="preserve"> </w:t>
      </w:r>
      <w:r>
        <w:rPr>
          <w:sz w:val="28"/>
          <w:szCs w:val="28"/>
        </w:rPr>
        <w:t xml:space="preserve">физической, пространственной и информационной доступности  зданий, сооружений, дворовых территорий для инвалидов и других маломобильных групп населения. 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Включению в муниципальную программу подлежат </w:t>
      </w:r>
      <w:r>
        <w:rPr>
          <w:bCs/>
          <w:sz w:val="28"/>
          <w:szCs w:val="28"/>
        </w:rPr>
        <w:t>дизайн - проекты благоустройства</w:t>
      </w:r>
      <w:r>
        <w:rPr>
          <w:sz w:val="28"/>
          <w:szCs w:val="28"/>
        </w:rPr>
        <w:t xml:space="preserve"> дворовых и общественных территорий. Порядок  разработки, обсуждения с заинтересованными лицами  и утверждения дизайн - проектов благоустройства  дворовой и общественной территории, включенной в муниципальную программу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2018-202</w:t>
      </w:r>
      <w:r w:rsidR="00651F8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приведен в приложении №5. Обсуждение проводится в форме общих собраний собственников, круглых столов, рассмотрений на заседаниях общественной комиссии и иных формах вовлечения населения в общественное обсуждение.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Адресный перечень </w:t>
      </w:r>
      <w:proofErr w:type="gramStart"/>
      <w:r>
        <w:rPr>
          <w:bCs/>
          <w:sz w:val="28"/>
          <w:szCs w:val="28"/>
        </w:rPr>
        <w:t>дворовых</w:t>
      </w:r>
      <w:r>
        <w:rPr>
          <w:sz w:val="28"/>
          <w:szCs w:val="28"/>
        </w:rPr>
        <w:t xml:space="preserve"> территорий многоквартирных домов, подлежащих благоустройству в 2018-202</w:t>
      </w:r>
      <w:r w:rsidR="00651F84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году </w:t>
      </w:r>
      <w:r>
        <w:rPr>
          <w:bCs/>
          <w:sz w:val="28"/>
          <w:szCs w:val="28"/>
        </w:rPr>
        <w:t>приведен</w:t>
      </w:r>
      <w:proofErr w:type="gramEnd"/>
      <w:r>
        <w:rPr>
          <w:bCs/>
          <w:sz w:val="28"/>
          <w:szCs w:val="28"/>
        </w:rPr>
        <w:t xml:space="preserve"> в Приложении 6</w:t>
      </w:r>
      <w:r>
        <w:rPr>
          <w:bCs/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реализации мероприятий программы приветствуется возможность трудового участия граждан, организаций, студенческих строительных отрядов в реализации проектов по благоустройству. Вклад заинтересованных лиц может быть внесен в следующей форме: 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участие в размере не менее </w:t>
      </w:r>
      <w:r w:rsidR="00651F84">
        <w:rPr>
          <w:sz w:val="28"/>
          <w:szCs w:val="28"/>
        </w:rPr>
        <w:t>20</w:t>
      </w:r>
      <w:r>
        <w:rPr>
          <w:sz w:val="28"/>
          <w:szCs w:val="28"/>
        </w:rPr>
        <w:t>% от общей стоимости работ;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  <w:proofErr w:type="gramEnd"/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строительных материалов, техники и т.д.;</w:t>
      </w:r>
    </w:p>
    <w:p w:rsidR="00D37A63" w:rsidRDefault="00D37A63" w:rsidP="00D37A63">
      <w:pPr>
        <w:tabs>
          <w:tab w:val="left" w:pos="426"/>
        </w:tabs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стоимость мероприятий Программы определяется на основании разработанной сметной документации, калькуляций и коммерческих предложений.</w:t>
      </w:r>
    </w:p>
    <w:p w:rsidR="00D37A63" w:rsidRDefault="00D37A63" w:rsidP="00D37A6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 с учетом мнения граждан, а именно: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МО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D37A63" w:rsidRDefault="00D37A63" w:rsidP="00D37A63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озеленения, обеспечить более эффективную эксплуатацию жилых домов. К</w:t>
      </w:r>
      <w:r>
        <w:rPr>
          <w:sz w:val="28"/>
          <w:szCs w:val="28"/>
        </w:rPr>
        <w:t>омплексный подход к реализации мероприятий по благоустройству, отвечающих современным требованиям, позволит  создать современную городскую современную среду для проживания граждан.</w:t>
      </w:r>
    </w:p>
    <w:p w:rsidR="00D37A63" w:rsidRDefault="00D37A63" w:rsidP="00D37A63">
      <w:pPr>
        <w:jc w:val="both"/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E82E54" w:rsidRDefault="00E82E54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1.2. Приоритеты, цели и задачи социально-экономического развития  муниципального образования  «</w:t>
      </w:r>
      <w:proofErr w:type="spellStart"/>
      <w:r>
        <w:rPr>
          <w:b/>
          <w:sz w:val="28"/>
          <w:szCs w:val="28"/>
          <w:lang w:eastAsia="en-US"/>
        </w:rPr>
        <w:t>Бурановское</w:t>
      </w:r>
      <w:proofErr w:type="spellEnd"/>
      <w:r>
        <w:rPr>
          <w:b/>
          <w:sz w:val="28"/>
          <w:szCs w:val="28"/>
          <w:lang w:eastAsia="en-US"/>
        </w:rPr>
        <w:t>» в сфере реализации программы.</w:t>
      </w:r>
    </w:p>
    <w:p w:rsidR="00D37A63" w:rsidRDefault="00D37A63" w:rsidP="00D37A63">
      <w:pPr>
        <w:pStyle w:val="ConsPlusNormal0"/>
        <w:ind w:firstLine="540"/>
        <w:jc w:val="both"/>
        <w:rPr>
          <w:b w:val="0"/>
          <w:shd w:val="clear" w:color="auto" w:fill="FFFFFF"/>
        </w:rPr>
      </w:pPr>
      <w:proofErr w:type="gramStart"/>
      <w:r>
        <w:rPr>
          <w:b w:val="0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социально-экономического развития муниципального образования «Малопургинский район» до 2025 года, утвержденной решением Совета депутатов муниципального образования «Малопургинский район» от 18 декабря 2014 года № 22-2-233, приоритетами  муниципальной политики в области благоустройства является </w:t>
      </w:r>
      <w:r>
        <w:rPr>
          <w:b w:val="0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  <w:proofErr w:type="gramEnd"/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  <w:shd w:val="clear" w:color="auto" w:fill="FFFFFF"/>
        </w:rPr>
        <w:t>Основной целью данной Программы является повышение уровня благоустройства общественных и дворовых территорий муниципального образования «</w:t>
      </w:r>
      <w:proofErr w:type="spellStart"/>
      <w:r>
        <w:rPr>
          <w:b w:val="0"/>
          <w:shd w:val="clear" w:color="auto" w:fill="FFFFFF"/>
        </w:rPr>
        <w:t>Бурановское</w:t>
      </w:r>
      <w:proofErr w:type="spellEnd"/>
      <w:r>
        <w:rPr>
          <w:b w:val="0"/>
          <w:shd w:val="clear" w:color="auto" w:fill="FFFFFF"/>
        </w:rPr>
        <w:t>».</w:t>
      </w:r>
    </w:p>
    <w:p w:rsidR="00D37A63" w:rsidRDefault="00D37A63" w:rsidP="00D37A63">
      <w:pPr>
        <w:pStyle w:val="ConsPlusNormal0"/>
        <w:ind w:firstLine="540"/>
        <w:jc w:val="both"/>
        <w:rPr>
          <w:b w:val="0"/>
        </w:rPr>
      </w:pPr>
      <w:r>
        <w:rPr>
          <w:b w:val="0"/>
        </w:rPr>
        <w:t>Для достижения поставленной цели необходимо решить следующие задачи:</w:t>
      </w: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повышение уровня благоустройства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общественных и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дворовых территорий муниципального образования «</w:t>
      </w:r>
      <w:proofErr w:type="spellStart"/>
      <w:r>
        <w:rPr>
          <w:sz w:val="28"/>
          <w:szCs w:val="28"/>
          <w:lang w:eastAsia="en-US"/>
        </w:rPr>
        <w:t>Бурановское</w:t>
      </w:r>
      <w:proofErr w:type="spellEnd"/>
      <w:r>
        <w:rPr>
          <w:sz w:val="28"/>
          <w:szCs w:val="28"/>
          <w:lang w:eastAsia="en-US"/>
        </w:rPr>
        <w:t>»;</w:t>
      </w: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территорий. </w:t>
      </w:r>
    </w:p>
    <w:p w:rsidR="00D37A63" w:rsidRDefault="00D37A63" w:rsidP="00D37A63">
      <w:pPr>
        <w:tabs>
          <w:tab w:val="left" w:pos="0"/>
        </w:tabs>
        <w:jc w:val="both"/>
        <w:rPr>
          <w:lang w:eastAsia="en-US"/>
        </w:rPr>
      </w:pPr>
    </w:p>
    <w:p w:rsidR="00D37A63" w:rsidRDefault="00D37A63" w:rsidP="00D37A63">
      <w:pPr>
        <w:pStyle w:val="3"/>
        <w:tabs>
          <w:tab w:val="num" w:pos="567"/>
        </w:tabs>
        <w:ind w:left="567" w:right="566" w:firstLine="0"/>
        <w:jc w:val="center"/>
        <w:rPr>
          <w:b/>
          <w:szCs w:val="28"/>
        </w:rPr>
      </w:pPr>
      <w:r>
        <w:rPr>
          <w:b/>
          <w:szCs w:val="28"/>
        </w:rPr>
        <w:t>1.3. Целевые показатели (индикаторы), характеризующие достижение поставленных в рамках программы целей и задач, обоснование их состава и значений</w:t>
      </w:r>
    </w:p>
    <w:p w:rsidR="00D37A63" w:rsidRDefault="00D37A63" w:rsidP="00D37A63">
      <w:pPr>
        <w:rPr>
          <w:lang w:eastAsia="ar-SA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целевых показателей (индикаторов) сформирован с учётом: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Методических рекомендаций по подготовке государственных программ субъектов 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от 06.04.2017 года № 691;</w:t>
      </w:r>
    </w:p>
    <w:p w:rsidR="00D37A63" w:rsidRDefault="00D37A63" w:rsidP="00D37A63">
      <w:pPr>
        <w:pStyle w:val="a6"/>
        <w:widowControl/>
        <w:spacing w:before="100" w:beforeAutospacing="1" w:after="100" w:afterAutospacing="1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8"/>
          <w:szCs w:val="28"/>
        </w:rPr>
        <w:t>Стратегией социально-экономического развития муниципального образования «Малопургинский район» до 2025 года.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целевыми показателями достижения целей и решения задач программы являются: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 площадь благоустроенных дворовых территорий многоквартирных домов, ед.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 Показатель характеризует работу органов местного самоуправления по благоустройству дворовых территорий многоквартирных домов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территорий, проценты;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»), проценты;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благоустроенных общественных территорий, единиц;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благоустроенных общественных территорий,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площади благоустроенных общественных территорий к общей площади общественных территорий на территории села </w:t>
      </w:r>
      <w:proofErr w:type="spellStart"/>
      <w:r>
        <w:rPr>
          <w:rFonts w:ascii="Times New Roman" w:hAnsi="Times New Roman"/>
          <w:sz w:val="28"/>
          <w:szCs w:val="28"/>
        </w:rPr>
        <w:t>Яган-Докья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проценты,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благоустроенных общественных территорий, приходящихся на 1 жителя муниципального образования,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подпрограмму, проценты, рубли;</w:t>
      </w:r>
    </w:p>
    <w:p w:rsidR="00D37A63" w:rsidRDefault="00D37A63" w:rsidP="00D37A63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трудового участия заинтересованных лиц в выполнении минимального перечня работ по благоустройству дворовых территорий, чел./часы;</w:t>
      </w:r>
    </w:p>
    <w:p w:rsidR="00D37A63" w:rsidRDefault="00D37A63" w:rsidP="00D37A63">
      <w:pPr>
        <w:pStyle w:val="a6"/>
        <w:widowControl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подпрограмму, проценты, рубли;</w:t>
      </w:r>
    </w:p>
    <w:p w:rsidR="00D37A63" w:rsidRDefault="00D37A63" w:rsidP="00D37A63">
      <w:pPr>
        <w:pStyle w:val="a6"/>
        <w:widowControl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трудового участия заинтересованных лиц в выполнении дополнительного перечня работ по благоустройству дворовых территорий, чел./часы.</w:t>
      </w:r>
    </w:p>
    <w:p w:rsidR="00D37A63" w:rsidRDefault="00D37A63" w:rsidP="00D37A63">
      <w:pPr>
        <w:pStyle w:val="12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37A63" w:rsidRDefault="00D37A63" w:rsidP="00D37A63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 характеризуют работу органов местного самоуправления по вовлечению жителей в реализацию мероприятий по благоустройству общественных и дворовых территорий многоквартирных домов и </w:t>
      </w:r>
      <w:proofErr w:type="gramStart"/>
      <w:r>
        <w:rPr>
          <w:rFonts w:ascii="Times New Roman" w:hAnsi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D37A63" w:rsidRDefault="00D37A63" w:rsidP="00D37A63">
      <w:pPr>
        <w:pStyle w:val="a6"/>
        <w:widowControl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Сведения о составе и значениях целевых показателей (индикаторов) программы, характеризующих результативность ее реализации, приведены в Приложении 1 к муниципальной программе.</w:t>
      </w:r>
    </w:p>
    <w:p w:rsidR="00D37A63" w:rsidRDefault="00D37A63" w:rsidP="00D37A63">
      <w:pPr>
        <w:tabs>
          <w:tab w:val="left" w:pos="0"/>
        </w:tabs>
        <w:jc w:val="both"/>
        <w:rPr>
          <w:lang w:eastAsia="en-US"/>
        </w:rPr>
      </w:pP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1.4. Сроки (этапы) реализации Программы</w:t>
      </w:r>
    </w:p>
    <w:p w:rsidR="00D37A63" w:rsidRDefault="00D37A63" w:rsidP="00D37A63">
      <w:pPr>
        <w:tabs>
          <w:tab w:val="left" w:pos="0"/>
        </w:tabs>
        <w:jc w:val="center"/>
        <w:rPr>
          <w:b/>
          <w:lang w:eastAsia="en-US"/>
        </w:rPr>
      </w:pPr>
    </w:p>
    <w:p w:rsidR="00D37A63" w:rsidRDefault="00D37A63" w:rsidP="00D37A63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lang w:eastAsia="en-US"/>
        </w:rPr>
        <w:tab/>
      </w:r>
      <w:r>
        <w:rPr>
          <w:sz w:val="28"/>
          <w:szCs w:val="28"/>
          <w:lang w:eastAsia="en-US"/>
        </w:rPr>
        <w:t>Реализация Программы предусмотрена на 2018-202</w:t>
      </w:r>
      <w:r w:rsidR="00651F84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годы без выделения этапов.</w:t>
      </w:r>
    </w:p>
    <w:p w:rsidR="00D37A63" w:rsidRDefault="00D37A63" w:rsidP="00D37A63">
      <w:pPr>
        <w:tabs>
          <w:tab w:val="left" w:pos="0"/>
        </w:tabs>
        <w:jc w:val="both"/>
        <w:rPr>
          <w:lang w:eastAsia="en-US"/>
        </w:rPr>
      </w:pPr>
    </w:p>
    <w:p w:rsidR="00F34313" w:rsidRDefault="00F34313" w:rsidP="00D37A63">
      <w:pPr>
        <w:pStyle w:val="3"/>
        <w:tabs>
          <w:tab w:val="left" w:pos="708"/>
        </w:tabs>
        <w:suppressAutoHyphens w:val="0"/>
        <w:spacing w:before="100" w:beforeAutospacing="1" w:after="100" w:afterAutospacing="1"/>
        <w:ind w:left="1440" w:right="0" w:firstLine="0"/>
        <w:jc w:val="left"/>
        <w:rPr>
          <w:b/>
          <w:szCs w:val="28"/>
        </w:rPr>
      </w:pPr>
    </w:p>
    <w:p w:rsidR="00D37A63" w:rsidRDefault="00D37A63" w:rsidP="00D37A63">
      <w:pPr>
        <w:pStyle w:val="3"/>
        <w:tabs>
          <w:tab w:val="left" w:pos="708"/>
        </w:tabs>
        <w:suppressAutoHyphens w:val="0"/>
        <w:spacing w:before="100" w:beforeAutospacing="1" w:after="100" w:afterAutospacing="1"/>
        <w:ind w:left="1440" w:right="0" w:firstLine="0"/>
        <w:jc w:val="left"/>
        <w:rPr>
          <w:b/>
          <w:szCs w:val="28"/>
        </w:rPr>
      </w:pPr>
      <w:r>
        <w:rPr>
          <w:b/>
          <w:szCs w:val="28"/>
        </w:rPr>
        <w:t>1.5. Основные мероприятия, направленные на достижение целей и задач в сфере реализации программы</w:t>
      </w:r>
    </w:p>
    <w:p w:rsidR="00D37A63" w:rsidRDefault="00D37A63" w:rsidP="00D37A63">
      <w:pPr>
        <w:tabs>
          <w:tab w:val="left" w:pos="0"/>
        </w:tabs>
        <w:jc w:val="center"/>
        <w:rPr>
          <w:lang w:eastAsia="en-US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программы осуществляются основные мероприятия: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trike/>
          <w:sz w:val="28"/>
          <w:szCs w:val="28"/>
        </w:rPr>
      </w:pPr>
    </w:p>
    <w:p w:rsidR="00D37A63" w:rsidRDefault="00D37A63" w:rsidP="00D37A63">
      <w:pPr>
        <w:pStyle w:val="consplustitle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территории многоквартирных домов)</w:t>
      </w:r>
    </w:p>
    <w:p w:rsidR="00D37A63" w:rsidRDefault="00D37A63" w:rsidP="00D37A63">
      <w:pPr>
        <w:widowControl/>
        <w:numPr>
          <w:ilvl w:val="0"/>
          <w:numId w:val="8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Выполнение работ в соответствии с минимальным перечнем работ по благоустройству общественных территорий, а также </w:t>
      </w:r>
      <w:r>
        <w:rPr>
          <w:color w:val="000000"/>
          <w:sz w:val="28"/>
          <w:szCs w:val="28"/>
        </w:rPr>
        <w:t>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мероприятия проводится:</w:t>
      </w:r>
    </w:p>
    <w:p w:rsidR="00D37A63" w:rsidRDefault="00D37A63" w:rsidP="00D37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степени благоустройства общественных и дворовых территорий многоквартирных домов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»;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организуется работа общественной комиссии по включению благоустройства общественных и дворовых территорий многоквартирных домов в соответствии с </w:t>
      </w:r>
      <w:hyperlink r:id="rId53" w:anchor="Par29" w:history="1">
        <w:proofErr w:type="gramStart"/>
        <w:r w:rsidRPr="00651F84">
          <w:rPr>
            <w:rStyle w:val="a3"/>
            <w:color w:val="auto"/>
            <w:sz w:val="28"/>
            <w:szCs w:val="28"/>
          </w:rPr>
          <w:t>Порядк</w:t>
        </w:r>
      </w:hyperlink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представления, рассмотрения и оценки предложений заинтересованных лиц и утверждения дизайн - проектов благоустройства каждой дворовой территории, включении дворовой территории многоквартирного дома, расположенной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в план реализации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»;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составляется адресный перечень общественных и дворовых территорий многоквартирных домов,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на территории которых планиру</w:t>
      </w:r>
      <w:r w:rsidR="003D1C39">
        <w:rPr>
          <w:sz w:val="28"/>
          <w:szCs w:val="28"/>
        </w:rPr>
        <w:t>ется благоустройство в 2018-2024</w:t>
      </w:r>
      <w:r>
        <w:rPr>
          <w:sz w:val="28"/>
          <w:szCs w:val="28"/>
        </w:rPr>
        <w:t xml:space="preserve"> годы,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благоустройству общественных и дворовых территорий многоквартирных домов в соответствии с адресным перечнем.</w:t>
      </w:r>
    </w:p>
    <w:p w:rsidR="00D37A63" w:rsidRDefault="00D37A63" w:rsidP="00D37A63">
      <w:pPr>
        <w:widowControl/>
        <w:numPr>
          <w:ilvl w:val="0"/>
          <w:numId w:val="8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</w:r>
    </w:p>
    <w:p w:rsidR="00D37A63" w:rsidRDefault="00D37A63" w:rsidP="00D37A63">
      <w:pPr>
        <w:pStyle w:val="ConsPlusNormal0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</w:rPr>
        <w:t>Вовлечение граждан, организаций в реализацию мероприятий в сфере формирования современной  городской среды</w:t>
      </w:r>
      <w:r>
        <w:rPr>
          <w:b w:val="0"/>
          <w:bCs w:val="0"/>
        </w:rPr>
        <w:t xml:space="preserve">. 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Реализация мероприятия предполагает: 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информирование граждан о проводимых мероприятиях по благоустройству общественных и дворовых территорий многоквартирных домов;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spellStart"/>
      <w:r>
        <w:rPr>
          <w:rFonts w:eastAsia="Calibri"/>
          <w:sz w:val="28"/>
          <w:szCs w:val="28"/>
        </w:rPr>
        <w:t>софинансирование</w:t>
      </w:r>
      <w:proofErr w:type="spellEnd"/>
      <w:r>
        <w:rPr>
          <w:rFonts w:eastAsia="Calibri"/>
          <w:sz w:val="28"/>
          <w:szCs w:val="28"/>
        </w:rPr>
        <w:t xml:space="preserve"> мероприятий по благоустройству общественных дворовых территорий многоквартирных домов;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утверждением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территории в муниципальном образовании «</w:t>
      </w:r>
      <w:proofErr w:type="spellStart"/>
      <w:r>
        <w:rPr>
          <w:rFonts w:eastAsia="Calibri"/>
          <w:sz w:val="28"/>
          <w:szCs w:val="28"/>
          <w:lang w:eastAsia="en-US"/>
        </w:rPr>
        <w:t>Бурановское</w:t>
      </w:r>
      <w:proofErr w:type="spellEnd"/>
      <w:r>
        <w:rPr>
          <w:rFonts w:eastAsia="Calibri"/>
          <w:sz w:val="28"/>
          <w:szCs w:val="28"/>
        </w:rPr>
        <w:t>» (Приложение №7).</w:t>
      </w:r>
    </w:p>
    <w:p w:rsidR="00D37A63" w:rsidRDefault="00D37A63" w:rsidP="00D37A63">
      <w:pPr>
        <w:pStyle w:val="a6"/>
        <w:widowControl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Разработка Правил благоустройства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мероприятия предполагается разработка и утверждение Правил благоустройства в соответствии с методическими рекомендациями Минстроя России. </w:t>
      </w:r>
    </w:p>
    <w:p w:rsidR="00D37A63" w:rsidRDefault="00D37A63" w:rsidP="00D37A63">
      <w:pPr>
        <w:pStyle w:val="a6"/>
        <w:widowControl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Разработка муниципальной программы «Формирование современной городской среды на 2018-202</w:t>
      </w:r>
      <w:r w:rsidR="003D1C3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годы»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основных мероприятий программы с указанием ответственного исполнителя, сроков реализации и ожидаемых непосредственных результатов представлен в Приложении № 2 к программе.</w:t>
      </w:r>
    </w:p>
    <w:p w:rsidR="00D37A63" w:rsidRDefault="00D37A63" w:rsidP="00D37A63">
      <w:pPr>
        <w:tabs>
          <w:tab w:val="left" w:pos="0"/>
        </w:tabs>
        <w:jc w:val="center"/>
        <w:rPr>
          <w:lang w:eastAsia="en-US"/>
        </w:rPr>
      </w:pPr>
    </w:p>
    <w:p w:rsidR="00D37A63" w:rsidRDefault="00D37A63" w:rsidP="00D37A63">
      <w:pPr>
        <w:tabs>
          <w:tab w:val="left" w:pos="0"/>
        </w:tabs>
        <w:ind w:left="720"/>
        <w:rPr>
          <w:b/>
          <w:sz w:val="28"/>
          <w:szCs w:val="28"/>
          <w:lang w:eastAsia="en-US"/>
        </w:rPr>
      </w:pPr>
    </w:p>
    <w:p w:rsidR="00D37A63" w:rsidRDefault="00D37A63" w:rsidP="00D37A63">
      <w:pPr>
        <w:tabs>
          <w:tab w:val="left" w:pos="0"/>
        </w:tabs>
        <w:ind w:left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1.6. Взаимодействие с органами государственной власти Удмуртской Республики, с иными муниципальными образованиями, организациями и гражданами для достижения целей программы.</w:t>
      </w: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 взаимодействии с Министерством энергетики, жилищно-коммунального хозяйства и государственного регулирования Удмуртской Республики осуществляется реализация мероприятий программы «Формирование современной городской среды» на территории муниципального образования  «</w:t>
      </w:r>
      <w:proofErr w:type="spellStart"/>
      <w:r>
        <w:rPr>
          <w:rFonts w:eastAsia="Calibri"/>
          <w:sz w:val="28"/>
          <w:szCs w:val="28"/>
          <w:lang w:eastAsia="en-US"/>
        </w:rPr>
        <w:t>Бурановское</w:t>
      </w:r>
      <w:proofErr w:type="spellEnd"/>
      <w:r>
        <w:rPr>
          <w:rFonts w:eastAsia="Calibri"/>
          <w:sz w:val="28"/>
          <w:szCs w:val="28"/>
        </w:rPr>
        <w:t>».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собственниками жилых помещений осуществляется взаимодействие с целью включения благоустройства дворовых территорий многоквартирных домов в план реализации программы, путем проведения общих собраний собственников помещений многоквартирных домов, утверждения </w:t>
      </w:r>
      <w:proofErr w:type="gramStart"/>
      <w:r>
        <w:rPr>
          <w:rFonts w:eastAsia="Calibri"/>
          <w:sz w:val="28"/>
          <w:szCs w:val="28"/>
        </w:rPr>
        <w:t>дизайн-проекта</w:t>
      </w:r>
      <w:proofErr w:type="gramEnd"/>
      <w:r>
        <w:rPr>
          <w:rFonts w:eastAsia="Calibri"/>
          <w:sz w:val="28"/>
          <w:szCs w:val="28"/>
        </w:rPr>
        <w:t xml:space="preserve"> благоустройства дворовой территории.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Осуществляется взаимодействие с подрядными организациями в целях проведения работ по благоустройству общественных и дворовых территорий многоквартирных домов.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Выбор исполнителя работ по благоустройству осуществляется путем проведения торгов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Заказчиком выполнения работ по благоустройству выступает муниципальное образование «</w:t>
      </w:r>
      <w:proofErr w:type="spellStart"/>
      <w:r>
        <w:rPr>
          <w:rFonts w:eastAsia="Calibri"/>
          <w:sz w:val="28"/>
          <w:szCs w:val="28"/>
        </w:rPr>
        <w:t>Бурановское</w:t>
      </w:r>
      <w:proofErr w:type="spellEnd"/>
      <w:r>
        <w:rPr>
          <w:rFonts w:eastAsia="Calibri"/>
          <w:sz w:val="28"/>
          <w:szCs w:val="28"/>
        </w:rPr>
        <w:t>».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Общественная комиссия осуществляет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работ по благоустройству.</w:t>
      </w:r>
    </w:p>
    <w:p w:rsidR="00D37A63" w:rsidRDefault="00D37A63" w:rsidP="00D37A63">
      <w:pPr>
        <w:tabs>
          <w:tab w:val="left" w:pos="0"/>
        </w:tabs>
        <w:rPr>
          <w:b/>
          <w:sz w:val="28"/>
          <w:szCs w:val="28"/>
          <w:lang w:eastAsia="en-US"/>
        </w:rPr>
      </w:pPr>
    </w:p>
    <w:p w:rsidR="00D37A63" w:rsidRDefault="00D37A63" w:rsidP="00D37A63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1.7. Ресурсное обеспечение Программы</w:t>
      </w:r>
    </w:p>
    <w:p w:rsidR="00D37A63" w:rsidRDefault="00D37A63" w:rsidP="00D37A63">
      <w:pPr>
        <w:tabs>
          <w:tab w:val="left" w:pos="0"/>
        </w:tabs>
        <w:jc w:val="center"/>
        <w:rPr>
          <w:lang w:eastAsia="en-US"/>
        </w:rPr>
      </w:pPr>
    </w:p>
    <w:p w:rsidR="00D37A63" w:rsidRDefault="00D37A63" w:rsidP="00D37A63">
      <w:pPr>
        <w:pStyle w:val="a6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Ресурсное обеспечение реализации Программы предусматривает систему инвестирования с привлечением средств Федерального бюджета, бюджета Удмуртской Республики, бюджета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Бурановское</w:t>
      </w:r>
      <w:proofErr w:type="spellEnd"/>
      <w:r>
        <w:rPr>
          <w:rFonts w:eastAsiaTheme="minorHAnsi"/>
          <w:sz w:val="28"/>
          <w:szCs w:val="28"/>
          <w:lang w:eastAsia="en-US"/>
        </w:rPr>
        <w:t>» и иных источников в соответствии с законодательством.</w:t>
      </w:r>
    </w:p>
    <w:p w:rsidR="00D37A63" w:rsidRDefault="00D37A63" w:rsidP="00D37A63">
      <w:pPr>
        <w:pStyle w:val="a6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Объем средств из бюджета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Бурановское</w:t>
      </w:r>
      <w:proofErr w:type="spellEnd"/>
      <w:r>
        <w:rPr>
          <w:rFonts w:eastAsiaTheme="minorHAnsi"/>
          <w:sz w:val="28"/>
          <w:szCs w:val="28"/>
          <w:lang w:eastAsia="en-US"/>
        </w:rPr>
        <w:t>» на определение расходных обязательств определяется в соответствие с решением о бюджете муниципального образования на текущий год.</w:t>
      </w:r>
    </w:p>
    <w:p w:rsidR="00702222" w:rsidRPr="00584F5D" w:rsidRDefault="00D37A63" w:rsidP="00702222">
      <w:pPr>
        <w:pStyle w:val="a6"/>
        <w:widowControl/>
        <w:ind w:left="0" w:firstLine="567"/>
        <w:jc w:val="both"/>
        <w:rPr>
          <w:b/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 </w:t>
      </w:r>
      <w:r w:rsidR="00702222">
        <w:rPr>
          <w:rFonts w:eastAsiaTheme="minorHAnsi"/>
          <w:sz w:val="28"/>
          <w:szCs w:val="28"/>
          <w:lang w:eastAsia="en-US"/>
        </w:rPr>
        <w:t>Общий объем финансирования мероприятий Программы на 2018-2024 годы составит  4678,9 тыс. рублей,  по источникам финансирования</w:t>
      </w:r>
      <w:proofErr w:type="gramStart"/>
      <w:r w:rsidR="00702222" w:rsidRPr="00755370">
        <w:rPr>
          <w:rFonts w:eastAsiaTheme="minorHAnsi"/>
          <w:sz w:val="24"/>
          <w:szCs w:val="24"/>
          <w:lang w:eastAsia="en-US"/>
        </w:rPr>
        <w:t>.</w:t>
      </w:r>
      <w:proofErr w:type="gramEnd"/>
      <w:r w:rsidR="00702222" w:rsidRPr="00755370">
        <w:rPr>
          <w:rFonts w:eastAsiaTheme="minorHAnsi"/>
          <w:sz w:val="24"/>
          <w:szCs w:val="24"/>
          <w:lang w:eastAsia="en-US"/>
        </w:rPr>
        <w:t xml:space="preserve"> </w:t>
      </w:r>
      <w:r w:rsidR="00584F5D">
        <w:rPr>
          <w:rFonts w:eastAsiaTheme="minorHAnsi"/>
          <w:sz w:val="24"/>
          <w:szCs w:val="24"/>
          <w:lang w:eastAsia="en-US"/>
        </w:rPr>
        <w:t>(</w:t>
      </w:r>
      <w:proofErr w:type="gramStart"/>
      <w:r w:rsidR="00584F5D">
        <w:rPr>
          <w:rFonts w:eastAsiaTheme="minorHAnsi"/>
          <w:b/>
          <w:sz w:val="24"/>
          <w:szCs w:val="24"/>
          <w:lang w:eastAsia="en-US"/>
        </w:rPr>
        <w:t>в</w:t>
      </w:r>
      <w:proofErr w:type="gramEnd"/>
      <w:r w:rsidR="00584F5D">
        <w:rPr>
          <w:rFonts w:eastAsiaTheme="minorHAnsi"/>
          <w:b/>
          <w:sz w:val="24"/>
          <w:szCs w:val="24"/>
          <w:lang w:eastAsia="en-US"/>
        </w:rPr>
        <w:t xml:space="preserve"> ред. пост. от 28.01.2021 года №4/1)</w:t>
      </w:r>
    </w:p>
    <w:p w:rsidR="00702222" w:rsidRDefault="00702222" w:rsidP="00702222">
      <w:pPr>
        <w:pStyle w:val="a6"/>
        <w:widowControl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1134"/>
        <w:gridCol w:w="1134"/>
        <w:gridCol w:w="1134"/>
        <w:gridCol w:w="1134"/>
        <w:gridCol w:w="1276"/>
        <w:gridCol w:w="908"/>
        <w:gridCol w:w="908"/>
      </w:tblGrid>
      <w:tr w:rsidR="00702222" w:rsidTr="00584F5D">
        <w:trPr>
          <w:trHeight w:val="51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2018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2019 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2020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2021 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2022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 год</w:t>
            </w:r>
          </w:p>
        </w:tc>
      </w:tr>
      <w:tr w:rsidR="00702222" w:rsidTr="00584F5D">
        <w:trPr>
          <w:trHeight w:val="495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тыс</w:t>
            </w:r>
            <w:proofErr w:type="gram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уб</w:t>
            </w:r>
            <w:proofErr w:type="spell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510.5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642.</w:t>
            </w: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22DE">
              <w:rPr>
                <w:rFonts w:eastAsiaTheme="minorHAnsi"/>
                <w:sz w:val="24"/>
                <w:szCs w:val="24"/>
                <w:lang w:eastAsia="en-US"/>
              </w:rPr>
              <w:t>581.4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606.9</w:t>
            </w:r>
          </w:p>
        </w:tc>
      </w:tr>
      <w:tr w:rsidR="00702222" w:rsidTr="00584F5D">
        <w:trPr>
          <w:trHeight w:val="833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Субсидии из бюджета Удмуртской Республики,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119.8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2DE">
              <w:rPr>
                <w:sz w:val="24"/>
                <w:szCs w:val="24"/>
                <w:lang w:eastAsia="en-US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18.8</w:t>
            </w:r>
          </w:p>
        </w:tc>
      </w:tr>
      <w:tr w:rsidR="00702222" w:rsidTr="00584F5D">
        <w:trPr>
          <w:trHeight w:val="556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Бюджет муниципального образования «</w:t>
            </w:r>
            <w:proofErr w:type="spellStart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00143C"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</w:p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CD22DE"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38.8</w:t>
            </w:r>
          </w:p>
        </w:tc>
      </w:tr>
      <w:tr w:rsidR="00702222" w:rsidTr="00584F5D">
        <w:trPr>
          <w:trHeight w:val="622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Средства собственников жилых помещений, иных заинтересованных лиц,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2D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143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02222" w:rsidTr="00584F5D">
        <w:trPr>
          <w:trHeight w:val="691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Итого, тыс. руб.: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669.1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734,1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CD22DE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222" w:rsidRPr="0000143C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143C">
              <w:rPr>
                <w:rFonts w:eastAsiaTheme="minorHAnsi"/>
                <w:sz w:val="24"/>
                <w:szCs w:val="24"/>
                <w:lang w:eastAsia="en-US"/>
              </w:rPr>
              <w:t>664.5</w:t>
            </w:r>
          </w:p>
        </w:tc>
      </w:tr>
    </w:tbl>
    <w:p w:rsidR="00702222" w:rsidRDefault="00702222" w:rsidP="00702222">
      <w:pPr>
        <w:pStyle w:val="a6"/>
        <w:widowControl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 </w:t>
      </w:r>
    </w:p>
    <w:p w:rsidR="00702222" w:rsidRDefault="00702222" w:rsidP="00702222">
      <w:pPr>
        <w:rPr>
          <w:spacing w:val="-9"/>
        </w:rPr>
      </w:pPr>
    </w:p>
    <w:p w:rsidR="00702222" w:rsidRDefault="00702222" w:rsidP="00702222">
      <w:pPr>
        <w:rPr>
          <w:spacing w:val="-9"/>
        </w:rPr>
      </w:pPr>
    </w:p>
    <w:p w:rsidR="00702222" w:rsidRDefault="00702222" w:rsidP="00702222">
      <w:pPr>
        <w:rPr>
          <w:spacing w:val="-9"/>
        </w:rPr>
      </w:pPr>
    </w:p>
    <w:p w:rsidR="00702222" w:rsidRDefault="00702222" w:rsidP="00702222">
      <w:pPr>
        <w:rPr>
          <w:spacing w:val="-9"/>
        </w:rPr>
      </w:pPr>
    </w:p>
    <w:p w:rsidR="00702222" w:rsidRDefault="00702222" w:rsidP="00702222">
      <w:pPr>
        <w:rPr>
          <w:spacing w:val="-9"/>
        </w:rPr>
      </w:pPr>
    </w:p>
    <w:p w:rsidR="00702222" w:rsidRDefault="00702222" w:rsidP="00702222">
      <w:pPr>
        <w:rPr>
          <w:spacing w:val="-9"/>
        </w:rPr>
      </w:pPr>
    </w:p>
    <w:p w:rsidR="00D37A63" w:rsidRDefault="00D37A63" w:rsidP="00D37A63">
      <w:pPr>
        <w:pStyle w:val="a6"/>
        <w:widowControl/>
        <w:ind w:left="0"/>
        <w:rPr>
          <w:rFonts w:eastAsiaTheme="minorHAnsi"/>
          <w:sz w:val="24"/>
          <w:szCs w:val="24"/>
          <w:lang w:eastAsia="en-US"/>
        </w:rPr>
      </w:pPr>
    </w:p>
    <w:p w:rsidR="00D37A63" w:rsidRDefault="00867952" w:rsidP="00867952">
      <w:pPr>
        <w:pStyle w:val="a6"/>
        <w:widowControl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9"/>
          <w:sz w:val="28"/>
          <w:szCs w:val="28"/>
        </w:rPr>
        <w:t xml:space="preserve">     </w:t>
      </w:r>
      <w:r w:rsidR="00D37A63">
        <w:rPr>
          <w:rFonts w:eastAsiaTheme="minorHAnsi"/>
          <w:sz w:val="28"/>
          <w:szCs w:val="28"/>
          <w:lang w:eastAsia="en-US"/>
        </w:rPr>
        <w:t>Ресурсное обеспечение Программы за счет всех источников финансирования подлежит уточнению в рамках бюджетного цикла. Приоритетным является р</w:t>
      </w:r>
      <w:r w:rsidR="00D653B4">
        <w:rPr>
          <w:rFonts w:eastAsiaTheme="minorHAnsi"/>
          <w:sz w:val="28"/>
          <w:szCs w:val="28"/>
          <w:lang w:eastAsia="en-US"/>
        </w:rPr>
        <w:t>аспределение денежных средств: 8</w:t>
      </w:r>
      <w:r w:rsidR="00D37A63">
        <w:rPr>
          <w:rFonts w:eastAsiaTheme="minorHAnsi"/>
          <w:sz w:val="28"/>
          <w:szCs w:val="28"/>
          <w:lang w:eastAsia="en-US"/>
        </w:rPr>
        <w:t>5 % на благоустрой</w:t>
      </w:r>
      <w:r w:rsidR="00D653B4">
        <w:rPr>
          <w:rFonts w:eastAsiaTheme="minorHAnsi"/>
          <w:sz w:val="28"/>
          <w:szCs w:val="28"/>
          <w:lang w:eastAsia="en-US"/>
        </w:rPr>
        <w:t>ство общественных территорий и 1</w:t>
      </w:r>
      <w:r w:rsidR="00D37A63">
        <w:rPr>
          <w:rFonts w:eastAsiaTheme="minorHAnsi"/>
          <w:sz w:val="28"/>
          <w:szCs w:val="28"/>
          <w:lang w:eastAsia="en-US"/>
        </w:rPr>
        <w:t>5 % на благоустройство дворовых территорий.</w:t>
      </w:r>
    </w:p>
    <w:p w:rsidR="00D37A63" w:rsidRDefault="00D37A63" w:rsidP="00D37A63">
      <w:pPr>
        <w:pStyle w:val="a6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Необходимо отметить, что средства собственников жилых помещений и иных заинтересованных лиц привлекаются с долевым участием не менее </w:t>
      </w:r>
      <w:r w:rsidR="00CD22DE" w:rsidRPr="00CD22DE">
        <w:rPr>
          <w:rFonts w:eastAsiaTheme="minorHAnsi"/>
          <w:sz w:val="28"/>
          <w:szCs w:val="28"/>
          <w:lang w:eastAsia="en-US"/>
        </w:rPr>
        <w:t>20</w:t>
      </w:r>
      <w:r w:rsidRPr="00CD22DE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 xml:space="preserve"> от общего объема работ.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Ресурсное обеспечение реализации мероприятий программы за счет средств бюджета муниципальное образование  «</w:t>
      </w:r>
      <w:proofErr w:type="spellStart"/>
      <w:r>
        <w:rPr>
          <w:rFonts w:eastAsia="Calibri"/>
          <w:sz w:val="28"/>
          <w:szCs w:val="28"/>
        </w:rPr>
        <w:t>Бурановское</w:t>
      </w:r>
      <w:proofErr w:type="spellEnd"/>
      <w:r>
        <w:rPr>
          <w:rFonts w:eastAsia="Calibri"/>
          <w:sz w:val="28"/>
          <w:szCs w:val="28"/>
        </w:rPr>
        <w:t>» представлено  в Приложении 3 к программе.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Прогнозная (справочная) оценка ресурсного обеспечения реализации программы за счет всех источников финансирования приводится в Приложении 4 к программе.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CD22DE" w:rsidRDefault="00CD22DE" w:rsidP="00D37A63">
      <w:pPr>
        <w:pStyle w:val="a6"/>
        <w:widowControl/>
        <w:jc w:val="both"/>
        <w:rPr>
          <w:rFonts w:eastAsia="Calibri"/>
          <w:b/>
          <w:sz w:val="28"/>
          <w:szCs w:val="28"/>
        </w:rPr>
      </w:pPr>
    </w:p>
    <w:p w:rsidR="00E82E54" w:rsidRDefault="00E82E54" w:rsidP="00D37A63">
      <w:pPr>
        <w:pStyle w:val="a6"/>
        <w:widowControl/>
        <w:jc w:val="both"/>
        <w:rPr>
          <w:rFonts w:eastAsia="Calibri"/>
          <w:b/>
          <w:sz w:val="28"/>
          <w:szCs w:val="28"/>
        </w:rPr>
      </w:pPr>
    </w:p>
    <w:p w:rsidR="00D37A63" w:rsidRDefault="00D37A63" w:rsidP="00D37A63">
      <w:pPr>
        <w:pStyle w:val="a6"/>
        <w:widowControl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1.8. Анализ рисков и описание мер управления рисками.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реализации программы можно выделить следующие риски, оказывающие влияние на достижение цели и задач программы.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. Финансовые и экономические риски: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Недостаточный уровень бюджетного финансирования,  возникновение трудностей по привлечению в реальный сектор экономики финансовых средств кредитных организаций и средств собственников многоквартирных домов на фоне влияния последствий экономического кризиса, что может привести к определённым трудностям по реализации мероприятий программы и, как следствие, сокращение финансирования мероприятий программы по сравнению с объемами финансирования, запланированными в программе.</w:t>
      </w:r>
      <w:proofErr w:type="gramEnd"/>
      <w:r>
        <w:rPr>
          <w:rFonts w:eastAsia="Calibri"/>
          <w:sz w:val="28"/>
          <w:szCs w:val="28"/>
        </w:rPr>
        <w:t xml:space="preserve"> Меры по управлению риском:</w:t>
      </w:r>
    </w:p>
    <w:p w:rsidR="00D37A63" w:rsidRDefault="00D37A63" w:rsidP="00D37A63">
      <w:pPr>
        <w:widowControl/>
        <w:numPr>
          <w:ilvl w:val="0"/>
          <w:numId w:val="9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целевого использования бюджетных средств;</w:t>
      </w:r>
    </w:p>
    <w:p w:rsidR="00D37A63" w:rsidRDefault="00D37A63" w:rsidP="00D37A63">
      <w:pPr>
        <w:widowControl/>
        <w:numPr>
          <w:ilvl w:val="0"/>
          <w:numId w:val="9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мер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бюджетных средств;</w:t>
      </w:r>
    </w:p>
    <w:p w:rsidR="00D37A63" w:rsidRDefault="00D37A63" w:rsidP="00D37A63">
      <w:pPr>
        <w:widowControl/>
        <w:numPr>
          <w:ilvl w:val="0"/>
          <w:numId w:val="9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и синхронизация планов программы с мероприятиями, предусмотренными Стратегией социально-экономического развития Удмуртской Республики на период до 2025 года, стратегией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период до 2025 года.</w:t>
      </w:r>
    </w:p>
    <w:p w:rsidR="00D37A63" w:rsidRDefault="00D37A63" w:rsidP="00D37A63">
      <w:pPr>
        <w:pStyle w:val="12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Административные риски.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программы. Меры по управлению риском:</w:t>
      </w:r>
    </w:p>
    <w:p w:rsidR="00D37A63" w:rsidRDefault="00D37A63" w:rsidP="00D37A63">
      <w:pPr>
        <w:widowControl/>
        <w:numPr>
          <w:ilvl w:val="0"/>
          <w:numId w:val="11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мероприятий программы на конкурсной основе;</w:t>
      </w:r>
    </w:p>
    <w:p w:rsidR="00D37A63" w:rsidRDefault="00D37A63" w:rsidP="00D37A63">
      <w:pPr>
        <w:widowControl/>
        <w:numPr>
          <w:ilvl w:val="0"/>
          <w:numId w:val="11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анализ опыта проведения подобных мероприятий другими регионами и муниципальными образованиями, с целью определения способов предупреждения возможных негативных событий.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Последствиями развития вышеуказанных рисков событий могут быть:</w:t>
      </w:r>
    </w:p>
    <w:p w:rsidR="00D37A63" w:rsidRDefault="00D37A63" w:rsidP="00D37A63">
      <w:pPr>
        <w:widowControl/>
        <w:numPr>
          <w:ilvl w:val="0"/>
          <w:numId w:val="13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и (или) стоимости реализации мероприятий программы;</w:t>
      </w:r>
    </w:p>
    <w:p w:rsidR="00D37A63" w:rsidRDefault="00D37A63" w:rsidP="00D37A63">
      <w:pPr>
        <w:widowControl/>
        <w:numPr>
          <w:ilvl w:val="0"/>
          <w:numId w:val="13"/>
        </w:numPr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целевых индикаторов и показателей программы.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Возможность негативного развития событий обуславливает необходимость  корректировки программных мероприятий и целевых индикаторов, а также показателей эффективности реализации программы.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pStyle w:val="a6"/>
        <w:widowControl/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1.</w:t>
      </w:r>
      <w:r>
        <w:rPr>
          <w:rFonts w:eastAsia="Calibri"/>
          <w:b/>
          <w:sz w:val="28"/>
          <w:szCs w:val="28"/>
        </w:rPr>
        <w:t>9. Конечные результаты реализации муниципальной программы, оценка планируемой эффективности ее реализации.</w:t>
      </w:r>
    </w:p>
    <w:p w:rsidR="00D37A63" w:rsidRDefault="00D37A63" w:rsidP="00D37A63">
      <w:pPr>
        <w:pStyle w:val="a6"/>
        <w:widowControl/>
        <w:ind w:left="0" w:firstLine="708"/>
        <w:jc w:val="both"/>
        <w:rPr>
          <w:rFonts w:eastAsia="Calibri"/>
          <w:sz w:val="28"/>
          <w:szCs w:val="28"/>
        </w:rPr>
      </w:pP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реализации программы является формирование современной городской среды для проживания, в том числе за счет повышения  уровня благоустройства общественных и дворовых территорий на территории муниципального образования 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повышение уровня ответственности населения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за состоянием чистоты, повышение экологической культуры населения. </w:t>
      </w:r>
    </w:p>
    <w:p w:rsidR="00D37A63" w:rsidRDefault="00D37A63" w:rsidP="00D3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эффектом реализации программы станет широкое вовлечение граждан, организаций в реализацию мероприятий по благоустройству дворовых территорий многоквартирных домов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D37A63" w:rsidRDefault="00D37A63" w:rsidP="00D37A63"/>
    <w:p w:rsidR="00D37A63" w:rsidRDefault="00D37A63" w:rsidP="00D37A63"/>
    <w:p w:rsidR="00D37A63" w:rsidRDefault="00D37A63" w:rsidP="00D37A63"/>
    <w:p w:rsidR="00D37A63" w:rsidRDefault="00D37A63" w:rsidP="00D37A63"/>
    <w:p w:rsidR="00D37A63" w:rsidRDefault="00D37A63" w:rsidP="00D37A63">
      <w:pPr>
        <w:widowControl/>
        <w:autoSpaceDE/>
        <w:autoSpaceDN/>
        <w:adjustRightInd/>
        <w:rPr>
          <w:sz w:val="28"/>
          <w:szCs w:val="28"/>
        </w:rPr>
        <w:sectPr w:rsidR="00D37A63">
          <w:pgSz w:w="11906" w:h="16838"/>
          <w:pgMar w:top="1134" w:right="850" w:bottom="1134" w:left="1701" w:header="708" w:footer="708" w:gutter="0"/>
          <w:cols w:space="720"/>
        </w:sectPr>
      </w:pP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>Приложение 1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 xml:space="preserve">к муниципальной программе 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 xml:space="preserve">«Формирование современной городской среды 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>на территории муниципального образования</w:t>
      </w:r>
    </w:p>
    <w:p w:rsidR="00D37A63" w:rsidRPr="00072AC4" w:rsidRDefault="00D37A63" w:rsidP="00D37A63">
      <w:pPr>
        <w:jc w:val="right"/>
        <w:rPr>
          <w:sz w:val="24"/>
          <w:szCs w:val="24"/>
        </w:rPr>
      </w:pPr>
      <w:r w:rsidRPr="00072AC4">
        <w:rPr>
          <w:sz w:val="24"/>
          <w:szCs w:val="24"/>
        </w:rPr>
        <w:t>«</w:t>
      </w:r>
      <w:proofErr w:type="spellStart"/>
      <w:r w:rsidRPr="00072AC4">
        <w:rPr>
          <w:sz w:val="24"/>
          <w:szCs w:val="24"/>
        </w:rPr>
        <w:t>Бурановское</w:t>
      </w:r>
      <w:proofErr w:type="spellEnd"/>
      <w:r w:rsidRPr="00072AC4">
        <w:rPr>
          <w:sz w:val="24"/>
          <w:szCs w:val="24"/>
        </w:rPr>
        <w:t>» на 2018-202</w:t>
      </w:r>
      <w:r w:rsidR="0090134C" w:rsidRPr="00072AC4">
        <w:rPr>
          <w:sz w:val="24"/>
          <w:szCs w:val="24"/>
        </w:rPr>
        <w:t>4</w:t>
      </w:r>
      <w:r w:rsidRPr="00072AC4">
        <w:rPr>
          <w:sz w:val="24"/>
          <w:szCs w:val="24"/>
        </w:rPr>
        <w:t xml:space="preserve"> годы»</w:t>
      </w:r>
    </w:p>
    <w:p w:rsidR="00D37A63" w:rsidRPr="00072AC4" w:rsidRDefault="00D37A63" w:rsidP="00D37A63">
      <w:pPr>
        <w:jc w:val="right"/>
      </w:pPr>
    </w:p>
    <w:p w:rsidR="00D37A63" w:rsidRPr="00072AC4" w:rsidRDefault="00D37A63" w:rsidP="00D37A63">
      <w:pPr>
        <w:jc w:val="center"/>
        <w:rPr>
          <w:b/>
          <w:sz w:val="28"/>
          <w:szCs w:val="28"/>
        </w:rPr>
      </w:pPr>
      <w:r w:rsidRPr="00072AC4">
        <w:rPr>
          <w:b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847"/>
        <w:gridCol w:w="570"/>
        <w:gridCol w:w="4817"/>
        <w:gridCol w:w="993"/>
        <w:gridCol w:w="708"/>
        <w:gridCol w:w="993"/>
        <w:gridCol w:w="992"/>
        <w:gridCol w:w="850"/>
        <w:gridCol w:w="856"/>
        <w:gridCol w:w="1162"/>
        <w:gridCol w:w="6"/>
        <w:gridCol w:w="816"/>
      </w:tblGrid>
      <w:tr w:rsidR="0090134C" w:rsidRPr="00072AC4" w:rsidTr="0090134C">
        <w:trPr>
          <w:trHeight w:val="380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3" w:rsidRPr="00072AC4" w:rsidRDefault="00D37A63" w:rsidP="00D37A63">
            <w:pPr>
              <w:spacing w:line="276" w:lineRule="auto"/>
              <w:ind w:left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072AC4">
              <w:rPr>
                <w:b/>
                <w:sz w:val="28"/>
                <w:szCs w:val="28"/>
                <w:lang w:eastAsia="en-US"/>
              </w:rPr>
              <w:t>Сведение о составе и значениях целевых показателей (индикаторах) муниципальной программы</w:t>
            </w:r>
          </w:p>
        </w:tc>
      </w:tr>
      <w:tr w:rsidR="0090134C" w:rsidRPr="00072AC4" w:rsidTr="00737391">
        <w:trPr>
          <w:trHeight w:val="38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</w:tr>
      <w:tr w:rsidR="0090134C" w:rsidRPr="00072AC4" w:rsidTr="00737391">
        <w:trPr>
          <w:trHeight w:val="27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Код аналитической программой классификации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72AC4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72AC4">
              <w:rPr>
                <w:b/>
                <w:sz w:val="24"/>
                <w:szCs w:val="24"/>
                <w:lang w:eastAsia="en-US"/>
              </w:rPr>
              <w:t>/п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90134C" w:rsidRPr="00072AC4" w:rsidTr="00737391">
        <w:trPr>
          <w:trHeight w:val="57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МП</w:t>
            </w:r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72AC4"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  <w:p w:rsidR="00D37A63" w:rsidRPr="00072AC4" w:rsidRDefault="00D37A63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134C" w:rsidRPr="00072AC4" w:rsidTr="00737391">
        <w:trPr>
          <w:trHeight w:val="9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A63" w:rsidRPr="00072AC4" w:rsidRDefault="00D37A63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3" w:rsidRPr="00072AC4" w:rsidRDefault="00D37A63" w:rsidP="00D37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134C" w:rsidRPr="00072AC4" w:rsidTr="00737391">
        <w:trPr>
          <w:trHeight w:val="16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4C" w:rsidRPr="00072AC4" w:rsidRDefault="0090134C" w:rsidP="00D37A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2AC4">
              <w:rPr>
                <w:b/>
                <w:sz w:val="24"/>
                <w:szCs w:val="24"/>
                <w:lang w:eastAsia="en-US"/>
              </w:rPr>
              <w:t>2024</w:t>
            </w:r>
          </w:p>
        </w:tc>
      </w:tr>
      <w:tr w:rsidR="0090134C" w:rsidRPr="00072AC4" w:rsidTr="00737391">
        <w:trPr>
          <w:trHeight w:val="1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90134C" w:rsidP="00D37A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0134C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Количество и площадь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Ед./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1/1010</w:t>
            </w:r>
          </w:p>
        </w:tc>
      </w:tr>
      <w:tr w:rsidR="0090134C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благоустроенных дворовых территорий  многоквартирных домов от общего количества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0134C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072AC4">
              <w:rPr>
                <w:sz w:val="24"/>
                <w:szCs w:val="24"/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4C" w:rsidRPr="00072AC4" w:rsidRDefault="0090134C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C" w:rsidRPr="00072AC4" w:rsidRDefault="00737391" w:rsidP="00901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единиц.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Площадь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72AC4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072AC4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2500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72AC4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072AC4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737391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14,8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и размер финансового 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5/20280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чел/час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Доля и размер финансового  участия заинтересованных лиц в выполнении дополнительного  перечня работ по благоустройству дворовых территорий от общей стоимости работ дополнительного перечня, включенных в программу включенных в программу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%,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5/20280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7391" w:rsidRPr="00072AC4" w:rsidTr="007373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 xml:space="preserve">Объем трудового участия заинтересованных лиц в выполнении дополнительного перечня работ по благоустройству </w:t>
            </w:r>
            <w:proofErr w:type="gramStart"/>
            <w:r w:rsidRPr="00072AC4">
              <w:rPr>
                <w:sz w:val="24"/>
                <w:szCs w:val="24"/>
                <w:lang w:eastAsia="en-US"/>
              </w:rPr>
              <w:t>дворовой</w:t>
            </w:r>
            <w:proofErr w:type="gramEnd"/>
            <w:r w:rsidRPr="00072AC4">
              <w:rPr>
                <w:sz w:val="24"/>
                <w:szCs w:val="24"/>
                <w:lang w:eastAsia="en-US"/>
              </w:rPr>
              <w:t xml:space="preserve"> территорий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072AC4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Чел./</w:t>
            </w:r>
            <w:proofErr w:type="spellStart"/>
            <w:r w:rsidRPr="00072AC4">
              <w:rPr>
                <w:sz w:val="24"/>
                <w:szCs w:val="24"/>
                <w:lang w:eastAsia="en-US"/>
              </w:rPr>
              <w:t>ча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1" w:rsidRPr="00072AC4" w:rsidRDefault="00737391" w:rsidP="00D37A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1" w:rsidRPr="00072AC4" w:rsidRDefault="00072AC4" w:rsidP="007373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2AC4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D37A63" w:rsidRPr="00072AC4" w:rsidRDefault="00D37A63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072AC4" w:rsidRDefault="00E2283F" w:rsidP="00D37A63">
      <w:pPr>
        <w:rPr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p w:rsidR="00E2283F" w:rsidRPr="0090134C" w:rsidRDefault="00E2283F" w:rsidP="00D37A63">
      <w:pPr>
        <w:rPr>
          <w:color w:val="C00000"/>
          <w:sz w:val="28"/>
          <w:szCs w:val="28"/>
        </w:rPr>
      </w:pPr>
    </w:p>
    <w:tbl>
      <w:tblPr>
        <w:tblW w:w="14632" w:type="dxa"/>
        <w:tblInd w:w="93" w:type="dxa"/>
        <w:tblLook w:val="00A0" w:firstRow="1" w:lastRow="0" w:firstColumn="1" w:lastColumn="0" w:noHBand="0" w:noVBand="0"/>
      </w:tblPr>
      <w:tblGrid>
        <w:gridCol w:w="720"/>
        <w:gridCol w:w="640"/>
        <w:gridCol w:w="660"/>
        <w:gridCol w:w="760"/>
        <w:gridCol w:w="640"/>
        <w:gridCol w:w="2860"/>
        <w:gridCol w:w="2660"/>
        <w:gridCol w:w="1211"/>
        <w:gridCol w:w="26"/>
        <w:gridCol w:w="1186"/>
        <w:gridCol w:w="1742"/>
        <w:gridCol w:w="1527"/>
      </w:tblGrid>
      <w:tr w:rsidR="00D37A63" w:rsidRPr="00464C39" w:rsidTr="00D37A63">
        <w:trPr>
          <w:trHeight w:val="37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2" w:type="dxa"/>
            <w:gridSpan w:val="6"/>
            <w:vMerge w:val="restart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Приложение 2 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к муниципальной программе 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«Формирование современной городской среды 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>на территории муниципального образования</w:t>
            </w:r>
          </w:p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  <w:r w:rsidRPr="00464C39">
              <w:rPr>
                <w:lang w:eastAsia="en-US"/>
              </w:rPr>
              <w:t xml:space="preserve"> «</w:t>
            </w:r>
            <w:proofErr w:type="spellStart"/>
            <w:r w:rsidRPr="00464C39">
              <w:rPr>
                <w:lang w:eastAsia="en-US"/>
              </w:rPr>
              <w:t>Бурановское</w:t>
            </w:r>
            <w:proofErr w:type="spellEnd"/>
            <w:r w:rsidRPr="00464C39">
              <w:rPr>
                <w:lang w:eastAsia="en-US"/>
              </w:rPr>
              <w:t>» на 2018-202</w:t>
            </w:r>
            <w:r w:rsidR="00072AC4" w:rsidRPr="00464C39">
              <w:rPr>
                <w:lang w:eastAsia="en-US"/>
              </w:rPr>
              <w:t>4</w:t>
            </w:r>
            <w:r w:rsidRPr="00464C39">
              <w:rPr>
                <w:lang w:eastAsia="en-US"/>
              </w:rPr>
              <w:t xml:space="preserve"> годы»</w:t>
            </w:r>
          </w:p>
          <w:p w:rsidR="00D37A63" w:rsidRPr="00464C39" w:rsidRDefault="00D37A63" w:rsidP="00D37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37A63" w:rsidRPr="00464C39" w:rsidTr="00D37A63">
        <w:trPr>
          <w:trHeight w:val="91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37A63" w:rsidRPr="00464C39" w:rsidTr="00D37A63">
        <w:trPr>
          <w:trHeight w:val="82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37A63" w:rsidRPr="00464C39" w:rsidTr="00D37A63">
        <w:trPr>
          <w:trHeight w:val="285"/>
        </w:trPr>
        <w:tc>
          <w:tcPr>
            <w:tcW w:w="72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52" w:type="dxa"/>
            <w:gridSpan w:val="6"/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37A63" w:rsidRPr="00464C39" w:rsidTr="00D37A63">
        <w:trPr>
          <w:trHeight w:val="825"/>
        </w:trPr>
        <w:tc>
          <w:tcPr>
            <w:tcW w:w="14632" w:type="dxa"/>
            <w:gridSpan w:val="12"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64C39">
              <w:rPr>
                <w:b/>
                <w:bCs/>
                <w:sz w:val="28"/>
                <w:szCs w:val="28"/>
                <w:lang w:eastAsia="en-US"/>
              </w:rPr>
              <w:t xml:space="preserve">Перечень основных мероприятий муниципальной программы </w:t>
            </w:r>
          </w:p>
        </w:tc>
      </w:tr>
      <w:tr w:rsidR="00D37A63" w:rsidRPr="00464C39" w:rsidTr="00D37A63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37A63" w:rsidRPr="00464C39" w:rsidTr="00D37A63">
        <w:trPr>
          <w:trHeight w:val="300"/>
        </w:trPr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Исполнители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Срок выполнения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Ожидаемый непосредственный результат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Взаимосвязь с целевыми показателями (индикаторами)</w:t>
            </w:r>
          </w:p>
        </w:tc>
      </w:tr>
      <w:tr w:rsidR="00D37A63" w:rsidRPr="00464C39" w:rsidTr="00D37A63">
        <w:trPr>
          <w:trHeight w:val="82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464C39">
              <w:rPr>
                <w:b/>
                <w:bCs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Дата начала реализации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Дата 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37A63" w:rsidRPr="00464C39" w:rsidTr="00D37A63">
        <w:trPr>
          <w:trHeight w:val="78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D37A63" w:rsidRPr="00464C39" w:rsidTr="00D37A63">
        <w:trPr>
          <w:trHeight w:val="84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Формирование современной городской среды на территории муниципального образования  «</w:t>
            </w:r>
            <w:proofErr w:type="spellStart"/>
            <w:r w:rsidRPr="00464C39">
              <w:rPr>
                <w:b/>
                <w:bCs/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64C39">
              <w:rPr>
                <w:b/>
                <w:bCs/>
                <w:sz w:val="18"/>
                <w:szCs w:val="18"/>
                <w:lang w:eastAsia="en-US"/>
              </w:rPr>
              <w:t>на 2018-2022 годы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D37A63" w:rsidRPr="00464C39" w:rsidTr="00D37A63">
        <w:trPr>
          <w:trHeight w:val="192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 дворовых территории многоквартирных домов)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Разработка муниципальных программ формирования современной городской среды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 01.1.1.-01.1.11</w:t>
            </w:r>
          </w:p>
        </w:tc>
      </w:tr>
      <w:tr w:rsidR="00D37A63" w:rsidRPr="00464C39" w:rsidTr="00D37A63">
        <w:trPr>
          <w:trHeight w:val="271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Выполнение работ в соответствии с минимальным перечнем работ по благоустройству 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      </w:r>
            <w:r w:rsidRPr="00464C39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64C39">
              <w:rPr>
                <w:sz w:val="18"/>
                <w:szCs w:val="18"/>
                <w:lang w:eastAsia="en-US"/>
              </w:rPr>
      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» 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Вовлечение граждан, организаций в реализацию мероприятий в сфере формирования современной городской среды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 xml:space="preserve">Информирование граждан о проводимых мероприятиях по благоустройству дворовых территорий многоквартирных домов и муниципальных общественных пространств; 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 мероприятий по благоустройству дворовых территорий многоквартирных домов; обсуждение муниципальных территорий общего пользования, подлежащих благоустройству в текущем году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Разработка Правил благоустройства муниципального образования "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01.11.2017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Утверждение Правил благоустройства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  <w:tr w:rsidR="00D37A63" w:rsidRPr="00464C39" w:rsidTr="00D37A63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 общественных территории)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>»</w:t>
            </w:r>
          </w:p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</w:t>
            </w:r>
            <w:r w:rsidR="00072AC4" w:rsidRPr="00464C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Утверждение муниципальной программы «Формирование современной городской среды на 2018-2022 годы»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63" w:rsidRPr="00464C39" w:rsidRDefault="00D37A63" w:rsidP="00D37A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01.1.1.-01.1.11</w:t>
            </w:r>
          </w:p>
        </w:tc>
      </w:tr>
    </w:tbl>
    <w:p w:rsidR="00D37A63" w:rsidRPr="00464C39" w:rsidRDefault="00D37A63" w:rsidP="00D37A63">
      <w:pPr>
        <w:jc w:val="both"/>
      </w:pPr>
    </w:p>
    <w:p w:rsidR="00D37A63" w:rsidRPr="00464C39" w:rsidRDefault="00D37A63" w:rsidP="00D37A63"/>
    <w:p w:rsidR="00D37A63" w:rsidRPr="00464C39" w:rsidRDefault="00D37A63" w:rsidP="00D37A63"/>
    <w:p w:rsidR="00D37A63" w:rsidRPr="00464C39" w:rsidRDefault="00D37A63" w:rsidP="00D37A63"/>
    <w:p w:rsidR="00D37A63" w:rsidRPr="00464C39" w:rsidRDefault="00D37A63" w:rsidP="00D37A63"/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rPr>
          <w:sz w:val="28"/>
          <w:szCs w:val="28"/>
        </w:rPr>
      </w:pP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 xml:space="preserve">Приложение 3 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 xml:space="preserve">к муниципальной программе 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 xml:space="preserve">«Формирование современной городской среды </w:t>
      </w:r>
    </w:p>
    <w:p w:rsidR="00D37A63" w:rsidRDefault="00D37A63" w:rsidP="00D37A63">
      <w:pPr>
        <w:framePr w:w="15106" w:h="1906" w:hRule="exact" w:hSpace="180" w:wrap="around" w:vAnchor="text" w:hAnchor="margin" w:y="-365"/>
        <w:jc w:val="right"/>
      </w:pPr>
      <w:r w:rsidRPr="00464C39">
        <w:t>на территории МО «</w:t>
      </w:r>
      <w:proofErr w:type="spellStart"/>
      <w:r w:rsidRPr="00464C39">
        <w:t>Бурановское</w:t>
      </w:r>
      <w:proofErr w:type="spellEnd"/>
      <w:r w:rsidRPr="00464C39">
        <w:t>» на 2018-202</w:t>
      </w:r>
      <w:r w:rsidR="00072AC4" w:rsidRPr="00464C39">
        <w:t>4</w:t>
      </w:r>
      <w:r w:rsidRPr="00464C39">
        <w:t xml:space="preserve"> годы»</w:t>
      </w:r>
    </w:p>
    <w:p w:rsidR="00584F5D" w:rsidRPr="00584F5D" w:rsidRDefault="00584F5D" w:rsidP="00D37A63">
      <w:pPr>
        <w:framePr w:w="15106" w:h="1906" w:hRule="exact" w:hSpace="180" w:wrap="around" w:vAnchor="text" w:hAnchor="margin" w:y="-365"/>
        <w:jc w:val="right"/>
        <w:rPr>
          <w:b/>
        </w:rPr>
      </w:pPr>
      <w:r>
        <w:t>(</w:t>
      </w:r>
      <w:r>
        <w:rPr>
          <w:b/>
        </w:rPr>
        <w:t>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28.01.2021 года №4/1)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right"/>
      </w:pP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center"/>
        <w:rPr>
          <w:b/>
          <w:bCs/>
          <w:sz w:val="28"/>
          <w:szCs w:val="28"/>
        </w:rPr>
      </w:pPr>
      <w:r w:rsidRPr="00464C39">
        <w:rPr>
          <w:b/>
          <w:bCs/>
          <w:sz w:val="28"/>
          <w:szCs w:val="28"/>
        </w:rPr>
        <w:t>Ресурсное обеспечение реализации муниципальной программы за счет средств бюджета муниципального образования "</w:t>
      </w:r>
      <w:proofErr w:type="spellStart"/>
      <w:r w:rsidRPr="00464C39">
        <w:rPr>
          <w:b/>
          <w:bCs/>
          <w:sz w:val="28"/>
          <w:szCs w:val="28"/>
        </w:rPr>
        <w:t>Бурановское</w:t>
      </w:r>
      <w:proofErr w:type="spellEnd"/>
      <w:r w:rsidRPr="00464C39">
        <w:rPr>
          <w:b/>
          <w:bCs/>
          <w:sz w:val="28"/>
          <w:szCs w:val="28"/>
        </w:rPr>
        <w:t>"</w:t>
      </w:r>
    </w:p>
    <w:p w:rsidR="00D37A63" w:rsidRPr="00464C39" w:rsidRDefault="00D37A63" w:rsidP="00D37A63">
      <w:pPr>
        <w:framePr w:w="15106" w:h="1906" w:hRule="exact" w:hSpace="180" w:wrap="around" w:vAnchor="text" w:hAnchor="margin" w:y="-365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Y="-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64C39" w:rsidRPr="00464C39" w:rsidTr="00072AC4">
        <w:tc>
          <w:tcPr>
            <w:tcW w:w="324" w:type="dxa"/>
          </w:tcPr>
          <w:p w:rsidR="00072AC4" w:rsidRPr="00464C39" w:rsidRDefault="00072AC4" w:rsidP="00072A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37A63" w:rsidRPr="00464C39" w:rsidRDefault="00D37A63" w:rsidP="00D37A63">
      <w:pPr>
        <w:jc w:val="center"/>
        <w:rPr>
          <w:b/>
          <w:bCs/>
          <w:sz w:val="28"/>
          <w:szCs w:val="28"/>
        </w:rPr>
      </w:pPr>
    </w:p>
    <w:p w:rsidR="00D37A63" w:rsidRPr="00464C39" w:rsidRDefault="00D37A63" w:rsidP="00D37A6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457"/>
        <w:tblW w:w="15559" w:type="dxa"/>
        <w:tblLayout w:type="fixed"/>
        <w:tblLook w:val="00A0" w:firstRow="1" w:lastRow="0" w:firstColumn="1" w:lastColumn="0" w:noHBand="0" w:noVBand="0"/>
      </w:tblPr>
      <w:tblGrid>
        <w:gridCol w:w="686"/>
        <w:gridCol w:w="381"/>
        <w:gridCol w:w="498"/>
        <w:gridCol w:w="374"/>
        <w:gridCol w:w="345"/>
        <w:gridCol w:w="2272"/>
        <w:gridCol w:w="1506"/>
        <w:gridCol w:w="709"/>
        <w:gridCol w:w="425"/>
        <w:gridCol w:w="425"/>
        <w:gridCol w:w="1134"/>
        <w:gridCol w:w="567"/>
        <w:gridCol w:w="851"/>
        <w:gridCol w:w="850"/>
        <w:gridCol w:w="851"/>
        <w:gridCol w:w="992"/>
        <w:gridCol w:w="992"/>
        <w:gridCol w:w="851"/>
        <w:gridCol w:w="850"/>
      </w:tblGrid>
      <w:tr w:rsidR="00464C39" w:rsidRPr="00464C39" w:rsidTr="00464C39">
        <w:trPr>
          <w:trHeight w:val="735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</w:pPr>
            <w:r w:rsidRPr="00464C39">
              <w:rPr>
                <w:sz w:val="17"/>
                <w:szCs w:val="17"/>
                <w:lang w:eastAsia="en-US"/>
              </w:rPr>
              <w:t>Расходы бюджета муниципального образования, тыс. рублей</w:t>
            </w:r>
          </w:p>
        </w:tc>
      </w:tr>
      <w:tr w:rsidR="00464C39" w:rsidRPr="00464C39" w:rsidTr="00464C39">
        <w:trPr>
          <w:trHeight w:val="4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МП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64C39">
              <w:rPr>
                <w:sz w:val="17"/>
                <w:szCs w:val="17"/>
                <w:lang w:eastAsia="en-US"/>
              </w:rPr>
              <w:t>Пп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ОМ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И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rPr>
                <w:sz w:val="17"/>
                <w:szCs w:val="17"/>
                <w:lang w:eastAsia="en-US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64C39">
              <w:rPr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464C39">
              <w:rPr>
                <w:sz w:val="17"/>
                <w:szCs w:val="17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464C39">
              <w:rPr>
                <w:sz w:val="17"/>
                <w:szCs w:val="17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464C39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464C39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2024 год</w:t>
            </w:r>
          </w:p>
        </w:tc>
      </w:tr>
      <w:tr w:rsidR="00464C39" w:rsidRPr="00464C39" w:rsidTr="00464C39">
        <w:trPr>
          <w:trHeight w:val="9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01/02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Формирование современной городской среды на территории МО «</w:t>
            </w:r>
            <w:proofErr w:type="spellStart"/>
            <w:r w:rsidRPr="00464C39">
              <w:rPr>
                <w:b/>
                <w:bCs/>
                <w:sz w:val="17"/>
                <w:szCs w:val="17"/>
                <w:lang w:eastAsia="en-US"/>
              </w:rPr>
              <w:t>Бурановское</w:t>
            </w:r>
            <w:proofErr w:type="spellEnd"/>
            <w:r w:rsidRPr="00464C39">
              <w:rPr>
                <w:b/>
                <w:bCs/>
                <w:sz w:val="17"/>
                <w:szCs w:val="17"/>
                <w:lang w:eastAsia="en-US"/>
              </w:rPr>
              <w:t>» на 2018-2024 годы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464C39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2AC4" w:rsidRPr="00464C39" w:rsidRDefault="00072AC4" w:rsidP="00072AC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64C39" w:rsidRPr="00464C39" w:rsidTr="00464C39">
        <w:trPr>
          <w:trHeight w:val="11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01/02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1 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 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территорий многоквартирных домов)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464C39">
              <w:rPr>
                <w:sz w:val="18"/>
                <w:szCs w:val="18"/>
                <w:lang w:eastAsia="en-US"/>
              </w:rPr>
              <w:t>Бурановское</w:t>
            </w:r>
            <w:proofErr w:type="spellEnd"/>
            <w:r w:rsidRPr="00464C39">
              <w:rPr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9900061350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right"/>
              <w:rPr>
                <w:sz w:val="16"/>
                <w:szCs w:val="16"/>
                <w:lang w:val="en-US" w:eastAsia="en-US"/>
              </w:rPr>
            </w:pPr>
            <w:r w:rsidRPr="00464C39">
              <w:rPr>
                <w:sz w:val="16"/>
                <w:szCs w:val="16"/>
                <w:lang w:val="en-US"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D653B4" w:rsidP="00D653B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072AC4" w:rsidRPr="00CD22DE">
              <w:rPr>
                <w:sz w:val="16"/>
                <w:szCs w:val="16"/>
                <w:lang w:eastAsia="en-US"/>
              </w:rPr>
              <w:t>8,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584F5D" w:rsidP="00072AC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AC4" w:rsidRPr="00464C39" w:rsidRDefault="00072AC4" w:rsidP="00072A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39">
              <w:rPr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4" w:rsidRPr="00464C39" w:rsidRDefault="00072AC4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</w:p>
          <w:p w:rsidR="00072AC4" w:rsidRPr="00464C39" w:rsidRDefault="00464C39" w:rsidP="00072AC4">
            <w:pPr>
              <w:widowControl/>
              <w:autoSpaceDE/>
              <w:autoSpaceDN/>
              <w:adjustRightInd/>
              <w:spacing w:after="200" w:line="276" w:lineRule="auto"/>
              <w:rPr>
                <w:sz w:val="17"/>
                <w:szCs w:val="17"/>
              </w:rPr>
            </w:pPr>
            <w:r w:rsidRPr="00464C39">
              <w:rPr>
                <w:sz w:val="17"/>
                <w:szCs w:val="17"/>
              </w:rPr>
              <w:t>38,8</w:t>
            </w:r>
          </w:p>
        </w:tc>
      </w:tr>
    </w:tbl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D37A63" w:rsidRPr="00464C39" w:rsidRDefault="00D37A63" w:rsidP="00464C39">
      <w:pPr>
        <w:jc w:val="right"/>
        <w:rPr>
          <w:sz w:val="28"/>
          <w:szCs w:val="28"/>
        </w:rPr>
      </w:pPr>
    </w:p>
    <w:p w:rsidR="00D37A63" w:rsidRPr="00464C39" w:rsidRDefault="00D37A63" w:rsidP="00D37A63">
      <w:pPr>
        <w:jc w:val="center"/>
        <w:rPr>
          <w:sz w:val="28"/>
          <w:szCs w:val="28"/>
        </w:rPr>
      </w:pPr>
    </w:p>
    <w:p w:rsidR="00464C39" w:rsidRPr="00464C39" w:rsidRDefault="00464C39" w:rsidP="00867952">
      <w:pPr>
        <w:jc w:val="right"/>
        <w:rPr>
          <w:sz w:val="24"/>
          <w:szCs w:val="24"/>
        </w:rPr>
      </w:pPr>
    </w:p>
    <w:p w:rsidR="00867952" w:rsidRPr="00464C39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>Приложение 4</w:t>
      </w:r>
    </w:p>
    <w:p w:rsidR="00867952" w:rsidRPr="00464C39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 xml:space="preserve">к муниципальной программе </w:t>
      </w:r>
    </w:p>
    <w:p w:rsidR="00867952" w:rsidRPr="00464C39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 xml:space="preserve">«Формирование современной городской среды </w:t>
      </w:r>
    </w:p>
    <w:p w:rsidR="00867952" w:rsidRDefault="00867952" w:rsidP="00867952">
      <w:pPr>
        <w:jc w:val="right"/>
        <w:rPr>
          <w:sz w:val="24"/>
          <w:szCs w:val="24"/>
        </w:rPr>
      </w:pPr>
      <w:r w:rsidRPr="00464C39">
        <w:rPr>
          <w:sz w:val="24"/>
          <w:szCs w:val="24"/>
        </w:rPr>
        <w:t>на территории муниципального образования «</w:t>
      </w:r>
      <w:proofErr w:type="spellStart"/>
      <w:r w:rsidRPr="00464C39">
        <w:rPr>
          <w:sz w:val="24"/>
          <w:szCs w:val="24"/>
        </w:rPr>
        <w:t>Бурановское</w:t>
      </w:r>
      <w:proofErr w:type="spellEnd"/>
      <w:r w:rsidRPr="00464C39">
        <w:rPr>
          <w:sz w:val="24"/>
          <w:szCs w:val="24"/>
        </w:rPr>
        <w:t>» на 2018-202</w:t>
      </w:r>
      <w:r w:rsidR="00464C39" w:rsidRPr="00464C39">
        <w:rPr>
          <w:sz w:val="24"/>
          <w:szCs w:val="24"/>
        </w:rPr>
        <w:t>4</w:t>
      </w:r>
      <w:r w:rsidRPr="00464C39">
        <w:rPr>
          <w:sz w:val="24"/>
          <w:szCs w:val="24"/>
        </w:rPr>
        <w:t xml:space="preserve"> годы»</w:t>
      </w:r>
    </w:p>
    <w:p w:rsidR="00584F5D" w:rsidRPr="00584F5D" w:rsidRDefault="00584F5D" w:rsidP="008679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22BD1">
        <w:rPr>
          <w:b/>
          <w:sz w:val="24"/>
          <w:szCs w:val="24"/>
        </w:rPr>
        <w:t>в ред. пост</w:t>
      </w:r>
      <w:proofErr w:type="gramStart"/>
      <w:r w:rsidR="00B22BD1">
        <w:rPr>
          <w:b/>
          <w:sz w:val="24"/>
          <w:szCs w:val="24"/>
        </w:rPr>
        <w:t>.</w:t>
      </w:r>
      <w:proofErr w:type="gramEnd"/>
      <w:r w:rsidR="00B22BD1">
        <w:rPr>
          <w:b/>
          <w:sz w:val="24"/>
          <w:szCs w:val="24"/>
        </w:rPr>
        <w:t xml:space="preserve"> </w:t>
      </w:r>
      <w:proofErr w:type="gramStart"/>
      <w:r w:rsidR="00B22BD1">
        <w:rPr>
          <w:b/>
          <w:sz w:val="24"/>
          <w:szCs w:val="24"/>
        </w:rPr>
        <w:t>о</w:t>
      </w:r>
      <w:proofErr w:type="gramEnd"/>
      <w:r w:rsidR="00B22BD1">
        <w:rPr>
          <w:b/>
          <w:sz w:val="24"/>
          <w:szCs w:val="24"/>
        </w:rPr>
        <w:t>т 28.01.2021 года №4/1)</w:t>
      </w:r>
    </w:p>
    <w:p w:rsidR="00867952" w:rsidRPr="0090134C" w:rsidRDefault="00867952" w:rsidP="00867952">
      <w:pPr>
        <w:shd w:val="clear" w:color="auto" w:fill="FFFFFF"/>
        <w:tabs>
          <w:tab w:val="left" w:pos="360"/>
        </w:tabs>
        <w:spacing w:line="283" w:lineRule="exact"/>
        <w:ind w:right="14"/>
        <w:jc w:val="both"/>
        <w:rPr>
          <w:color w:val="C00000"/>
          <w:spacing w:val="-9"/>
          <w:sz w:val="28"/>
          <w:szCs w:val="28"/>
        </w:rPr>
      </w:pPr>
    </w:p>
    <w:tbl>
      <w:tblPr>
        <w:tblW w:w="1513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709"/>
        <w:gridCol w:w="567"/>
        <w:gridCol w:w="3066"/>
        <w:gridCol w:w="2976"/>
        <w:gridCol w:w="996"/>
        <w:gridCol w:w="445"/>
        <w:gridCol w:w="262"/>
        <w:gridCol w:w="414"/>
        <w:gridCol w:w="295"/>
        <w:gridCol w:w="666"/>
        <w:gridCol w:w="43"/>
        <w:gridCol w:w="708"/>
        <w:gridCol w:w="144"/>
        <w:gridCol w:w="565"/>
        <w:gridCol w:w="455"/>
        <w:gridCol w:w="238"/>
        <w:gridCol w:w="158"/>
        <w:gridCol w:w="992"/>
      </w:tblGrid>
      <w:tr w:rsidR="00702222" w:rsidRPr="00EA7683" w:rsidTr="00584F5D">
        <w:trPr>
          <w:gridAfter w:val="2"/>
          <w:wAfter w:w="1150" w:type="dxa"/>
          <w:trHeight w:val="300"/>
        </w:trPr>
        <w:tc>
          <w:tcPr>
            <w:tcW w:w="13744" w:type="dxa"/>
            <w:gridSpan w:val="17"/>
            <w:noWrap/>
            <w:vAlign w:val="center"/>
          </w:tcPr>
          <w:p w:rsidR="00702222" w:rsidRPr="00EA7683" w:rsidRDefault="00702222" w:rsidP="00584F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>за счет всех источников финансирования</w:t>
            </w:r>
          </w:p>
        </w:tc>
        <w:tc>
          <w:tcPr>
            <w:tcW w:w="238" w:type="dxa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02222" w:rsidRPr="00EA7683" w:rsidTr="00584F5D">
        <w:trPr>
          <w:gridAfter w:val="2"/>
          <w:wAfter w:w="1150" w:type="dxa"/>
          <w:trHeight w:val="300"/>
        </w:trPr>
        <w:tc>
          <w:tcPr>
            <w:tcW w:w="724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gridSpan w:val="3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02222" w:rsidRPr="00EA7683" w:rsidTr="00584F5D">
        <w:trPr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EA7683">
              <w:rPr>
                <w:sz w:val="24"/>
                <w:szCs w:val="24"/>
                <w:lang w:eastAsia="en-US"/>
              </w:rPr>
              <w:t>аналитической</w:t>
            </w:r>
            <w:proofErr w:type="gramEnd"/>
            <w:r w:rsidRPr="00EA768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3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sz w:val="24"/>
                <w:szCs w:val="24"/>
                <w:lang w:eastAsia="en-US"/>
              </w:rPr>
              <w:t>Оценка расходов, тыс. рублей</w:t>
            </w:r>
          </w:p>
        </w:tc>
      </w:tr>
      <w:tr w:rsidR="00702222" w:rsidRPr="00EA7683" w:rsidTr="00584F5D">
        <w:trPr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программной классификации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2018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2019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2020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2021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 xml:space="preserve">2022 </w:t>
            </w:r>
          </w:p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line="276" w:lineRule="auto"/>
            </w:pPr>
            <w:r w:rsidRPr="00EA7683">
              <w:t>2023</w:t>
            </w:r>
          </w:p>
          <w:p w:rsidR="00702222" w:rsidRPr="00EA7683" w:rsidRDefault="00702222" w:rsidP="00584F5D">
            <w:pPr>
              <w:widowControl/>
              <w:autoSpaceDE/>
              <w:autoSpaceDN/>
              <w:adjustRightInd/>
              <w:spacing w:line="276" w:lineRule="auto"/>
            </w:pPr>
            <w:r w:rsidRPr="00EA7683"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2024</w:t>
            </w:r>
          </w:p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год</w:t>
            </w:r>
          </w:p>
        </w:tc>
      </w:tr>
      <w:tr w:rsidR="00702222" w:rsidRPr="00EA7683" w:rsidTr="00584F5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A7683"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02222" w:rsidRPr="00EA7683" w:rsidTr="00584F5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Формирование современной городской среды  на территории муниципального образования "</w:t>
            </w:r>
            <w:proofErr w:type="spellStart"/>
            <w:r w:rsidRPr="00EA7683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EA7683">
              <w:rPr>
                <w:sz w:val="24"/>
                <w:szCs w:val="24"/>
                <w:lang w:eastAsia="en-US"/>
              </w:rPr>
              <w:t>"  на 2018-2024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A768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4678,9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EA7683">
              <w:rPr>
                <w:b/>
                <w:bCs/>
                <w:lang w:eastAsia="en-US"/>
              </w:rPr>
              <w:t>669,1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EA7683">
              <w:rPr>
                <w:rFonts w:eastAsiaTheme="minorHAnsi"/>
                <w:b/>
                <w:lang w:eastAsia="en-US"/>
              </w:rPr>
              <w:t>734,1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b/>
                <w:bCs/>
                <w:lang w:eastAsia="en-US"/>
              </w:rPr>
              <w:t>664,5</w:t>
            </w:r>
          </w:p>
        </w:tc>
      </w:tr>
      <w:tr w:rsidR="00702222" w:rsidRPr="00EA7683" w:rsidTr="00584F5D">
        <w:trPr>
          <w:trHeight w:val="3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бюджет муниципального образования  «</w:t>
            </w:r>
            <w:proofErr w:type="spellStart"/>
            <w:r w:rsidRPr="00EA7683">
              <w:rPr>
                <w:sz w:val="24"/>
                <w:szCs w:val="24"/>
                <w:lang w:eastAsia="en-US"/>
              </w:rPr>
              <w:t>Бурановское</w:t>
            </w:r>
            <w:proofErr w:type="spellEnd"/>
            <w:r w:rsidRPr="00EA7683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291,3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EA7683">
              <w:rPr>
                <w:lang w:eastAsia="en-US"/>
              </w:rPr>
              <w:t>8,</w:t>
            </w: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7683">
              <w:rPr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38,8</w:t>
            </w:r>
          </w:p>
        </w:tc>
      </w:tr>
      <w:tr w:rsidR="00702222" w:rsidRPr="00EA7683" w:rsidTr="00584F5D">
        <w:trPr>
          <w:trHeight w:val="34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субсидии из Федерального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4061,3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510,5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222" w:rsidRPr="00EA7683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  <w:r w:rsidRPr="00EA7683">
              <w:rPr>
                <w:rFonts w:eastAsiaTheme="minorHAnsi"/>
                <w:lang w:eastAsia="en-US"/>
              </w:rPr>
              <w:t>642,4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581,4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606,9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606,9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606,9</w:t>
            </w:r>
          </w:p>
        </w:tc>
      </w:tr>
      <w:tr w:rsidR="00702222" w:rsidRPr="00EA7683" w:rsidTr="00584F5D">
        <w:trPr>
          <w:trHeight w:val="4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субсидии из бюджета Удмуртской Республики, планируемые к привлечению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229,7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119,8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18,8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rPr>
                <w:lang w:eastAsia="en-US"/>
              </w:rPr>
              <w:t>18,8</w:t>
            </w:r>
          </w:p>
        </w:tc>
      </w:tr>
      <w:tr w:rsidR="00702222" w:rsidRPr="00EA7683" w:rsidTr="00584F5D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7683">
              <w:rPr>
                <w:sz w:val="24"/>
                <w:szCs w:val="24"/>
                <w:lang w:eastAsia="en-US"/>
              </w:rPr>
              <w:t>иные источники (средства заинтересованных ли</w:t>
            </w:r>
            <w:proofErr w:type="gramStart"/>
            <w:r w:rsidRPr="00EA7683">
              <w:rPr>
                <w:sz w:val="24"/>
                <w:szCs w:val="24"/>
                <w:lang w:eastAsia="en-US"/>
              </w:rPr>
              <w:t>ц-</w:t>
            </w:r>
            <w:proofErr w:type="gramEnd"/>
            <w:r w:rsidRPr="00EA7683">
              <w:rPr>
                <w:sz w:val="24"/>
                <w:szCs w:val="24"/>
                <w:lang w:eastAsia="en-US"/>
              </w:rPr>
              <w:t xml:space="preserve"> жителей многоквартирных домов 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right"/>
              <w:rPr>
                <w:lang w:eastAsia="en-US"/>
              </w:rPr>
            </w:pPr>
            <w:r w:rsidRPr="00EA7683">
              <w:rPr>
                <w:lang w:eastAsia="en-US"/>
              </w:rPr>
              <w:t>33,1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222" w:rsidRPr="00EA7683" w:rsidRDefault="00702222" w:rsidP="00584F5D">
            <w:pPr>
              <w:pStyle w:val="a6"/>
              <w:widowControl/>
              <w:spacing w:line="276" w:lineRule="auto"/>
              <w:ind w:left="0"/>
              <w:jc w:val="center"/>
              <w:rPr>
                <w:rFonts w:eastAsiaTheme="minorHAnsi"/>
                <w:lang w:eastAsia="en-US"/>
              </w:rPr>
            </w:pPr>
            <w:r w:rsidRPr="00EA7683">
              <w:rPr>
                <w:rFonts w:eastAsiaTheme="minorHAnsi"/>
                <w:lang w:eastAsia="en-US"/>
              </w:rPr>
              <w:t>33,1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222" w:rsidRPr="00EA7683" w:rsidRDefault="00702222" w:rsidP="00584F5D">
            <w:pPr>
              <w:spacing w:line="276" w:lineRule="auto"/>
              <w:jc w:val="center"/>
              <w:rPr>
                <w:lang w:eastAsia="en-US"/>
              </w:rPr>
            </w:pPr>
            <w:r w:rsidRPr="00EA7683"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2" w:rsidRPr="00EA7683" w:rsidRDefault="00702222" w:rsidP="00584F5D">
            <w:pPr>
              <w:widowControl/>
              <w:autoSpaceDE/>
              <w:autoSpaceDN/>
              <w:adjustRightInd/>
              <w:spacing w:after="200" w:line="276" w:lineRule="auto"/>
            </w:pPr>
            <w:r w:rsidRPr="00EA7683">
              <w:t>-</w:t>
            </w:r>
          </w:p>
        </w:tc>
      </w:tr>
    </w:tbl>
    <w:p w:rsidR="00867952" w:rsidRPr="0090134C" w:rsidRDefault="00867952" w:rsidP="00867952">
      <w:pPr>
        <w:rPr>
          <w:color w:val="C00000"/>
          <w:sz w:val="24"/>
          <w:szCs w:val="24"/>
        </w:rPr>
        <w:sectPr w:rsidR="00867952" w:rsidRPr="0090134C" w:rsidSect="0008752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37A63" w:rsidRPr="003D3318" w:rsidRDefault="00D37A63" w:rsidP="00D37A63">
      <w:pPr>
        <w:jc w:val="right"/>
      </w:pPr>
      <w:r w:rsidRPr="003D3318">
        <w:t>Приложение 5</w:t>
      </w:r>
    </w:p>
    <w:p w:rsidR="00D37A63" w:rsidRPr="003D3318" w:rsidRDefault="00D37A63" w:rsidP="00D37A63">
      <w:pPr>
        <w:jc w:val="right"/>
      </w:pPr>
      <w:r w:rsidRPr="003D3318">
        <w:t xml:space="preserve">к муниципальной программе </w:t>
      </w:r>
    </w:p>
    <w:p w:rsidR="00D37A63" w:rsidRPr="003D3318" w:rsidRDefault="00D37A63" w:rsidP="00D37A63">
      <w:pPr>
        <w:jc w:val="right"/>
      </w:pPr>
      <w:r w:rsidRPr="003D3318">
        <w:t xml:space="preserve">«Формирование современной городской среды </w:t>
      </w:r>
    </w:p>
    <w:p w:rsidR="00D37A63" w:rsidRPr="003D3318" w:rsidRDefault="00D37A63" w:rsidP="00D37A63">
      <w:pPr>
        <w:jc w:val="right"/>
      </w:pPr>
      <w:r w:rsidRPr="003D3318">
        <w:t>на территории муниципального образования</w:t>
      </w:r>
    </w:p>
    <w:p w:rsidR="00D37A63" w:rsidRPr="003D3318" w:rsidRDefault="00D37A63" w:rsidP="00D37A63">
      <w:pPr>
        <w:jc w:val="right"/>
      </w:pPr>
      <w:r w:rsidRPr="003D3318">
        <w:t xml:space="preserve"> «</w:t>
      </w:r>
      <w:proofErr w:type="spellStart"/>
      <w:r w:rsidRPr="003D3318">
        <w:t>Бурановское</w:t>
      </w:r>
      <w:proofErr w:type="spellEnd"/>
      <w:r w:rsidRPr="003D3318">
        <w:t>» на 2018-202</w:t>
      </w:r>
      <w:r w:rsidR="003D3318" w:rsidRPr="003D3318">
        <w:t>4</w:t>
      </w:r>
      <w:r w:rsidRPr="003D3318">
        <w:t xml:space="preserve"> годы»</w:t>
      </w: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  <w:r w:rsidRPr="003D3318">
        <w:rPr>
          <w:b/>
          <w:sz w:val="24"/>
          <w:szCs w:val="24"/>
        </w:rPr>
        <w:t>ПОРЯДОК</w:t>
      </w: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  <w:r w:rsidRPr="003D3318">
        <w:rPr>
          <w:b/>
          <w:sz w:val="24"/>
          <w:szCs w:val="24"/>
        </w:rPr>
        <w:t xml:space="preserve">разработки, обсуждения с заинтересованными лицами и утверждения </w:t>
      </w:r>
      <w:proofErr w:type="gramStart"/>
      <w:r w:rsidRPr="003D3318">
        <w:rPr>
          <w:b/>
          <w:sz w:val="24"/>
          <w:szCs w:val="24"/>
        </w:rPr>
        <w:t>дизайн-проектов</w:t>
      </w:r>
      <w:proofErr w:type="gramEnd"/>
      <w:r w:rsidRPr="003D3318">
        <w:rPr>
          <w:b/>
          <w:sz w:val="24"/>
          <w:szCs w:val="24"/>
        </w:rP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</w:t>
      </w:r>
      <w:proofErr w:type="spellStart"/>
      <w:r w:rsidRPr="003D3318">
        <w:rPr>
          <w:b/>
          <w:sz w:val="24"/>
          <w:szCs w:val="24"/>
        </w:rPr>
        <w:t>Бурановское</w:t>
      </w:r>
      <w:proofErr w:type="spellEnd"/>
      <w:r w:rsidRPr="003D3318">
        <w:rPr>
          <w:b/>
          <w:sz w:val="24"/>
          <w:szCs w:val="24"/>
        </w:rPr>
        <w:t>» на 2018-202</w:t>
      </w:r>
      <w:r w:rsidR="003D3318" w:rsidRPr="003D3318">
        <w:rPr>
          <w:b/>
          <w:sz w:val="24"/>
          <w:szCs w:val="24"/>
        </w:rPr>
        <w:t>4</w:t>
      </w:r>
      <w:r w:rsidRPr="003D3318">
        <w:rPr>
          <w:b/>
          <w:sz w:val="24"/>
          <w:szCs w:val="24"/>
        </w:rPr>
        <w:t xml:space="preserve"> годы.</w:t>
      </w:r>
    </w:p>
    <w:p w:rsidR="00D37A63" w:rsidRPr="003D3318" w:rsidRDefault="00D37A63" w:rsidP="00D37A63">
      <w:pPr>
        <w:jc w:val="center"/>
        <w:rPr>
          <w:b/>
          <w:sz w:val="24"/>
          <w:szCs w:val="24"/>
        </w:rPr>
      </w:pPr>
    </w:p>
    <w:p w:rsidR="00D37A63" w:rsidRPr="003D3318" w:rsidRDefault="00D37A63" w:rsidP="00D37A63">
      <w:pPr>
        <w:ind w:firstLine="70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3D3318">
        <w:rPr>
          <w:sz w:val="24"/>
          <w:szCs w:val="24"/>
        </w:rPr>
        <w:t>дизайн-проектов</w:t>
      </w:r>
      <w:proofErr w:type="gramEnd"/>
      <w:r w:rsidRPr="003D3318">
        <w:rPr>
          <w:sz w:val="24"/>
          <w:szCs w:val="24"/>
        </w:rP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>» на 2018-202</w:t>
      </w:r>
      <w:r w:rsidR="00EA7683">
        <w:rPr>
          <w:sz w:val="24"/>
          <w:szCs w:val="24"/>
        </w:rPr>
        <w:t>4</w:t>
      </w:r>
      <w:r w:rsidRPr="003D3318">
        <w:rPr>
          <w:sz w:val="24"/>
          <w:szCs w:val="24"/>
        </w:rPr>
        <w:t xml:space="preserve"> годы» (далее  - Порядок).</w:t>
      </w:r>
    </w:p>
    <w:p w:rsidR="00D37A63" w:rsidRPr="003D3318" w:rsidRDefault="00D37A63" w:rsidP="00D37A63">
      <w:pPr>
        <w:ind w:firstLine="540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2. Для целей Порядка  применяются следующие понятия:</w:t>
      </w:r>
    </w:p>
    <w:p w:rsidR="00D37A63" w:rsidRPr="003D3318" w:rsidRDefault="00D37A63" w:rsidP="00D37A63">
      <w:pPr>
        <w:pStyle w:val="a6"/>
        <w:widowControl/>
        <w:spacing w:before="100" w:beforeAutospacing="1" w:after="100" w:afterAutospacing="1"/>
        <w:ind w:left="0" w:firstLine="709"/>
        <w:jc w:val="both"/>
        <w:rPr>
          <w:rFonts w:eastAsia="Calibri"/>
          <w:sz w:val="24"/>
          <w:szCs w:val="24"/>
        </w:rPr>
      </w:pPr>
      <w:r w:rsidRPr="003D3318">
        <w:rPr>
          <w:rFonts w:eastAsia="Calibri"/>
          <w:sz w:val="24"/>
          <w:szCs w:val="24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37A63" w:rsidRPr="003D3318" w:rsidRDefault="00D37A63" w:rsidP="00D37A63">
      <w:pPr>
        <w:pStyle w:val="a6"/>
        <w:widowControl/>
        <w:spacing w:before="100" w:beforeAutospacing="1" w:after="100" w:afterAutospacing="1"/>
        <w:ind w:left="0" w:firstLine="709"/>
        <w:jc w:val="both"/>
        <w:rPr>
          <w:rFonts w:eastAsia="Calibri"/>
          <w:sz w:val="24"/>
          <w:szCs w:val="24"/>
        </w:rPr>
      </w:pPr>
      <w:r w:rsidRPr="003D3318">
        <w:rPr>
          <w:rStyle w:val="w"/>
          <w:rFonts w:eastAsia="Calibri"/>
          <w:sz w:val="24"/>
          <w:szCs w:val="24"/>
        </w:rPr>
        <w:t>2.2. общественные территории</w:t>
      </w:r>
      <w:r w:rsidRPr="003D3318">
        <w:rPr>
          <w:rFonts w:eastAsia="Calibri"/>
          <w:sz w:val="24"/>
          <w:szCs w:val="24"/>
        </w:rPr>
        <w:t xml:space="preserve"> - </w:t>
      </w:r>
      <w:r w:rsidRPr="003D3318">
        <w:rPr>
          <w:rStyle w:val="w"/>
          <w:rFonts w:eastAsia="Calibri"/>
          <w:sz w:val="24"/>
          <w:szCs w:val="24"/>
        </w:rPr>
        <w:t>участки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иные части территории поселени</w:t>
      </w:r>
      <w:proofErr w:type="gramStart"/>
      <w:r w:rsidRPr="003D3318">
        <w:rPr>
          <w:rStyle w:val="w"/>
          <w:rFonts w:eastAsia="Calibri"/>
          <w:sz w:val="24"/>
          <w:szCs w:val="24"/>
        </w:rPr>
        <w:t>я(</w:t>
      </w:r>
      <w:proofErr w:type="gramEnd"/>
      <w:r w:rsidRPr="003D3318">
        <w:rPr>
          <w:rStyle w:val="w"/>
          <w:rFonts w:eastAsia="Calibri"/>
          <w:sz w:val="24"/>
          <w:szCs w:val="24"/>
        </w:rPr>
        <w:t>города)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предназначенныепреимущественнодляразмещенияиобеспеченияфункционированияобъектовмассовогопосещения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в том числе объектов культуры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образования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обслуживания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торговли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досуга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спорта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туризма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здравоохранения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религиозных организаций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а так ж объектов административного</w:t>
      </w:r>
      <w:r w:rsidRPr="003D3318">
        <w:rPr>
          <w:rFonts w:eastAsia="Calibri"/>
          <w:sz w:val="24"/>
          <w:szCs w:val="24"/>
        </w:rPr>
        <w:t xml:space="preserve">, </w:t>
      </w:r>
      <w:r w:rsidRPr="003D3318">
        <w:rPr>
          <w:rStyle w:val="w"/>
          <w:rFonts w:eastAsia="Calibri"/>
          <w:sz w:val="24"/>
          <w:szCs w:val="24"/>
        </w:rPr>
        <w:t>делового назначения</w:t>
      </w:r>
      <w:r w:rsidRPr="003D3318">
        <w:rPr>
          <w:rFonts w:eastAsia="Calibri"/>
          <w:sz w:val="24"/>
          <w:szCs w:val="24"/>
        </w:rPr>
        <w:t>.</w:t>
      </w:r>
    </w:p>
    <w:p w:rsidR="00D37A63" w:rsidRPr="003D3318" w:rsidRDefault="00D37A63" w:rsidP="00D37A63">
      <w:pPr>
        <w:pStyle w:val="ConsPlusNormal0"/>
        <w:ind w:firstLine="70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2.3.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ab/>
        <w:t>3. Разработка дизайн - проектов обеспечивается отделом архитектуры и градостроительства Администрации муниципального образования «Малопургинский район», Администрацией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>», (далее - уполномоченные органы).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4. </w:t>
      </w:r>
      <w:proofErr w:type="gramStart"/>
      <w:r w:rsidRPr="003D3318">
        <w:rPr>
          <w:sz w:val="24"/>
          <w:szCs w:val="24"/>
        </w:rPr>
        <w:t>Дизайн-проекты</w:t>
      </w:r>
      <w:proofErr w:type="gramEnd"/>
      <w:r w:rsidRPr="003D3318">
        <w:rPr>
          <w:sz w:val="24"/>
          <w:szCs w:val="24"/>
        </w:rPr>
        <w:t xml:space="preserve"> разрабатываются в отношении дворовых и общественных территорий, прошедших 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4. В дизайн - прое</w:t>
      </w:r>
      <w:proofErr w:type="gramStart"/>
      <w:r w:rsidRPr="003D3318">
        <w:rPr>
          <w:sz w:val="24"/>
          <w:szCs w:val="24"/>
        </w:rPr>
        <w:t>кт вкл</w:t>
      </w:r>
      <w:proofErr w:type="gramEnd"/>
      <w:r w:rsidRPr="003D3318">
        <w:rPr>
          <w:sz w:val="24"/>
          <w:szCs w:val="24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Содержание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зависит от вида и состава планируемых работ. </w:t>
      </w:r>
      <w:proofErr w:type="gramStart"/>
      <w:r w:rsidRPr="003D3318">
        <w:rPr>
          <w:sz w:val="24"/>
          <w:szCs w:val="24"/>
        </w:rPr>
        <w:t xml:space="preserve">Дизайн-проект  может быть подготовлен в  виде проектно-сметной документации или  в упрощенном виде - изображение дворовой или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6. Разработка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осуществляется с учетом утвержденных местных нормативов градостроительного проектирования.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6. Разработка дизайн - проекта включает следующие стадии: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6.1. осмотр дворовой или общественной территории, предлагаемой к благоустройству, совместно с представителем заинтересованных лиц;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6.2. разработка дизайн - проекта;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6.3. согласование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благоустройства дворовой или общественной территории  с представителем заинтересованных лиц;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6.4. утверждение </w:t>
      </w:r>
      <w:proofErr w:type="gramStart"/>
      <w:r w:rsidRPr="003D3318">
        <w:rPr>
          <w:sz w:val="24"/>
          <w:szCs w:val="24"/>
        </w:rPr>
        <w:t>дизайн-проекта</w:t>
      </w:r>
      <w:proofErr w:type="gramEnd"/>
      <w:r w:rsidRPr="003D3318">
        <w:rPr>
          <w:sz w:val="24"/>
          <w:szCs w:val="24"/>
        </w:rPr>
        <w:t xml:space="preserve"> общественной муниципальной комиссией.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3D3318">
        <w:rPr>
          <w:sz w:val="24"/>
          <w:szCs w:val="24"/>
        </w:rPr>
        <w:t>срок</w:t>
      </w:r>
      <w:proofErr w:type="gramEnd"/>
      <w:r w:rsidRPr="003D3318">
        <w:rPr>
          <w:sz w:val="24"/>
          <w:szCs w:val="24"/>
        </w:rPr>
        <w:t xml:space="preserve"> не превышающий двух календарных дней с момента его получения и представить в Администрацию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>» согласованный дизайн-проект или мотивированные замечания.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В случае не урегулирования замечаний, Администрация муниципального образования «</w:t>
      </w:r>
      <w:proofErr w:type="spellStart"/>
      <w:r w:rsidRPr="003D3318">
        <w:rPr>
          <w:sz w:val="24"/>
          <w:szCs w:val="24"/>
        </w:rPr>
        <w:t>Бурановское</w:t>
      </w:r>
      <w:proofErr w:type="spellEnd"/>
      <w:r w:rsidRPr="003D3318">
        <w:rPr>
          <w:sz w:val="24"/>
          <w:szCs w:val="24"/>
        </w:rPr>
        <w:t xml:space="preserve">» 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3D3318">
        <w:rPr>
          <w:sz w:val="24"/>
          <w:szCs w:val="24"/>
        </w:rPr>
        <w:t>дизайн-проекту</w:t>
      </w:r>
      <w:proofErr w:type="gramEnd"/>
      <w:r w:rsidRPr="003D3318">
        <w:rPr>
          <w:sz w:val="24"/>
          <w:szCs w:val="24"/>
        </w:rPr>
        <w:t>.</w:t>
      </w:r>
    </w:p>
    <w:p w:rsidR="00D37A63" w:rsidRPr="003D3318" w:rsidRDefault="00D37A63" w:rsidP="00D37A63">
      <w:pPr>
        <w:ind w:firstLine="539"/>
        <w:jc w:val="both"/>
        <w:rPr>
          <w:sz w:val="24"/>
          <w:szCs w:val="24"/>
        </w:rPr>
      </w:pPr>
      <w:r w:rsidRPr="003D3318">
        <w:rPr>
          <w:sz w:val="24"/>
          <w:szCs w:val="24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D37A63" w:rsidRPr="003D3318" w:rsidRDefault="00D37A63" w:rsidP="00D37A63">
      <w:pPr>
        <w:rPr>
          <w:rStyle w:val="A50"/>
          <w:rFonts w:cs="PT Sans"/>
          <w:b/>
          <w:color w:val="auto"/>
          <w:sz w:val="24"/>
        </w:rPr>
      </w:pPr>
    </w:p>
    <w:p w:rsidR="00D37A63" w:rsidRPr="003D3318" w:rsidRDefault="00D37A63" w:rsidP="00D37A63">
      <w:pPr>
        <w:ind w:firstLine="540"/>
        <w:jc w:val="both"/>
        <w:rPr>
          <w:sz w:val="22"/>
          <w:szCs w:val="22"/>
        </w:rPr>
      </w:pPr>
    </w:p>
    <w:p w:rsidR="00D37A63" w:rsidRPr="003D3318" w:rsidRDefault="00D37A63" w:rsidP="00D37A63">
      <w:pPr>
        <w:ind w:firstLine="540"/>
        <w:jc w:val="both"/>
        <w:rPr>
          <w:sz w:val="22"/>
          <w:szCs w:val="22"/>
        </w:rPr>
      </w:pPr>
    </w:p>
    <w:p w:rsidR="00D37A63" w:rsidRPr="003D3318" w:rsidRDefault="00D37A63" w:rsidP="00D37A63"/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/>
    <w:p w:rsidR="00D37A63" w:rsidRPr="003D3318" w:rsidRDefault="00D37A63" w:rsidP="00D37A63"/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Pr="003D3318" w:rsidRDefault="00D37A63" w:rsidP="00D37A63">
      <w:pPr>
        <w:jc w:val="right"/>
      </w:pPr>
    </w:p>
    <w:p w:rsidR="00D37A63" w:rsidRDefault="00D37A6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Default="00EA7683" w:rsidP="00D37A63">
      <w:pPr>
        <w:jc w:val="right"/>
      </w:pPr>
    </w:p>
    <w:p w:rsidR="00EA7683" w:rsidRPr="003D3318" w:rsidRDefault="00EA7683" w:rsidP="00D37A63">
      <w:pPr>
        <w:jc w:val="right"/>
      </w:pPr>
    </w:p>
    <w:p w:rsidR="00D37A63" w:rsidRPr="003D3318" w:rsidRDefault="00D37A63" w:rsidP="00D37A63">
      <w:pPr>
        <w:jc w:val="right"/>
      </w:pPr>
      <w:r w:rsidRPr="003D3318">
        <w:t xml:space="preserve">Приложение 6 </w:t>
      </w:r>
    </w:p>
    <w:p w:rsidR="00D37A63" w:rsidRPr="003D3318" w:rsidRDefault="00D37A63" w:rsidP="00D37A63">
      <w:pPr>
        <w:jc w:val="right"/>
      </w:pPr>
      <w:r w:rsidRPr="003D3318">
        <w:t xml:space="preserve">к муниципальной программе </w:t>
      </w:r>
    </w:p>
    <w:p w:rsidR="00D37A63" w:rsidRPr="003D3318" w:rsidRDefault="00D37A63" w:rsidP="00D37A63">
      <w:pPr>
        <w:jc w:val="right"/>
      </w:pPr>
      <w:r w:rsidRPr="003D3318">
        <w:t xml:space="preserve">«Формирование современной городской среды </w:t>
      </w:r>
    </w:p>
    <w:p w:rsidR="00D37A63" w:rsidRDefault="00D37A63" w:rsidP="00D37A63">
      <w:pPr>
        <w:jc w:val="right"/>
      </w:pPr>
      <w:r w:rsidRPr="003D3318">
        <w:t>на территории МО «</w:t>
      </w:r>
      <w:proofErr w:type="spellStart"/>
      <w:r w:rsidRPr="003D3318">
        <w:t>Бурановское</w:t>
      </w:r>
      <w:proofErr w:type="spellEnd"/>
      <w:r w:rsidRPr="003D3318">
        <w:t>» на 2018-202</w:t>
      </w:r>
      <w:r w:rsidR="00F1035E">
        <w:t>4</w:t>
      </w:r>
      <w:r w:rsidRPr="003D3318">
        <w:t xml:space="preserve"> годы»</w:t>
      </w:r>
    </w:p>
    <w:p w:rsidR="00B22BD1" w:rsidRPr="00B22BD1" w:rsidRDefault="00B22BD1" w:rsidP="00D37A63">
      <w:pPr>
        <w:jc w:val="right"/>
        <w:rPr>
          <w:b/>
        </w:rPr>
      </w:pPr>
      <w:r>
        <w:rPr>
          <w:b/>
        </w:rPr>
        <w:t>( в ред. пост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т 28.01.2021 года №4/1)</w:t>
      </w:r>
      <w:bookmarkStart w:id="0" w:name="_GoBack"/>
      <w:bookmarkEnd w:id="0"/>
    </w:p>
    <w:p w:rsidR="00912510" w:rsidRPr="003D3318" w:rsidRDefault="00912510" w:rsidP="00D37A63">
      <w:pPr>
        <w:jc w:val="right"/>
      </w:pPr>
    </w:p>
    <w:p w:rsidR="00912510" w:rsidRPr="003D3318" w:rsidRDefault="00912510" w:rsidP="00912510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по программе «Формирование современной городской среды </w:t>
      </w:r>
    </w:p>
    <w:p w:rsidR="00912510" w:rsidRPr="003D3318" w:rsidRDefault="00912510" w:rsidP="00912510">
      <w:pPr>
        <w:jc w:val="center"/>
        <w:rPr>
          <w:b/>
          <w:sz w:val="28"/>
          <w:szCs w:val="28"/>
        </w:rPr>
      </w:pPr>
      <w:r w:rsidRPr="003D3318">
        <w:rPr>
          <w:b/>
          <w:sz w:val="28"/>
          <w:szCs w:val="28"/>
        </w:rPr>
        <w:t>на территории МО «</w:t>
      </w:r>
      <w:proofErr w:type="spellStart"/>
      <w:r w:rsidRPr="003D3318">
        <w:rPr>
          <w:b/>
          <w:sz w:val="28"/>
          <w:szCs w:val="28"/>
        </w:rPr>
        <w:t>Бурановское</w:t>
      </w:r>
      <w:proofErr w:type="spellEnd"/>
      <w:r w:rsidRPr="003D3318">
        <w:rPr>
          <w:b/>
          <w:sz w:val="28"/>
          <w:szCs w:val="28"/>
        </w:rPr>
        <w:t>» на 2018-2024 годы».</w:t>
      </w:r>
    </w:p>
    <w:p w:rsidR="00912510" w:rsidRPr="0090134C" w:rsidRDefault="00912510" w:rsidP="00912510">
      <w:pPr>
        <w:jc w:val="both"/>
        <w:rPr>
          <w:b/>
          <w:color w:val="C00000"/>
          <w:sz w:val="28"/>
          <w:szCs w:val="28"/>
        </w:rPr>
      </w:pPr>
    </w:p>
    <w:p w:rsidR="00912510" w:rsidRPr="0090134C" w:rsidRDefault="00912510" w:rsidP="00912510">
      <w:pPr>
        <w:jc w:val="both"/>
        <w:rPr>
          <w:color w:val="C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552"/>
        <w:gridCol w:w="992"/>
        <w:gridCol w:w="3402"/>
        <w:gridCol w:w="1418"/>
      </w:tblGrid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№ </w:t>
            </w:r>
            <w:proofErr w:type="gramStart"/>
            <w:r w:rsidRPr="003D3318">
              <w:rPr>
                <w:b/>
                <w:lang w:eastAsia="en-US"/>
              </w:rPr>
              <w:t>п</w:t>
            </w:r>
            <w:proofErr w:type="gramEnd"/>
            <w:r w:rsidRPr="003D3318">
              <w:rPr>
                <w:b/>
                <w:lang w:eastAsia="en-US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Наименование улицы, номер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ind w:right="33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Площадь  территории (</w:t>
            </w:r>
            <w:proofErr w:type="spellStart"/>
            <w:r w:rsidRPr="003D3318">
              <w:rPr>
                <w:b/>
                <w:lang w:eastAsia="en-US"/>
              </w:rPr>
              <w:t>кв</w:t>
            </w:r>
            <w:proofErr w:type="gramStart"/>
            <w:r w:rsidRPr="003D3318">
              <w:rPr>
                <w:b/>
                <w:lang w:eastAsia="en-US"/>
              </w:rPr>
              <w:t>.м</w:t>
            </w:r>
            <w:proofErr w:type="spellEnd"/>
            <w:proofErr w:type="gramEnd"/>
            <w:r w:rsidRPr="003D3318">
              <w:rPr>
                <w:b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Перечень планируемой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Запланировано</w:t>
            </w:r>
          </w:p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(год)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2510" w:rsidRPr="0090134C" w:rsidTr="00584F5D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                 Перечень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.О</w:t>
            </w:r>
            <w:proofErr w:type="gramEnd"/>
            <w:r w:rsidRPr="003D3318">
              <w:rPr>
                <w:lang w:eastAsia="en-US"/>
              </w:rPr>
              <w:t>ктябрьская</w:t>
            </w:r>
            <w:proofErr w:type="spellEnd"/>
            <w:r w:rsidRPr="003D3318">
              <w:rPr>
                <w:lang w:eastAsia="en-US"/>
              </w:rPr>
              <w:t xml:space="preserve"> д.19 и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1.устройство подъезда</w:t>
            </w:r>
            <w:proofErr w:type="gramStart"/>
            <w:r w:rsidRPr="003D3318">
              <w:rPr>
                <w:lang w:eastAsia="en-US"/>
              </w:rPr>
              <w:t xml:space="preserve"> ,</w:t>
            </w:r>
            <w:proofErr w:type="gramEnd"/>
            <w:r w:rsidRPr="003D3318">
              <w:rPr>
                <w:lang w:eastAsia="en-US"/>
              </w:rPr>
              <w:t xml:space="preserve"> 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2.установка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>: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-карусель-1шт.,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-скамья-4шт.,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-урны-4шт.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3.ремонт асфальтированных дорожек вдоль домов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  <w:r w:rsidRPr="003D3318">
              <w:rPr>
                <w:lang w:eastAsia="en-US"/>
              </w:rPr>
              <w:t>4. уборка мусора</w:t>
            </w:r>
          </w:p>
          <w:p w:rsidR="00912510" w:rsidRPr="003D3318" w:rsidRDefault="00912510" w:rsidP="00584F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2019</w:t>
            </w:r>
          </w:p>
        </w:tc>
      </w:tr>
      <w:tr w:rsidR="00912510" w:rsidRPr="0090134C" w:rsidTr="00584F5D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b/>
                <w:lang w:eastAsia="en-US"/>
              </w:rPr>
              <w:t xml:space="preserve">                              Перечень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Территория возле обелиска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.Т</w:t>
            </w:r>
            <w:proofErr w:type="gramEnd"/>
            <w:r w:rsidRPr="003D3318">
              <w:rPr>
                <w:lang w:eastAsia="en-US"/>
              </w:rPr>
              <w:t>рактовая</w:t>
            </w:r>
            <w:proofErr w:type="spellEnd"/>
            <w:r w:rsidRPr="003D3318">
              <w:rPr>
                <w:lang w:eastAsia="en-US"/>
              </w:rPr>
              <w:t xml:space="preserve"> 1а(напротив СДК)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Устройство бордюра вокруг брусчатки и цветников; устройство брусчатки; ремонт обелиска; электромонтажные работы; озеленение; устройство </w:t>
            </w:r>
            <w:proofErr w:type="spellStart"/>
            <w:r w:rsidRPr="003D3318">
              <w:rPr>
                <w:lang w:eastAsia="en-US"/>
              </w:rPr>
              <w:t>МАФов</w:t>
            </w:r>
            <w:proofErr w:type="spellEnd"/>
            <w:r w:rsidRPr="003D3318">
              <w:rPr>
                <w:lang w:eastAsia="en-US"/>
              </w:rPr>
              <w:t xml:space="preserve">; валка деревьев; разные работы; уборка мусора и </w:t>
            </w:r>
            <w:proofErr w:type="spellStart"/>
            <w:r w:rsidRPr="003D3318">
              <w:rPr>
                <w:lang w:eastAsia="en-US"/>
              </w:rPr>
              <w:t>устроиство</w:t>
            </w:r>
            <w:proofErr w:type="spellEnd"/>
            <w:r w:rsidRPr="003D3318">
              <w:rPr>
                <w:lang w:eastAsia="en-US"/>
              </w:rPr>
              <w:t xml:space="preserve"> ограждений металлических из профильных труб.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2018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Пустующая территория по </w:t>
            </w:r>
            <w:proofErr w:type="spellStart"/>
            <w:r w:rsidRPr="003D3318">
              <w:rPr>
                <w:lang w:eastAsia="en-US"/>
              </w:rPr>
              <w:t>ул</w:t>
            </w:r>
            <w:proofErr w:type="gramStart"/>
            <w:r w:rsidRPr="003D3318">
              <w:rPr>
                <w:lang w:eastAsia="en-US"/>
              </w:rPr>
              <w:t>.П</w:t>
            </w:r>
            <w:proofErr w:type="gramEnd"/>
            <w:r w:rsidRPr="003D3318">
              <w:rPr>
                <w:lang w:eastAsia="en-US"/>
              </w:rPr>
              <w:t>ервомайская</w:t>
            </w:r>
            <w:proofErr w:type="spellEnd"/>
            <w:r w:rsidRPr="003D3318">
              <w:rPr>
                <w:lang w:eastAsia="en-US"/>
              </w:rPr>
              <w:t>, проход к роднику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установка освещения, асфальтированная дорожка, асфальтирование стоянки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Мафы</w:t>
            </w:r>
            <w:proofErr w:type="spellEnd"/>
            <w:r>
              <w:rPr>
                <w:lang w:eastAsia="en-US"/>
              </w:rPr>
              <w:t xml:space="preserve">, установка площадки под </w:t>
            </w:r>
            <w:proofErr w:type="spellStart"/>
            <w:r>
              <w:rPr>
                <w:lang w:eastAsia="en-US"/>
              </w:rPr>
              <w:t>молебень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2020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Обустрой</w:t>
            </w:r>
            <w:r w:rsidRPr="00D653B4">
              <w:rPr>
                <w:lang w:eastAsia="en-US"/>
              </w:rPr>
              <w:t>ство родника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Мостик №1</w:t>
            </w:r>
          </w:p>
          <w:p w:rsidR="00912510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Демонтаж плит на роднике</w:t>
            </w:r>
          </w:p>
          <w:p w:rsidR="00912510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Лестница №1 (родник)</w:t>
            </w:r>
          </w:p>
          <w:p w:rsidR="00912510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4.Дорожка щебеночная от родника до подъема (лестница №2)</w:t>
            </w:r>
          </w:p>
          <w:p w:rsidR="00912510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5.Лестница №2 (подъём от родника)</w:t>
            </w:r>
          </w:p>
          <w:p w:rsidR="00912510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Щебеночная дорога (от лестницы №2 до моста №2)</w:t>
            </w:r>
          </w:p>
          <w:p w:rsidR="00912510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Мост №2, дорожка</w:t>
            </w:r>
          </w:p>
          <w:p w:rsidR="00912510" w:rsidRPr="00D653B4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Мостик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D653B4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D653B4">
              <w:rPr>
                <w:lang w:eastAsia="en-US"/>
              </w:rPr>
              <w:t>2021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3D3318">
              <w:rPr>
                <w:lang w:eastAsia="en-US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 w:rsidRPr="003D3318">
              <w:rPr>
                <w:lang w:eastAsia="en-US"/>
              </w:rPr>
              <w:t xml:space="preserve">Хоккейная коробка </w:t>
            </w:r>
            <w:proofErr w:type="spellStart"/>
            <w:r w:rsidRPr="003D3318">
              <w:rPr>
                <w:lang w:eastAsia="en-US"/>
              </w:rPr>
              <w:t>с</w:t>
            </w:r>
            <w:proofErr w:type="gramStart"/>
            <w:r w:rsidRPr="003D3318">
              <w:rPr>
                <w:lang w:eastAsia="en-US"/>
              </w:rPr>
              <w:t>.Я</w:t>
            </w:r>
            <w:proofErr w:type="gramEnd"/>
            <w:r w:rsidRPr="003D3318">
              <w:rPr>
                <w:lang w:eastAsia="en-US"/>
              </w:rPr>
              <w:t>ган-Докья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EE1E5C" w:rsidRDefault="00912510" w:rsidP="00584F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40255">
              <w:rPr>
                <w:lang w:eastAsia="en-US"/>
              </w:rPr>
              <w:t>Планировка площадки хоккейной коробки, дополнительное освещение, установка ограждения, установка МАФОВ, асфальтирование площадки хоккейной коробки, приобретение ворот-2шт.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10" w:rsidRPr="003D3318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3D3318">
              <w:rPr>
                <w:lang w:eastAsia="en-US"/>
              </w:rPr>
              <w:t>022</w:t>
            </w:r>
            <w:r>
              <w:rPr>
                <w:lang w:eastAsia="en-US"/>
              </w:rPr>
              <w:t>-2023</w:t>
            </w:r>
          </w:p>
        </w:tc>
      </w:tr>
      <w:tr w:rsidR="00912510" w:rsidRPr="0090134C" w:rsidTr="00584F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30426">
              <w:rPr>
                <w:lang w:eastAsia="en-US"/>
              </w:rPr>
              <w:t xml:space="preserve">бустройство площадки, </w:t>
            </w:r>
            <w:r w:rsidRPr="00530426">
              <w:t xml:space="preserve">примерно в  75 метров на восток от адресного </w:t>
            </w:r>
            <w:r>
              <w:t xml:space="preserve">ориентира: Удмуртская </w:t>
            </w:r>
            <w:r w:rsidRPr="00530426">
              <w:t xml:space="preserve">Республика, Малопургинский район, с. </w:t>
            </w:r>
            <w:proofErr w:type="spellStart"/>
            <w:r w:rsidRPr="00530426">
              <w:t>Яган-Докья</w:t>
            </w:r>
            <w:proofErr w:type="spellEnd"/>
            <w:r w:rsidRPr="00530426">
              <w:t xml:space="preserve">, </w:t>
            </w:r>
            <w:proofErr w:type="spellStart"/>
            <w:r w:rsidRPr="00530426">
              <w:t>ул</w:t>
            </w:r>
            <w:proofErr w:type="gramStart"/>
            <w:r w:rsidRPr="00530426">
              <w:t>.Т</w:t>
            </w:r>
            <w:proofErr w:type="gramEnd"/>
            <w:r w:rsidRPr="00530426">
              <w:t>рактовая</w:t>
            </w:r>
            <w:proofErr w:type="spellEnd"/>
            <w:r w:rsidRPr="00530426">
              <w:t>, д.1а.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530426" w:rsidRDefault="00912510" w:rsidP="00584F5D">
            <w:pPr>
              <w:spacing w:line="276" w:lineRule="auto"/>
              <w:jc w:val="center"/>
              <w:rPr>
                <w:lang w:eastAsia="en-US"/>
              </w:rPr>
            </w:pPr>
            <w:r w:rsidRPr="00530426">
              <w:rPr>
                <w:lang w:eastAsia="en-US"/>
              </w:rPr>
              <w:t>Установка</w:t>
            </w:r>
            <w:r>
              <w:rPr>
                <w:lang w:eastAsia="en-US"/>
              </w:rPr>
              <w:t>:</w:t>
            </w:r>
            <w:r w:rsidRPr="00530426">
              <w:rPr>
                <w:lang w:eastAsia="en-US"/>
              </w:rPr>
              <w:t xml:space="preserve"> освещения, </w:t>
            </w:r>
            <w:proofErr w:type="spellStart"/>
            <w:r w:rsidRPr="00530426">
              <w:rPr>
                <w:lang w:eastAsia="en-US"/>
              </w:rPr>
              <w:t>Мафов</w:t>
            </w:r>
            <w:proofErr w:type="spellEnd"/>
            <w:r w:rsidRPr="0053042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современных элементов детской игровой  </w:t>
            </w:r>
            <w:proofErr w:type="spellStart"/>
            <w:r w:rsidRPr="00530426">
              <w:rPr>
                <w:lang w:eastAsia="en-US"/>
              </w:rPr>
              <w:t>площадок</w:t>
            </w:r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. Установка сцены с навесом. Цветочное оформление.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0" w:rsidRPr="003D3318" w:rsidRDefault="00912510" w:rsidP="00584F5D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r w:rsidRPr="00530426">
              <w:rPr>
                <w:lang w:eastAsia="en-US"/>
              </w:rPr>
              <w:t>2024</w:t>
            </w:r>
          </w:p>
        </w:tc>
      </w:tr>
    </w:tbl>
    <w:p w:rsidR="00912510" w:rsidRDefault="00912510" w:rsidP="00912510">
      <w:pPr>
        <w:rPr>
          <w:spacing w:val="-9"/>
        </w:rPr>
      </w:pPr>
    </w:p>
    <w:p w:rsidR="00D37A63" w:rsidRDefault="00D37A63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Default="00912510" w:rsidP="00D37A63">
      <w:pPr>
        <w:jc w:val="right"/>
        <w:rPr>
          <w:color w:val="C00000"/>
        </w:rPr>
      </w:pPr>
    </w:p>
    <w:p w:rsidR="00912510" w:rsidRPr="0090134C" w:rsidRDefault="00912510" w:rsidP="00D37A63">
      <w:pPr>
        <w:jc w:val="right"/>
        <w:rPr>
          <w:color w:val="C00000"/>
        </w:rPr>
      </w:pPr>
    </w:p>
    <w:p w:rsidR="00D37A63" w:rsidRPr="00E243AC" w:rsidRDefault="00D37A63" w:rsidP="00D37A63">
      <w:pPr>
        <w:jc w:val="right"/>
      </w:pPr>
      <w:r w:rsidRPr="00E243AC">
        <w:t>Приложение 7</w:t>
      </w:r>
    </w:p>
    <w:p w:rsidR="00D37A63" w:rsidRPr="00E243AC" w:rsidRDefault="00D37A63" w:rsidP="00D37A63">
      <w:pPr>
        <w:jc w:val="right"/>
      </w:pPr>
      <w:r w:rsidRPr="00E243AC">
        <w:t xml:space="preserve">к муниципальной программе </w:t>
      </w:r>
    </w:p>
    <w:p w:rsidR="00D37A63" w:rsidRPr="00E243AC" w:rsidRDefault="00D37A63" w:rsidP="00D37A63">
      <w:pPr>
        <w:jc w:val="right"/>
      </w:pPr>
      <w:r w:rsidRPr="00E243AC">
        <w:t xml:space="preserve">«Формирование современной городской среды </w:t>
      </w:r>
    </w:p>
    <w:p w:rsidR="00D37A63" w:rsidRPr="00E243AC" w:rsidRDefault="00D37A63" w:rsidP="00D37A63">
      <w:pPr>
        <w:jc w:val="right"/>
      </w:pPr>
      <w:r w:rsidRPr="00E243AC">
        <w:t>на территории МО «</w:t>
      </w:r>
      <w:proofErr w:type="spellStart"/>
      <w:r w:rsidRPr="00E243AC">
        <w:t>Бурановское</w:t>
      </w:r>
      <w:proofErr w:type="spellEnd"/>
      <w:r w:rsidRPr="00E243AC">
        <w:t>» на 2018-202</w:t>
      </w:r>
      <w:r w:rsidR="003D3318" w:rsidRPr="00E243AC">
        <w:t>4</w:t>
      </w:r>
      <w:r w:rsidRPr="00E243AC">
        <w:t xml:space="preserve"> годы»</w:t>
      </w:r>
    </w:p>
    <w:p w:rsidR="00D37A63" w:rsidRPr="00E243AC" w:rsidRDefault="00D37A63" w:rsidP="00D37A63">
      <w:pPr>
        <w:jc w:val="right"/>
        <w:rPr>
          <w:sz w:val="28"/>
          <w:szCs w:val="28"/>
        </w:rPr>
      </w:pPr>
    </w:p>
    <w:p w:rsidR="00D37A63" w:rsidRPr="00E243AC" w:rsidRDefault="00D37A63" w:rsidP="00D37A63">
      <w:pPr>
        <w:jc w:val="center"/>
        <w:rPr>
          <w:b/>
          <w:sz w:val="28"/>
          <w:szCs w:val="28"/>
        </w:rPr>
      </w:pPr>
      <w:r w:rsidRPr="00E243AC">
        <w:rPr>
          <w:b/>
          <w:sz w:val="28"/>
          <w:szCs w:val="28"/>
        </w:rPr>
        <w:t>ПОРЯДОК</w:t>
      </w:r>
    </w:p>
    <w:p w:rsidR="00D37A63" w:rsidRPr="00E243AC" w:rsidRDefault="00D37A63" w:rsidP="00D37A63">
      <w:pPr>
        <w:jc w:val="center"/>
        <w:rPr>
          <w:b/>
          <w:sz w:val="28"/>
          <w:szCs w:val="28"/>
        </w:rPr>
      </w:pPr>
      <w:r w:rsidRPr="00E243AC">
        <w:rPr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 ДОПОЛНИТЕЛЬНОГО ПЕРЕЧНЕЙ РАБОТ ПО БЛАГОУСТРОЙСТВУ ДВОРОВЫХ ТЕРРИТОРИЙ</w:t>
      </w:r>
    </w:p>
    <w:p w:rsidR="00D37A63" w:rsidRPr="00E243AC" w:rsidRDefault="00D37A63" w:rsidP="00D37A63">
      <w:pPr>
        <w:jc w:val="both"/>
        <w:rPr>
          <w:bCs/>
          <w:sz w:val="28"/>
          <w:szCs w:val="28"/>
        </w:rPr>
      </w:pPr>
    </w:p>
    <w:p w:rsidR="00D37A63" w:rsidRPr="00E243AC" w:rsidRDefault="00D37A63" w:rsidP="00D37A63">
      <w:pPr>
        <w:jc w:val="center"/>
        <w:rPr>
          <w:sz w:val="28"/>
          <w:szCs w:val="28"/>
        </w:rPr>
      </w:pPr>
    </w:p>
    <w:p w:rsidR="00D37A63" w:rsidRPr="00E243AC" w:rsidRDefault="00D37A63" w:rsidP="00D37A63">
      <w:pPr>
        <w:ind w:firstLine="709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1. </w:t>
      </w:r>
      <w:proofErr w:type="gramStart"/>
      <w:r w:rsidRPr="00E243AC">
        <w:rPr>
          <w:sz w:val="28"/>
          <w:szCs w:val="28"/>
        </w:rPr>
        <w:t>Настоящий рекомендуемый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</w:t>
      </w:r>
      <w:proofErr w:type="gramEnd"/>
      <w:r w:rsidRPr="00E243AC">
        <w:rPr>
          <w:sz w:val="28"/>
          <w:szCs w:val="28"/>
        </w:rPr>
        <w:t xml:space="preserve"> </w:t>
      </w:r>
      <w:proofErr w:type="gramStart"/>
      <w:r w:rsidRPr="00E243AC">
        <w:rPr>
          <w:sz w:val="28"/>
          <w:szCs w:val="28"/>
        </w:rPr>
        <w:t>выполнении</w:t>
      </w:r>
      <w:proofErr w:type="gramEnd"/>
      <w:r w:rsidRPr="00E243AC">
        <w:rPr>
          <w:sz w:val="28"/>
          <w:szCs w:val="28"/>
        </w:rPr>
        <w:t xml:space="preserve"> указанных работ.</w:t>
      </w:r>
    </w:p>
    <w:p w:rsidR="00D37A63" w:rsidRPr="00E243AC" w:rsidRDefault="00D37A63" w:rsidP="00D37A63">
      <w:pPr>
        <w:ind w:firstLine="709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благоустройству.</w:t>
      </w:r>
    </w:p>
    <w:p w:rsidR="00D37A63" w:rsidRPr="00E243AC" w:rsidRDefault="00D37A63" w:rsidP="00D37A63">
      <w:pPr>
        <w:ind w:firstLine="709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2. </w:t>
      </w:r>
      <w:r w:rsidRPr="00E243AC">
        <w:rPr>
          <w:sz w:val="28"/>
          <w:szCs w:val="28"/>
          <w:shd w:val="clear" w:color="auto" w:fill="FFFFFF"/>
        </w:rPr>
        <w:t xml:space="preserve">Под формой </w:t>
      </w:r>
      <w:r w:rsidRPr="00E243AC">
        <w:rPr>
          <w:sz w:val="28"/>
          <w:szCs w:val="28"/>
        </w:rPr>
        <w:t>финансового</w:t>
      </w:r>
      <w:r w:rsidRPr="00E243AC">
        <w:rPr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E243AC">
        <w:rPr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</w:t>
      </w:r>
      <w:r w:rsidR="003D3318" w:rsidRPr="00E243AC">
        <w:rPr>
          <w:sz w:val="28"/>
          <w:szCs w:val="28"/>
        </w:rPr>
        <w:t xml:space="preserve"> территорий в размере не менее 20</w:t>
      </w:r>
      <w:r w:rsidRPr="00E243AC">
        <w:rPr>
          <w:sz w:val="28"/>
          <w:szCs w:val="28"/>
        </w:rPr>
        <w:t xml:space="preserve"> процентов от общего объема финансирования.</w:t>
      </w:r>
    </w:p>
    <w:p w:rsidR="00D37A63" w:rsidRPr="00E243AC" w:rsidRDefault="00D37A63" w:rsidP="00D37A63">
      <w:pPr>
        <w:pStyle w:val="ConsPlusNormal0"/>
        <w:ind w:firstLine="709"/>
        <w:jc w:val="both"/>
        <w:rPr>
          <w:b w:val="0"/>
        </w:rPr>
      </w:pPr>
      <w:r w:rsidRPr="00E243AC">
        <w:rPr>
          <w:b w:val="0"/>
        </w:rPr>
        <w:t xml:space="preserve">3. Аккумулирование средств осуществляется в целях обеспечения работ 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D37A63" w:rsidRPr="00E243AC" w:rsidRDefault="00D37A63" w:rsidP="00D37A63">
      <w:pPr>
        <w:pStyle w:val="ConsPlusNormal0"/>
        <w:jc w:val="both"/>
        <w:rPr>
          <w:b w:val="0"/>
        </w:rPr>
      </w:pPr>
      <w:r w:rsidRPr="00E243AC">
        <w:rPr>
          <w:b w:val="0"/>
        </w:rPr>
        <w:t xml:space="preserve">4. </w:t>
      </w:r>
      <w:proofErr w:type="gramStart"/>
      <w:r w:rsidRPr="00E243AC">
        <w:rPr>
          <w:b w:val="0"/>
        </w:rPr>
        <w:t>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</w:t>
      </w:r>
      <w:proofErr w:type="gramEnd"/>
      <w:r w:rsidRPr="00E243AC">
        <w:rPr>
          <w:b w:val="0"/>
        </w:rPr>
        <w:t xml:space="preserve"> по выбору подрядных 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D37A63" w:rsidRPr="00E243AC" w:rsidRDefault="00D37A63" w:rsidP="00D37A63">
      <w:pPr>
        <w:pStyle w:val="a6"/>
        <w:widowControl/>
        <w:shd w:val="clear" w:color="auto" w:fill="FFFFFF"/>
        <w:ind w:left="0" w:firstLine="505"/>
        <w:jc w:val="both"/>
        <w:rPr>
          <w:rFonts w:eastAsia="Calibri"/>
          <w:sz w:val="28"/>
          <w:szCs w:val="28"/>
        </w:rPr>
      </w:pPr>
      <w:r w:rsidRPr="00E243AC">
        <w:rPr>
          <w:rStyle w:val="apple-converted-space"/>
          <w:rFonts w:eastAsia="Calibri"/>
          <w:sz w:val="24"/>
          <w:szCs w:val="28"/>
        </w:rPr>
        <w:t xml:space="preserve">5. </w:t>
      </w:r>
      <w:r w:rsidRPr="00E243AC">
        <w:rPr>
          <w:rStyle w:val="apple-converted-space"/>
          <w:rFonts w:eastAsia="Calibri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</w:t>
      </w:r>
      <w:r w:rsidRPr="00E243AC">
        <w:rPr>
          <w:rStyle w:val="apple-converted-space"/>
          <w:rFonts w:eastAsia="Calibri"/>
          <w:sz w:val="24"/>
          <w:szCs w:val="28"/>
        </w:rPr>
        <w:t xml:space="preserve"> </w:t>
      </w:r>
      <w:r w:rsidRPr="00E243AC">
        <w:rPr>
          <w:rFonts w:eastAsia="Calibri"/>
          <w:sz w:val="28"/>
          <w:szCs w:val="28"/>
        </w:rPr>
        <w:t xml:space="preserve">исходя из необходимости и целесообразности организации таких </w:t>
      </w:r>
      <w:proofErr w:type="gramStart"/>
      <w:r w:rsidRPr="00E243AC">
        <w:rPr>
          <w:rFonts w:eastAsia="Calibri"/>
          <w:sz w:val="28"/>
          <w:szCs w:val="28"/>
        </w:rPr>
        <w:t>работ</w:t>
      </w:r>
      <w:proofErr w:type="gramEnd"/>
      <w:r w:rsidRPr="00E243AC">
        <w:rPr>
          <w:rFonts w:eastAsia="Calibri"/>
          <w:sz w:val="28"/>
          <w:szCs w:val="28"/>
        </w:rP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6. </w:t>
      </w:r>
      <w:proofErr w:type="gramStart"/>
      <w:r w:rsidRPr="00E243AC">
        <w:rPr>
          <w:sz w:val="28"/>
          <w:szCs w:val="28"/>
        </w:rPr>
        <w:t xml:space="preserve">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E243AC">
        <w:rPr>
          <w:spacing w:val="-3"/>
          <w:sz w:val="28"/>
          <w:szCs w:val="28"/>
        </w:rPr>
        <w:t xml:space="preserve">Управлении Федерального казначейства по Удмуртской Республики  </w:t>
      </w:r>
      <w:r w:rsidRPr="00E243AC">
        <w:rPr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  <w:proofErr w:type="gramEnd"/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9. Уполномоченное лицо обеспечивает учет поступающих от заинтересованных лиц денежных сре</w:t>
      </w:r>
      <w:proofErr w:type="gramStart"/>
      <w:r w:rsidRPr="00E243AC">
        <w:rPr>
          <w:sz w:val="28"/>
          <w:szCs w:val="28"/>
        </w:rPr>
        <w:t>дств в р</w:t>
      </w:r>
      <w:proofErr w:type="gramEnd"/>
      <w:r w:rsidRPr="00E243AC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10. Уполномоченное лицо обеспечивает ежемесячное опубликование на официальном сайте муниципального 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12. Расходование аккумулированных денежных средств осуществляется уполномоченным лицом </w:t>
      </w:r>
      <w:proofErr w:type="gramStart"/>
      <w:r w:rsidRPr="00E243AC">
        <w:rPr>
          <w:sz w:val="28"/>
          <w:szCs w:val="28"/>
        </w:rPr>
        <w:t>на</w:t>
      </w:r>
      <w:proofErr w:type="gramEnd"/>
      <w:r w:rsidRPr="00E243AC">
        <w:rPr>
          <w:sz w:val="28"/>
          <w:szCs w:val="28"/>
        </w:rPr>
        <w:t>: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13. Расходование аккумулированных денежных средств осуществляется </w:t>
      </w:r>
      <w:proofErr w:type="gramStart"/>
      <w:r w:rsidRPr="00E243AC">
        <w:rPr>
          <w:sz w:val="28"/>
          <w:szCs w:val="28"/>
        </w:rPr>
        <w:t>в соответствии с условиями соглашения с заинтересованными лицами на выполнение работ в разрезе</w:t>
      </w:r>
      <w:proofErr w:type="gramEnd"/>
      <w:r w:rsidRPr="00E243AC">
        <w:rPr>
          <w:sz w:val="28"/>
          <w:szCs w:val="28"/>
        </w:rPr>
        <w:t xml:space="preserve"> многоквартирных домов, дворовые территории которых подлежат благоустройству.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Актов приемки работ (услуг).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 xml:space="preserve">15. </w:t>
      </w:r>
      <w:proofErr w:type="gramStart"/>
      <w:r w:rsidRPr="00E243AC">
        <w:rPr>
          <w:sz w:val="28"/>
          <w:szCs w:val="28"/>
        </w:rPr>
        <w:t>Контроль за</w:t>
      </w:r>
      <w:proofErr w:type="gramEnd"/>
      <w:r w:rsidRPr="00E243AC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16. Уполномоченное лицо обеспечивает возврат аккумулированных денежных средств заинтересованным лицам: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D37A63" w:rsidRPr="00E243AC" w:rsidRDefault="00D37A63" w:rsidP="00D37A63">
      <w:pPr>
        <w:ind w:firstLine="540"/>
        <w:jc w:val="both"/>
        <w:rPr>
          <w:sz w:val="28"/>
          <w:szCs w:val="28"/>
        </w:rPr>
      </w:pPr>
      <w:r w:rsidRPr="00E243AC">
        <w:rPr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D37A63" w:rsidRPr="00E243AC" w:rsidRDefault="00D37A63" w:rsidP="00D37A63"/>
    <w:p w:rsidR="00022B7E" w:rsidRPr="00E243AC" w:rsidRDefault="00022B7E" w:rsidP="004154E7">
      <w:pPr>
        <w:widowControl/>
        <w:autoSpaceDE/>
        <w:autoSpaceDN/>
        <w:adjustRightInd/>
        <w:sectPr w:rsidR="00022B7E" w:rsidRPr="00E243AC" w:rsidSect="00EA7683">
          <w:pgSz w:w="11906" w:h="16838"/>
          <w:pgMar w:top="567" w:right="851" w:bottom="567" w:left="1701" w:header="709" w:footer="709" w:gutter="0"/>
          <w:cols w:space="720"/>
        </w:sectPr>
      </w:pPr>
    </w:p>
    <w:p w:rsidR="007B47F2" w:rsidRPr="00E243AC" w:rsidRDefault="007B47F2" w:rsidP="00E243AC"/>
    <w:sectPr w:rsidR="007B47F2" w:rsidRPr="00E243AC" w:rsidSect="00E2283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457"/>
    <w:multiLevelType w:val="multilevel"/>
    <w:tmpl w:val="E37CC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E360F"/>
    <w:multiLevelType w:val="hybridMultilevel"/>
    <w:tmpl w:val="5AA01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A0B48"/>
    <w:multiLevelType w:val="multilevel"/>
    <w:tmpl w:val="02B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E69A9"/>
    <w:multiLevelType w:val="multilevel"/>
    <w:tmpl w:val="EDEAE7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5">
    <w:nsid w:val="3CE54D0C"/>
    <w:multiLevelType w:val="hybridMultilevel"/>
    <w:tmpl w:val="192E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509FF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822FD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B441FD"/>
    <w:multiLevelType w:val="hybridMultilevel"/>
    <w:tmpl w:val="1124E942"/>
    <w:lvl w:ilvl="0" w:tplc="6B3A2C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C8C5CEE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1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F2"/>
    <w:rsid w:val="0000143C"/>
    <w:rsid w:val="0000451C"/>
    <w:rsid w:val="0000561E"/>
    <w:rsid w:val="00022B7E"/>
    <w:rsid w:val="0006389A"/>
    <w:rsid w:val="00072AC4"/>
    <w:rsid w:val="00087521"/>
    <w:rsid w:val="00104C23"/>
    <w:rsid w:val="001B1C75"/>
    <w:rsid w:val="00200C2C"/>
    <w:rsid w:val="0026777C"/>
    <w:rsid w:val="00295124"/>
    <w:rsid w:val="002D68C0"/>
    <w:rsid w:val="002E354C"/>
    <w:rsid w:val="003A2497"/>
    <w:rsid w:val="003D1C39"/>
    <w:rsid w:val="003D3318"/>
    <w:rsid w:val="004154E7"/>
    <w:rsid w:val="00464C39"/>
    <w:rsid w:val="00494C04"/>
    <w:rsid w:val="004A7A43"/>
    <w:rsid w:val="004E49FE"/>
    <w:rsid w:val="0051349E"/>
    <w:rsid w:val="00530426"/>
    <w:rsid w:val="00584F5D"/>
    <w:rsid w:val="00651F84"/>
    <w:rsid w:val="00680A72"/>
    <w:rsid w:val="00702222"/>
    <w:rsid w:val="00737391"/>
    <w:rsid w:val="00755370"/>
    <w:rsid w:val="007553AB"/>
    <w:rsid w:val="00775FC5"/>
    <w:rsid w:val="00795C12"/>
    <w:rsid w:val="007B47F2"/>
    <w:rsid w:val="00805966"/>
    <w:rsid w:val="00836ED3"/>
    <w:rsid w:val="00847EDF"/>
    <w:rsid w:val="00867952"/>
    <w:rsid w:val="008F0A44"/>
    <w:rsid w:val="0090134C"/>
    <w:rsid w:val="00912510"/>
    <w:rsid w:val="009410B5"/>
    <w:rsid w:val="00944F00"/>
    <w:rsid w:val="00987CE6"/>
    <w:rsid w:val="00A1324D"/>
    <w:rsid w:val="00B22BD1"/>
    <w:rsid w:val="00B74F6D"/>
    <w:rsid w:val="00B867E6"/>
    <w:rsid w:val="00BB2C6A"/>
    <w:rsid w:val="00BC4D7F"/>
    <w:rsid w:val="00C376B7"/>
    <w:rsid w:val="00CD22DE"/>
    <w:rsid w:val="00D10F3C"/>
    <w:rsid w:val="00D37A63"/>
    <w:rsid w:val="00D653B4"/>
    <w:rsid w:val="00E2283F"/>
    <w:rsid w:val="00E243AC"/>
    <w:rsid w:val="00E37DCD"/>
    <w:rsid w:val="00E67C97"/>
    <w:rsid w:val="00E82E54"/>
    <w:rsid w:val="00EA7683"/>
    <w:rsid w:val="00EE1E5C"/>
    <w:rsid w:val="00F1035E"/>
    <w:rsid w:val="00F34313"/>
    <w:rsid w:val="00F40255"/>
    <w:rsid w:val="00F44112"/>
    <w:rsid w:val="00F9511F"/>
    <w:rsid w:val="00FB7061"/>
    <w:rsid w:val="00FD01AF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7F2"/>
    <w:pPr>
      <w:keepNext/>
      <w:widowControl/>
      <w:tabs>
        <w:tab w:val="num" w:pos="1080"/>
      </w:tabs>
      <w:suppressAutoHyphens/>
      <w:autoSpaceDE/>
      <w:autoSpaceDN/>
      <w:adjustRightInd/>
      <w:ind w:left="1080" w:right="4599" w:hanging="360"/>
      <w:jc w:val="right"/>
      <w:outlineLvl w:val="0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47F2"/>
    <w:pPr>
      <w:keepNext/>
      <w:widowControl/>
      <w:tabs>
        <w:tab w:val="num" w:pos="2520"/>
      </w:tabs>
      <w:suppressAutoHyphens/>
      <w:autoSpaceDE/>
      <w:autoSpaceDN/>
      <w:adjustRightInd/>
      <w:ind w:left="2520" w:right="1719" w:hanging="180"/>
      <w:jc w:val="right"/>
      <w:outlineLvl w:val="2"/>
    </w:pPr>
    <w:rPr>
      <w:rFonts w:eastAsia="Calibri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B47F2"/>
    <w:pPr>
      <w:keepNext/>
      <w:widowControl/>
      <w:tabs>
        <w:tab w:val="num" w:pos="3240"/>
      </w:tabs>
      <w:suppressAutoHyphens/>
      <w:autoSpaceDE/>
      <w:autoSpaceDN/>
      <w:adjustRightInd/>
      <w:ind w:left="3240" w:right="999" w:hanging="360"/>
      <w:jc w:val="center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B47F2"/>
    <w:pPr>
      <w:keepNext/>
      <w:widowControl/>
      <w:tabs>
        <w:tab w:val="num" w:pos="3960"/>
      </w:tabs>
      <w:suppressAutoHyphens/>
      <w:autoSpaceDE/>
      <w:autoSpaceDN/>
      <w:adjustRightInd/>
      <w:ind w:left="3960" w:right="999" w:hanging="360"/>
      <w:jc w:val="both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B47F2"/>
    <w:pPr>
      <w:keepNext/>
      <w:widowControl/>
      <w:tabs>
        <w:tab w:val="num" w:pos="4680"/>
      </w:tabs>
      <w:suppressAutoHyphens/>
      <w:autoSpaceDE/>
      <w:autoSpaceDN/>
      <w:adjustRightInd/>
      <w:ind w:left="-540" w:right="999" w:hanging="180"/>
      <w:jc w:val="both"/>
      <w:outlineLvl w:val="5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7B47F2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7B47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B47F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47F2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7B47F2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7B47F2"/>
    <w:pPr>
      <w:ind w:left="720"/>
      <w:contextualSpacing/>
    </w:pPr>
  </w:style>
  <w:style w:type="character" w:customStyle="1" w:styleId="a7">
    <w:name w:val="Текст сноски Знак"/>
    <w:basedOn w:val="a0"/>
    <w:link w:val="a8"/>
    <w:uiPriority w:val="99"/>
    <w:semiHidden/>
    <w:locked/>
    <w:rsid w:val="007B47F2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7B47F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B47F2"/>
    <w:rPr>
      <w:rFonts w:ascii="Journal" w:eastAsia="Times New Roman" w:hAnsi="Journal" w:cs="Times New Roman"/>
      <w:sz w:val="26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7B47F2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7B47F2"/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locked/>
    <w:rsid w:val="007B47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99"/>
    <w:locked/>
    <w:rsid w:val="007B47F2"/>
    <w:rPr>
      <w:rFonts w:ascii="Calibri" w:hAnsi="Calibri" w:cs="Calibri"/>
    </w:rPr>
  </w:style>
  <w:style w:type="character" w:customStyle="1" w:styleId="11">
    <w:name w:val="Абзац списка Знак1"/>
    <w:link w:val="af7"/>
    <w:uiPriority w:val="99"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B47F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184">
    <w:name w:val="Style184"/>
    <w:basedOn w:val="a"/>
    <w:uiPriority w:val="99"/>
    <w:rsid w:val="007B47F2"/>
    <w:pPr>
      <w:spacing w:line="278" w:lineRule="exact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Абзац списка Знак"/>
    <w:link w:val="12"/>
    <w:uiPriority w:val="99"/>
    <w:locked/>
    <w:rsid w:val="007B47F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f8"/>
    <w:uiPriority w:val="34"/>
    <w:qFormat/>
    <w:rsid w:val="007B47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uiPriority w:val="99"/>
    <w:rsid w:val="007B47F2"/>
    <w:pPr>
      <w:widowControl/>
      <w:autoSpaceDE/>
      <w:autoSpaceDN/>
      <w:adjustRightInd/>
      <w:spacing w:before="240" w:after="240"/>
      <w:ind w:firstLine="708"/>
    </w:pPr>
    <w:rPr>
      <w:rFonts w:eastAsia="Calibri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7B47F2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page number"/>
    <w:basedOn w:val="a0"/>
    <w:uiPriority w:val="99"/>
    <w:semiHidden/>
    <w:unhideWhenUsed/>
    <w:rsid w:val="007B47F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3"/>
    <w:uiPriority w:val="99"/>
    <w:semiHidden/>
    <w:unhideWhenUsed/>
    <w:rsid w:val="007B47F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a0"/>
    <w:uiPriority w:val="99"/>
    <w:locked/>
    <w:rsid w:val="007B47F2"/>
    <w:rPr>
      <w:rFonts w:ascii="Times New Roman" w:eastAsia="Times New Roman" w:hAnsi="Times New Roman" w:cs="Times New Roman" w:hint="default"/>
      <w:sz w:val="24"/>
      <w:szCs w:val="24"/>
      <w:lang w:val="ru-RU" w:eastAsia="ar-SA" w:bidi="ar-SA"/>
    </w:rPr>
  </w:style>
  <w:style w:type="paragraph" w:styleId="aa">
    <w:name w:val="header"/>
    <w:basedOn w:val="a"/>
    <w:link w:val="a9"/>
    <w:uiPriority w:val="99"/>
    <w:semiHidden/>
    <w:unhideWhenUsed/>
    <w:rsid w:val="007B47F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3">
    <w:name w:val="Font Style243"/>
    <w:uiPriority w:val="99"/>
    <w:rsid w:val="007B47F2"/>
    <w:rPr>
      <w:rFonts w:ascii="Times New Roman" w:hAnsi="Times New Roman" w:cs="Times New Roman" w:hint="default"/>
      <w:color w:val="000000"/>
      <w:sz w:val="20"/>
    </w:rPr>
  </w:style>
  <w:style w:type="character" w:customStyle="1" w:styleId="fontstyle01">
    <w:name w:val="fontstyle01"/>
    <w:basedOn w:val="a0"/>
    <w:uiPriority w:val="99"/>
    <w:rsid w:val="007B47F2"/>
    <w:rPr>
      <w:rFonts w:ascii="HiddenHorzOCR-Identity-H" w:hAnsi="HiddenHorzOCR-Identity-H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7B47F2"/>
    <w:rPr>
      <w:rFonts w:ascii="Times-Roman" w:hAnsi="Times-Roman" w:cs="Times New Roman" w:hint="default"/>
      <w:color w:val="000000"/>
      <w:sz w:val="28"/>
      <w:szCs w:val="28"/>
    </w:rPr>
  </w:style>
  <w:style w:type="paragraph" w:styleId="af0">
    <w:name w:val="Body Text Indent"/>
    <w:basedOn w:val="a"/>
    <w:link w:val="af"/>
    <w:uiPriority w:val="99"/>
    <w:semiHidden/>
    <w:unhideWhenUsed/>
    <w:rsid w:val="007B47F2"/>
    <w:pPr>
      <w:spacing w:after="120"/>
      <w:ind w:left="283"/>
    </w:pPr>
    <w:rPr>
      <w:rFonts w:ascii="Journal" w:hAnsi="Journal"/>
      <w:sz w:val="26"/>
    </w:rPr>
  </w:style>
  <w:style w:type="character" w:customStyle="1" w:styleId="15">
    <w:name w:val="Основной текст с отступом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B47F2"/>
    <w:pPr>
      <w:spacing w:after="120" w:line="480" w:lineRule="auto"/>
      <w:ind w:left="283"/>
    </w:pPr>
    <w:rPr>
      <w:rFonts w:ascii="Journal" w:hAnsi="Journal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B47F2"/>
    <w:pPr>
      <w:tabs>
        <w:tab w:val="center" w:pos="4677"/>
        <w:tab w:val="right" w:pos="9355"/>
      </w:tabs>
    </w:pPr>
    <w:rPr>
      <w:sz w:val="24"/>
    </w:rPr>
  </w:style>
  <w:style w:type="character" w:customStyle="1" w:styleId="16">
    <w:name w:val="Ниж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7B47F2"/>
    <w:rPr>
      <w:rFonts w:ascii="Courier New" w:hAnsi="Courier New"/>
    </w:rPr>
  </w:style>
  <w:style w:type="character" w:customStyle="1" w:styleId="17">
    <w:name w:val="Текст Знак1"/>
    <w:basedOn w:val="a0"/>
    <w:uiPriority w:val="99"/>
    <w:semiHidden/>
    <w:rsid w:val="007B47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B47F2"/>
    <w:rPr>
      <w:rFonts w:ascii="Calibri" w:eastAsia="Calibri" w:hAnsi="Calibri"/>
      <w:lang w:eastAsia="ar-SA"/>
    </w:rPr>
  </w:style>
  <w:style w:type="character" w:customStyle="1" w:styleId="18">
    <w:name w:val="Текст сноски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B47F2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7B47F2"/>
    <w:pPr>
      <w:spacing w:after="120"/>
    </w:pPr>
    <w:rPr>
      <w:sz w:val="22"/>
    </w:rPr>
  </w:style>
  <w:style w:type="character" w:customStyle="1" w:styleId="19">
    <w:name w:val="Основной текст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B47F2"/>
    <w:pPr>
      <w:spacing w:after="120"/>
    </w:pPr>
    <w:rPr>
      <w:sz w:val="23"/>
    </w:rPr>
  </w:style>
  <w:style w:type="character" w:customStyle="1" w:styleId="310">
    <w:name w:val="Основной текст 3 Знак1"/>
    <w:basedOn w:val="a0"/>
    <w:uiPriority w:val="99"/>
    <w:semiHidden/>
    <w:rsid w:val="007B47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47F2"/>
    <w:rPr>
      <w:rFonts w:ascii="Times New Roman" w:hAnsi="Times New Roman" w:cs="Times New Roman" w:hint="default"/>
    </w:rPr>
  </w:style>
  <w:style w:type="paragraph" w:styleId="af7">
    <w:name w:val="List Paragraph"/>
    <w:basedOn w:val="a"/>
    <w:link w:val="11"/>
    <w:uiPriority w:val="34"/>
    <w:qFormat/>
    <w:rsid w:val="007B47F2"/>
    <w:pPr>
      <w:ind w:left="720"/>
      <w:contextualSpacing/>
    </w:pPr>
  </w:style>
  <w:style w:type="paragraph" w:styleId="af6">
    <w:name w:val="No Spacing"/>
    <w:link w:val="af5"/>
    <w:uiPriority w:val="99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0">
    <w:name w:val="A5"/>
    <w:rsid w:val="007B47F2"/>
    <w:rPr>
      <w:rFonts w:ascii="PT Sans" w:hAnsi="PT Sans" w:hint="default"/>
      <w:color w:val="000000"/>
      <w:sz w:val="32"/>
    </w:rPr>
  </w:style>
  <w:style w:type="character" w:customStyle="1" w:styleId="w">
    <w:name w:val="w"/>
    <w:rsid w:val="007B47F2"/>
    <w:rPr>
      <w:rFonts w:ascii="Times New Roman" w:hAnsi="Times New Roman" w:cs="Times New Roman" w:hint="default"/>
    </w:rPr>
  </w:style>
  <w:style w:type="table" w:styleId="afb">
    <w:name w:val="Table Grid"/>
    <w:basedOn w:val="a1"/>
    <w:uiPriority w:val="99"/>
    <w:rsid w:val="007B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uiPriority w:val="34"/>
    <w:locked/>
    <w:rsid w:val="00A1324D"/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E49FE"/>
    <w:rPr>
      <w:rFonts w:ascii="Times New Roman" w:hAnsi="Times New Roman" w:cs="Times New Roman" w:hint="default"/>
    </w:rPr>
  </w:style>
  <w:style w:type="paragraph" w:styleId="afc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d"/>
    <w:qFormat/>
    <w:rsid w:val="00755370"/>
    <w:pPr>
      <w:widowControl/>
      <w:numPr>
        <w:ilvl w:val="1"/>
      </w:numPr>
      <w:autoSpaceDE/>
      <w:autoSpaceDN/>
      <w:adjustRightInd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c"/>
    <w:rsid w:val="00755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7F2"/>
    <w:pPr>
      <w:keepNext/>
      <w:widowControl/>
      <w:tabs>
        <w:tab w:val="num" w:pos="1080"/>
      </w:tabs>
      <w:suppressAutoHyphens/>
      <w:autoSpaceDE/>
      <w:autoSpaceDN/>
      <w:adjustRightInd/>
      <w:ind w:left="1080" w:right="4599" w:hanging="360"/>
      <w:jc w:val="right"/>
      <w:outlineLvl w:val="0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47F2"/>
    <w:pPr>
      <w:keepNext/>
      <w:widowControl/>
      <w:tabs>
        <w:tab w:val="num" w:pos="2520"/>
      </w:tabs>
      <w:suppressAutoHyphens/>
      <w:autoSpaceDE/>
      <w:autoSpaceDN/>
      <w:adjustRightInd/>
      <w:ind w:left="2520" w:right="1719" w:hanging="180"/>
      <w:jc w:val="right"/>
      <w:outlineLvl w:val="2"/>
    </w:pPr>
    <w:rPr>
      <w:rFonts w:eastAsia="Calibri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B47F2"/>
    <w:pPr>
      <w:keepNext/>
      <w:widowControl/>
      <w:tabs>
        <w:tab w:val="num" w:pos="3240"/>
      </w:tabs>
      <w:suppressAutoHyphens/>
      <w:autoSpaceDE/>
      <w:autoSpaceDN/>
      <w:adjustRightInd/>
      <w:ind w:left="3240" w:right="999" w:hanging="360"/>
      <w:jc w:val="center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B47F2"/>
    <w:pPr>
      <w:keepNext/>
      <w:widowControl/>
      <w:tabs>
        <w:tab w:val="num" w:pos="3960"/>
      </w:tabs>
      <w:suppressAutoHyphens/>
      <w:autoSpaceDE/>
      <w:autoSpaceDN/>
      <w:adjustRightInd/>
      <w:ind w:left="3960" w:right="999" w:hanging="360"/>
      <w:jc w:val="both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B47F2"/>
    <w:pPr>
      <w:keepNext/>
      <w:widowControl/>
      <w:tabs>
        <w:tab w:val="num" w:pos="4680"/>
      </w:tabs>
      <w:suppressAutoHyphens/>
      <w:autoSpaceDE/>
      <w:autoSpaceDN/>
      <w:adjustRightInd/>
      <w:ind w:left="-540" w:right="999" w:hanging="180"/>
      <w:jc w:val="both"/>
      <w:outlineLvl w:val="5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7B47F2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7B47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7B47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B47F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47F2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7B47F2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7B47F2"/>
    <w:pPr>
      <w:ind w:left="720"/>
      <w:contextualSpacing/>
    </w:pPr>
  </w:style>
  <w:style w:type="character" w:customStyle="1" w:styleId="a7">
    <w:name w:val="Текст сноски Знак"/>
    <w:basedOn w:val="a0"/>
    <w:link w:val="a8"/>
    <w:uiPriority w:val="99"/>
    <w:semiHidden/>
    <w:locked/>
    <w:rsid w:val="007B47F2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7B47F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B47F2"/>
    <w:rPr>
      <w:rFonts w:ascii="Journal" w:eastAsia="Times New Roman" w:hAnsi="Journal" w:cs="Times New Roman"/>
      <w:sz w:val="26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7B4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7B47F2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7B47F2"/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locked/>
    <w:rsid w:val="007B47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99"/>
    <w:locked/>
    <w:rsid w:val="007B47F2"/>
    <w:rPr>
      <w:rFonts w:ascii="Calibri" w:hAnsi="Calibri" w:cs="Calibri"/>
    </w:rPr>
  </w:style>
  <w:style w:type="character" w:customStyle="1" w:styleId="11">
    <w:name w:val="Абзац списка Знак1"/>
    <w:link w:val="af7"/>
    <w:uiPriority w:val="99"/>
    <w:locked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B47F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184">
    <w:name w:val="Style184"/>
    <w:basedOn w:val="a"/>
    <w:uiPriority w:val="99"/>
    <w:rsid w:val="007B47F2"/>
    <w:pPr>
      <w:spacing w:line="278" w:lineRule="exact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Абзац списка Знак"/>
    <w:link w:val="12"/>
    <w:uiPriority w:val="99"/>
    <w:locked/>
    <w:rsid w:val="007B47F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f8"/>
    <w:uiPriority w:val="34"/>
    <w:qFormat/>
    <w:rsid w:val="007B47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uiPriority w:val="99"/>
    <w:rsid w:val="007B47F2"/>
    <w:pPr>
      <w:widowControl/>
      <w:autoSpaceDE/>
      <w:autoSpaceDN/>
      <w:adjustRightInd/>
      <w:spacing w:before="240" w:after="240"/>
      <w:ind w:firstLine="708"/>
    </w:pPr>
    <w:rPr>
      <w:rFonts w:eastAsia="Calibri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7B47F2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7B4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page number"/>
    <w:basedOn w:val="a0"/>
    <w:uiPriority w:val="99"/>
    <w:semiHidden/>
    <w:unhideWhenUsed/>
    <w:rsid w:val="007B47F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3"/>
    <w:uiPriority w:val="99"/>
    <w:semiHidden/>
    <w:unhideWhenUsed/>
    <w:rsid w:val="007B47F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B4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a0"/>
    <w:uiPriority w:val="99"/>
    <w:locked/>
    <w:rsid w:val="007B47F2"/>
    <w:rPr>
      <w:rFonts w:ascii="Times New Roman" w:eastAsia="Times New Roman" w:hAnsi="Times New Roman" w:cs="Times New Roman" w:hint="default"/>
      <w:sz w:val="24"/>
      <w:szCs w:val="24"/>
      <w:lang w:val="ru-RU" w:eastAsia="ar-SA" w:bidi="ar-SA"/>
    </w:rPr>
  </w:style>
  <w:style w:type="paragraph" w:styleId="aa">
    <w:name w:val="header"/>
    <w:basedOn w:val="a"/>
    <w:link w:val="a9"/>
    <w:uiPriority w:val="99"/>
    <w:semiHidden/>
    <w:unhideWhenUsed/>
    <w:rsid w:val="007B47F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3">
    <w:name w:val="Font Style243"/>
    <w:uiPriority w:val="99"/>
    <w:rsid w:val="007B47F2"/>
    <w:rPr>
      <w:rFonts w:ascii="Times New Roman" w:hAnsi="Times New Roman" w:cs="Times New Roman" w:hint="default"/>
      <w:color w:val="000000"/>
      <w:sz w:val="20"/>
    </w:rPr>
  </w:style>
  <w:style w:type="character" w:customStyle="1" w:styleId="fontstyle01">
    <w:name w:val="fontstyle01"/>
    <w:basedOn w:val="a0"/>
    <w:uiPriority w:val="99"/>
    <w:rsid w:val="007B47F2"/>
    <w:rPr>
      <w:rFonts w:ascii="HiddenHorzOCR-Identity-H" w:hAnsi="HiddenHorzOCR-Identity-H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7B47F2"/>
    <w:rPr>
      <w:rFonts w:ascii="Times-Roman" w:hAnsi="Times-Roman" w:cs="Times New Roman" w:hint="default"/>
      <w:color w:val="000000"/>
      <w:sz w:val="28"/>
      <w:szCs w:val="28"/>
    </w:rPr>
  </w:style>
  <w:style w:type="paragraph" w:styleId="af0">
    <w:name w:val="Body Text Indent"/>
    <w:basedOn w:val="a"/>
    <w:link w:val="af"/>
    <w:uiPriority w:val="99"/>
    <w:semiHidden/>
    <w:unhideWhenUsed/>
    <w:rsid w:val="007B47F2"/>
    <w:pPr>
      <w:spacing w:after="120"/>
      <w:ind w:left="283"/>
    </w:pPr>
    <w:rPr>
      <w:rFonts w:ascii="Journal" w:hAnsi="Journal"/>
      <w:sz w:val="26"/>
    </w:rPr>
  </w:style>
  <w:style w:type="character" w:customStyle="1" w:styleId="15">
    <w:name w:val="Основной текст с отступом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B47F2"/>
    <w:pPr>
      <w:spacing w:after="120" w:line="480" w:lineRule="auto"/>
      <w:ind w:left="283"/>
    </w:pPr>
    <w:rPr>
      <w:rFonts w:ascii="Journal" w:hAnsi="Journal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B47F2"/>
    <w:pPr>
      <w:tabs>
        <w:tab w:val="center" w:pos="4677"/>
        <w:tab w:val="right" w:pos="9355"/>
      </w:tabs>
    </w:pPr>
    <w:rPr>
      <w:sz w:val="24"/>
    </w:rPr>
  </w:style>
  <w:style w:type="character" w:customStyle="1" w:styleId="16">
    <w:name w:val="Нижний колонтитул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7B47F2"/>
    <w:rPr>
      <w:rFonts w:ascii="Courier New" w:hAnsi="Courier New"/>
    </w:rPr>
  </w:style>
  <w:style w:type="character" w:customStyle="1" w:styleId="17">
    <w:name w:val="Текст Знак1"/>
    <w:basedOn w:val="a0"/>
    <w:uiPriority w:val="99"/>
    <w:semiHidden/>
    <w:rsid w:val="007B47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B47F2"/>
    <w:rPr>
      <w:rFonts w:ascii="Calibri" w:eastAsia="Calibri" w:hAnsi="Calibri"/>
      <w:lang w:eastAsia="ar-SA"/>
    </w:rPr>
  </w:style>
  <w:style w:type="character" w:customStyle="1" w:styleId="18">
    <w:name w:val="Текст сноски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B47F2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7B47F2"/>
    <w:pPr>
      <w:spacing w:after="120"/>
    </w:pPr>
    <w:rPr>
      <w:sz w:val="22"/>
    </w:rPr>
  </w:style>
  <w:style w:type="character" w:customStyle="1" w:styleId="19">
    <w:name w:val="Основной текст Знак1"/>
    <w:basedOn w:val="a0"/>
    <w:uiPriority w:val="99"/>
    <w:semiHidden/>
    <w:rsid w:val="007B4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B47F2"/>
    <w:pPr>
      <w:spacing w:after="120"/>
    </w:pPr>
    <w:rPr>
      <w:sz w:val="23"/>
    </w:rPr>
  </w:style>
  <w:style w:type="character" w:customStyle="1" w:styleId="310">
    <w:name w:val="Основной текст 3 Знак1"/>
    <w:basedOn w:val="a0"/>
    <w:uiPriority w:val="99"/>
    <w:semiHidden/>
    <w:rsid w:val="007B47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47F2"/>
    <w:rPr>
      <w:rFonts w:ascii="Times New Roman" w:hAnsi="Times New Roman" w:cs="Times New Roman" w:hint="default"/>
    </w:rPr>
  </w:style>
  <w:style w:type="paragraph" w:styleId="af7">
    <w:name w:val="List Paragraph"/>
    <w:basedOn w:val="a"/>
    <w:link w:val="11"/>
    <w:uiPriority w:val="34"/>
    <w:qFormat/>
    <w:rsid w:val="007B47F2"/>
    <w:pPr>
      <w:ind w:left="720"/>
      <w:contextualSpacing/>
    </w:pPr>
  </w:style>
  <w:style w:type="paragraph" w:styleId="af6">
    <w:name w:val="No Spacing"/>
    <w:link w:val="af5"/>
    <w:uiPriority w:val="99"/>
    <w:qFormat/>
    <w:rsid w:val="007B47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0">
    <w:name w:val="A5"/>
    <w:rsid w:val="007B47F2"/>
    <w:rPr>
      <w:rFonts w:ascii="PT Sans" w:hAnsi="PT Sans" w:hint="default"/>
      <w:color w:val="000000"/>
      <w:sz w:val="32"/>
    </w:rPr>
  </w:style>
  <w:style w:type="character" w:customStyle="1" w:styleId="w">
    <w:name w:val="w"/>
    <w:rsid w:val="007B47F2"/>
    <w:rPr>
      <w:rFonts w:ascii="Times New Roman" w:hAnsi="Times New Roman" w:cs="Times New Roman" w:hint="default"/>
    </w:rPr>
  </w:style>
  <w:style w:type="table" w:styleId="afb">
    <w:name w:val="Table Grid"/>
    <w:basedOn w:val="a1"/>
    <w:uiPriority w:val="99"/>
    <w:rsid w:val="007B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uiPriority w:val="34"/>
    <w:locked/>
    <w:rsid w:val="00A1324D"/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E49FE"/>
    <w:rPr>
      <w:rFonts w:ascii="Times New Roman" w:hAnsi="Times New Roman" w:cs="Times New Roman" w:hint="default"/>
    </w:rPr>
  </w:style>
  <w:style w:type="paragraph" w:styleId="afc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d"/>
    <w:qFormat/>
    <w:rsid w:val="00755370"/>
    <w:pPr>
      <w:widowControl/>
      <w:numPr>
        <w:ilvl w:val="1"/>
      </w:numPr>
      <w:autoSpaceDE/>
      <w:autoSpaceDN/>
      <w:adjustRightInd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c"/>
    <w:rsid w:val="00755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3" Type="http://schemas.openxmlformats.org/officeDocument/2006/relationships/hyperlink" Target="file:///D:\&#1044;&#1086;&#1082;&#1091;&#1084;\&#1053;&#1086;&#1074;&#1072;&#1103;%20&#1087;&#1072;&#1087;&#1082;&#1072;%20(7)\&#1055;&#1054;&#1057;&#1058;&#1040;&#1053;&#1054;&#1042;&#1051;&#1045;&#1053;&#1048;&#1071;%20&#1080;%20&#1056;&#1040;&#1057;&#1055;&#1054;&#1056;&#1071;&#1046;&#1045;&#1053;&#1048;&#1071;\&#1087;&#1086;&#1089;&#1090;&#1072;&#1085;&#1086;&#1074;&#1083;&#1077;&#1085;&#1080;&#1077;%202018%20&#1075;&#1086;&#1076;\&#1055;&#1054;&#1057;&#1058;&#1040;&#1053;&#1054;&#1042;&#1051;&#1045;&#1053;&#1048;&#1045;%20&#8470;25%20&#1086;&#1090;%2029.03.2018%20&#1075;&#1086;&#1076;&#1072;%20&#1087;&#1088;&#1086;&#1075;&#1088;&#1072;&#1084;&#1084;%20&#1089;&#1088;&#1077;&#1076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5D86-3669-4261-A591-4D54E18D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11111</Words>
  <Characters>63334</Characters>
  <Application>Microsoft Office Word</Application>
  <DocSecurity>0</DocSecurity>
  <Lines>527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1.3. Целевые показатели (индикаторы), характеризующие достижение поставленных в </vt:lpstr>
      <vt:lpstr>        </vt:lpstr>
      <vt:lpstr>        1.5. Основные мероприятия, направленные на достижение целей и задач в сфере реал</vt:lpstr>
    </vt:vector>
  </TitlesOfParts>
  <Company/>
  <LinksUpToDate>false</LinksUpToDate>
  <CharactersWithSpaces>74297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2021-02-12T04:37:00Z</cp:lastPrinted>
  <dcterms:created xsi:type="dcterms:W3CDTF">2021-02-11T12:08:00Z</dcterms:created>
  <dcterms:modified xsi:type="dcterms:W3CDTF">2021-02-12T04:41:00Z</dcterms:modified>
</cp:coreProperties>
</file>