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ПРОТОКОЛ № 030919/0119153/01-1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рассмотрения заявок на участие в открытом аукционе на право заключения договора аренды  нежилого здания общей площадью 167,6 кв.м, расположенного по адресу: Удмуртская Республика, Малопургинский район, с. Пугачево, ул. Тимура Миниахметова,  д. 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 24.09.2019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13 ч 30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>: Рассмотрение заявок на участие в аукционе на предмет соответствия требованиям, установленным документацией об аукционе на право заключения договора аренды  нежилого здания общей площадью 167,6 кв.м, расположенного по адресу: Удмуртская Республика, Малопургинский район, с. Пугачево, ул. Тимура Миниахметова,  д. 3,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>: право заключения договора аренды  нежилого здания общей площадью 167,6 кв.м, расположенного по адресу: Удмуртская Республика, Малопургинский район, с. Пугачево, ул. Тимура Миниахметова,  д. 3.</w:t>
        <w:tab/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Целевое назначение муниципального имущества, права на которое передаются по договору: 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оказания услуг торговли.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>: 5 (Пять) лет.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Преимущества субъектам малого и среднего предпринимательства установлены. </w:t>
      </w:r>
      <w:r>
        <w:rPr>
          <w:rFonts w:cs="Times New Roman" w:ascii="Times New Roman" w:hAnsi="Times New Roman"/>
          <w:bCs/>
          <w:sz w:val="24"/>
          <w:szCs w:val="24"/>
        </w:rPr>
        <w:t>Участниками аукциона могут  являться только субъекты малого и среднего предпринимательства.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03 сентября 2019 года.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Соколов Вячеслав Алексеевич,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Ильин Владимир Юрьевич,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Лысов Иван Сергеевич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Вершинин Иван Борисович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Ахматгалиева Альбина Рауфовна,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Всего на заседании присутствовало</w:t>
      </w:r>
      <w:r>
        <w:rPr>
          <w:rFonts w:eastAsia="Calibri" w:cs="Times New Roman" w:ascii="Times New Roman" w:hAnsi="Times New Roman"/>
          <w:sz w:val="24"/>
          <w:szCs w:val="24"/>
        </w:rPr>
        <w:t xml:space="preserve"> 6 чл</w:t>
      </w:r>
      <w:r>
        <w:rPr>
          <w:rFonts w:eastAsia="Calibri" w:cs="Times New Roman" w:ascii="Times New Roman" w:hAnsi="Times New Roman"/>
          <w:sz w:val="24"/>
          <w:szCs w:val="24"/>
        </w:rPr>
        <w:t>енов комиссии, что составило</w:t>
      </w:r>
      <w:r>
        <w:rPr>
          <w:rFonts w:eastAsia="Calibri" w:cs="Times New Roman" w:ascii="Times New Roman" w:hAnsi="Times New Roman"/>
          <w:sz w:val="24"/>
          <w:szCs w:val="24"/>
        </w:rPr>
        <w:t xml:space="preserve"> 75 %</w:t>
      </w:r>
      <w:r>
        <w:rPr>
          <w:rFonts w:eastAsia="Calibri" w:cs="Times New Roman" w:ascii="Times New Roman" w:hAnsi="Times New Roman"/>
          <w:sz w:val="24"/>
          <w:szCs w:val="24"/>
        </w:rPr>
        <w:t xml:space="preserve">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поданы следующие заявки: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578" w:type="dxa"/>
        <w:jc w:val="left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709"/>
        <w:gridCol w:w="2923"/>
        <w:gridCol w:w="2328"/>
        <w:gridCol w:w="2265"/>
        <w:gridCol w:w="1787"/>
      </w:tblGrid>
      <w:tr>
        <w:trPr/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  <w:p>
            <w:pPr>
              <w:pStyle w:val="Normal"/>
              <w:widowControl w:val="false"/>
              <w:spacing w:before="0" w:after="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Шитеева Наталья Николаевна</w:t>
            </w:r>
          </w:p>
          <w:p>
            <w:pPr>
              <w:pStyle w:val="Normal"/>
              <w:widowControl w:val="false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427000, Удмуртская Республика, Завьяловский район, с. Завьялово, ул. Нефтяников, д.17, кв.23</w:t>
            </w:r>
          </w:p>
        </w:tc>
        <w:tc>
          <w:tcPr>
            <w:tcW w:w="2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spacing w:before="60" w:after="120"/>
              <w:ind w:left="40" w:right="4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60" w:after="120"/>
              <w:ind w:left="40" w:right="40" w:hanging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60" w:after="120"/>
              <w:ind w:left="40" w:right="40" w:hanging="0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60" w:after="120"/>
              <w:ind w:left="40" w:right="40" w:hanging="0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Индивидуальный предприниматель Низамбиева Танзиля Мэнировна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Удмуртская Республика, Малопургинский район, с. Пугачево, ул. Чапаева, д. 93</w:t>
            </w:r>
          </w:p>
        </w:tc>
        <w:tc>
          <w:tcPr>
            <w:tcW w:w="2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Заявки с порядковыми номерами 1 и 2, поданные на участие в открытом аукционе,</w:t>
      </w:r>
      <w:r>
        <w:rPr>
          <w:rFonts w:cs="Times New Roman" w:ascii="Times New Roman" w:hAnsi="Times New Roman"/>
          <w:sz w:val="24"/>
          <w:szCs w:val="24"/>
        </w:rPr>
        <w:t xml:space="preserve"> признать соответствующими;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заявителей: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1) </w:t>
      </w:r>
      <w:bookmarkStart w:id="0" w:name="__DdeLink__800_1117970101"/>
      <w:r>
        <w:rPr>
          <w:rFonts w:cs="Times New Roman" w:ascii="Times New Roman" w:hAnsi="Times New Roman"/>
          <w:sz w:val="24"/>
          <w:szCs w:val="24"/>
        </w:rPr>
        <w:t xml:space="preserve">индивидуального предпринимателя </w:t>
      </w:r>
      <w:bookmarkEnd w:id="0"/>
      <w:r>
        <w:rPr>
          <w:rFonts w:cs="Times New Roman" w:ascii="Times New Roman" w:hAnsi="Times New Roman"/>
          <w:sz w:val="24"/>
          <w:szCs w:val="24"/>
        </w:rPr>
        <w:t>Шитееву Наталью Николаевну,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2) индивидуального предпринимателя Низамбиеву Танзилю Мэнировну,</w:t>
      </w:r>
    </w:p>
    <w:p>
      <w:pPr>
        <w:pStyle w:val="Normal"/>
        <w:spacing w:before="0" w:after="0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подавших заявки на участие в аукционе,</w:t>
      </w:r>
      <w:r>
        <w:rPr>
          <w:rFonts w:cs="Times New Roman" w:ascii="Times New Roman" w:hAnsi="Times New Roman"/>
          <w:sz w:val="24"/>
          <w:szCs w:val="24"/>
        </w:rPr>
        <w:t xml:space="preserve"> допустить к участию в аукционе и и признать участниками аукциона.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редседател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аукционной комиссии: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Соколов В.А. 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Заместитель </w:t>
      </w:r>
      <w:bookmarkStart w:id="1" w:name="__DdeLink__170_1279533729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председателя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Ильин В.Ю. 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Лысов И.С. 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Вершинин И.Б.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2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</w:t>
      </w:r>
      <w:bookmarkEnd w:id="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ихайлова С.С.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Ахматгалиева А.Р. ____________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57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WW8Num2z0" w:customStyle="1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Application>LibreOffice/5.3.2.2$Windows_X86_64 LibreOffice_project/6cd4f1ef626f15116896b1d8e1398b56da0d0ee1</Application>
  <Pages>2</Pages>
  <Words>441</Words>
  <Characters>3180</Characters>
  <CharactersWithSpaces>3717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2019-09-24T15:03:56Z</cp:lastPrinted>
  <dcterms:modified xsi:type="dcterms:W3CDTF">2019-09-24T15:34:00Z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