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 нежилого здания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7C35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главы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  <w:proofErr w:type="gramEnd"/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7C35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а Покупатель обязуется принять и оплатить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нежилое здание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6A34FB">
        <w:rPr>
          <w:rFonts w:ascii="Times New Roman" w:hAnsi="Times New Roman" w:cs="Times New Roman"/>
          <w:sz w:val="24"/>
          <w:szCs w:val="24"/>
        </w:rPr>
        <w:t>67,9</w:t>
      </w:r>
      <w:r>
        <w:rPr>
          <w:rFonts w:ascii="Times New Roman" w:hAnsi="Times New Roman" w:cs="Times New Roman"/>
          <w:sz w:val="24"/>
          <w:szCs w:val="24"/>
        </w:rPr>
        <w:t xml:space="preserve"> кв. м, расположенное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6A34F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A34FB">
        <w:rPr>
          <w:rFonts w:ascii="Times New Roman" w:hAnsi="Times New Roman" w:cs="Times New Roman"/>
          <w:sz w:val="24"/>
          <w:szCs w:val="24"/>
        </w:rPr>
        <w:t>Норья</w:t>
      </w:r>
      <w:proofErr w:type="spellEnd"/>
      <w:r w:rsidR="006A34FB">
        <w:rPr>
          <w:rFonts w:ascii="Times New Roman" w:hAnsi="Times New Roman" w:cs="Times New Roman"/>
          <w:sz w:val="24"/>
          <w:szCs w:val="24"/>
        </w:rPr>
        <w:t>, ул. Ударник, д. 61А</w:t>
      </w:r>
      <w:r>
        <w:rPr>
          <w:rFonts w:ascii="Times New Roman" w:hAnsi="Times New Roman" w:cs="Times New Roman"/>
          <w:sz w:val="24"/>
          <w:szCs w:val="24"/>
        </w:rPr>
        <w:t>, кадастровый номер 18:16:0</w:t>
      </w:r>
      <w:r w:rsidR="004C022A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00</w:t>
      </w:r>
      <w:r w:rsidR="004C02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022A">
        <w:rPr>
          <w:rFonts w:ascii="Times New Roman" w:hAnsi="Times New Roman" w:cs="Times New Roman"/>
          <w:sz w:val="24"/>
          <w:szCs w:val="24"/>
        </w:rPr>
        <w:t>665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4C022A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7C35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7C35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___ копеек. 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___ копеек, и перечисляется Покупателем единовременно в течение 30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купли-продажи путем перечисления безналичных денежных средств по следующим реквизитам: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жевск</w:t>
      </w:r>
      <w:proofErr w:type="spellEnd"/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</w:t>
      </w:r>
      <w:r w:rsidR="004C022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 (МО «</w:t>
      </w:r>
      <w:proofErr w:type="spellStart"/>
      <w:r w:rsidR="004C022A">
        <w:rPr>
          <w:rFonts w:ascii="Times New Roman" w:hAnsi="Times New Roman" w:cs="Times New Roman"/>
          <w:sz w:val="24"/>
          <w:szCs w:val="24"/>
        </w:rPr>
        <w:t>Норьинское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Назначение платежа: оплата по договору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нежилого здания от «___» 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7C35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Налоговым Кодексом РФ.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 адрес: 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427820, 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Пурга,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(34138) 4-19-09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1816001191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182101001</w:t>
            </w:r>
          </w:p>
          <w:p w:rsidR="00BB7B88" w:rsidRDefault="00C27AB8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40101810922020019001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- Отделение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Удмуртская Республика г. Ижевск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 С.В. Юрин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7856" w:rsidRDefault="00DA78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к договору купли-продажи нежилого здания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7C356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приема-передачи нежилого здания 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7C35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C27AB8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главы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Договором купли-продажи нежилого здания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7C356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DA7856">
        <w:rPr>
          <w:rFonts w:ascii="Times New Roman" w:hAnsi="Times New Roman" w:cs="Times New Roman"/>
          <w:b/>
          <w:sz w:val="24"/>
          <w:szCs w:val="24"/>
        </w:rPr>
        <w:t xml:space="preserve">нежилое здание </w:t>
      </w:r>
      <w:r w:rsidR="00DA7856" w:rsidRPr="00DA785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бщей площадью </w:t>
      </w:r>
      <w:r w:rsidR="00DA7856">
        <w:rPr>
          <w:rFonts w:ascii="Times New Roman" w:hAnsi="Times New Roman" w:cs="Times New Roman"/>
          <w:sz w:val="24"/>
          <w:szCs w:val="24"/>
        </w:rPr>
        <w:t>67,9</w:t>
      </w:r>
      <w:r>
        <w:rPr>
          <w:rFonts w:ascii="Times New Roman" w:hAnsi="Times New Roman" w:cs="Times New Roman"/>
          <w:sz w:val="24"/>
          <w:szCs w:val="24"/>
        </w:rPr>
        <w:t xml:space="preserve"> кв. м, расположенное по адресу: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A785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A7856">
        <w:rPr>
          <w:rFonts w:ascii="Times New Roman" w:hAnsi="Times New Roman" w:cs="Times New Roman"/>
          <w:sz w:val="24"/>
          <w:szCs w:val="24"/>
        </w:rPr>
        <w:t>Норья</w:t>
      </w:r>
      <w:proofErr w:type="spellEnd"/>
      <w:r w:rsidR="00DA7856">
        <w:rPr>
          <w:rFonts w:ascii="Times New Roman" w:hAnsi="Times New Roman" w:cs="Times New Roman"/>
          <w:sz w:val="24"/>
          <w:szCs w:val="24"/>
        </w:rPr>
        <w:t>, ул. Ударник, д. 61А</w:t>
      </w:r>
      <w:r>
        <w:rPr>
          <w:rFonts w:ascii="Times New Roman" w:hAnsi="Times New Roman" w:cs="Times New Roman"/>
          <w:sz w:val="24"/>
          <w:szCs w:val="24"/>
        </w:rPr>
        <w:t>, кадастровый номер 18:16:0</w:t>
      </w:r>
      <w:r w:rsidR="00DA7856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00</w:t>
      </w:r>
      <w:r w:rsidR="00DA78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DA7856">
        <w:rPr>
          <w:rFonts w:ascii="Times New Roman" w:hAnsi="Times New Roman" w:cs="Times New Roman"/>
          <w:sz w:val="24"/>
          <w:szCs w:val="24"/>
        </w:rPr>
        <w:t>665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856" w:rsidRDefault="00DA7856" w:rsidP="00DA7856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DA7856" w:rsidRDefault="00DA7856" w:rsidP="00DA7856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DA7856" w:rsidTr="00864F4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7856" w:rsidRDefault="00DA7856" w:rsidP="00864F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7856" w:rsidRDefault="00DA7856" w:rsidP="00864F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Ударник, здание 61А</w:t>
            </w:r>
          </w:p>
        </w:tc>
      </w:tr>
      <w:tr w:rsidR="00DA7856" w:rsidTr="00864F4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7856" w:rsidRDefault="00DA7856" w:rsidP="00864F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DA7856" w:rsidRDefault="00DA7856" w:rsidP="00864F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DA7856" w:rsidRDefault="00DA7856" w:rsidP="00864F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DA7856" w:rsidRDefault="00DA7856" w:rsidP="00864F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56" w:rsidRDefault="00DA7856" w:rsidP="00864F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DA7856" w:rsidRDefault="00DA7856" w:rsidP="00864F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DA7856" w:rsidRDefault="00DA7856" w:rsidP="00864F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A7856" w:rsidRDefault="00DA7856" w:rsidP="00864F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  <w:p w:rsidR="00DA7856" w:rsidRDefault="00DA7856" w:rsidP="00864F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строительный объём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7856" w:rsidRDefault="00DA7856" w:rsidP="00864F4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56" w:rsidRDefault="00DA7856" w:rsidP="00864F44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DA7856" w:rsidRDefault="00DA7856" w:rsidP="00864F44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DA7856" w:rsidRDefault="00DA7856" w:rsidP="00864F44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DA7856" w:rsidRDefault="00DA7856" w:rsidP="00864F4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56" w:rsidRDefault="00DA7856" w:rsidP="00864F44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DA7856" w:rsidRDefault="00DA7856" w:rsidP="00864F44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 кв. м</w:t>
            </w:r>
          </w:p>
          <w:p w:rsidR="00DA7856" w:rsidRPr="00D71318" w:rsidRDefault="00DA7856" w:rsidP="00864F4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7856" w:rsidRDefault="00DA7856" w:rsidP="00864F44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71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куб. м</w:t>
            </w:r>
          </w:p>
        </w:tc>
      </w:tr>
      <w:tr w:rsidR="00DA7856" w:rsidTr="00864F4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7856" w:rsidRDefault="00DA7856" w:rsidP="00864F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7856" w:rsidRPr="001C57E3" w:rsidRDefault="00DA7856" w:rsidP="00864F44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18:16:053002:665</w:t>
            </w:r>
          </w:p>
        </w:tc>
      </w:tr>
      <w:tr w:rsidR="00DA7856" w:rsidRPr="00DC75D6" w:rsidTr="00864F4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7856" w:rsidRPr="001C57E3" w:rsidRDefault="00DA7856" w:rsidP="00864F4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7E3"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7856" w:rsidRPr="001C57E3" w:rsidRDefault="00DA7856" w:rsidP="00864F4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7E3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  <w:tr w:rsidR="00DA7856" w:rsidRPr="00DC75D6" w:rsidTr="00864F4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7856" w:rsidRPr="001C57E3" w:rsidRDefault="00DA7856" w:rsidP="00864F4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7E3">
              <w:rPr>
                <w:rFonts w:ascii="Times New Roman" w:hAnsi="Times New Roman"/>
                <w:sz w:val="24"/>
                <w:szCs w:val="24"/>
              </w:rPr>
              <w:t>Функциональный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7856" w:rsidRPr="001C57E3" w:rsidRDefault="00DA7856" w:rsidP="00864F4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7E3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DA7856" w:rsidRPr="00DC75D6" w:rsidTr="00864F44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7856" w:rsidRPr="001C57E3" w:rsidRDefault="00DA7856" w:rsidP="00864F4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7E3">
              <w:rPr>
                <w:rFonts w:ascii="Times New Roman" w:hAnsi="Times New Roman"/>
                <w:sz w:val="24"/>
                <w:szCs w:val="24"/>
              </w:rPr>
              <w:t>Физическое 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A7856" w:rsidRPr="001C57E3" w:rsidRDefault="00DA7856" w:rsidP="00864F4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7E3">
              <w:rPr>
                <w:rFonts w:ascii="Times New Roman" w:hAnsi="Times New Roman"/>
                <w:sz w:val="24"/>
                <w:szCs w:val="24"/>
              </w:rPr>
              <w:t>условно пригодное</w:t>
            </w:r>
          </w:p>
        </w:tc>
      </w:tr>
    </w:tbl>
    <w:p w:rsidR="00DA7856" w:rsidRDefault="00DA7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нежилого здания.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FF" w:rsidRDefault="00B717FF">
      <w:pPr>
        <w:spacing w:after="0" w:line="240" w:lineRule="auto"/>
      </w:pPr>
      <w:r>
        <w:separator/>
      </w:r>
    </w:p>
  </w:endnote>
  <w:endnote w:type="continuationSeparator" w:id="0">
    <w:p w:rsidR="00B717FF" w:rsidRDefault="00B7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FF" w:rsidRDefault="00B717FF">
      <w:pPr>
        <w:spacing w:after="0" w:line="240" w:lineRule="auto"/>
      </w:pPr>
      <w:r>
        <w:separator/>
      </w:r>
    </w:p>
  </w:footnote>
  <w:footnote w:type="continuationSeparator" w:id="0">
    <w:p w:rsidR="00B717FF" w:rsidRDefault="00B71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42286B"/>
    <w:rsid w:val="004C022A"/>
    <w:rsid w:val="006A34FB"/>
    <w:rsid w:val="007C3567"/>
    <w:rsid w:val="00B717FF"/>
    <w:rsid w:val="00BB7B88"/>
    <w:rsid w:val="00C27AB8"/>
    <w:rsid w:val="00DA7856"/>
    <w:rsid w:val="00F0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109</cp:revision>
  <cp:lastPrinted>2018-10-24T16:24:00Z</cp:lastPrinted>
  <dcterms:created xsi:type="dcterms:W3CDTF">2015-08-14T11:34:00Z</dcterms:created>
  <dcterms:modified xsi:type="dcterms:W3CDTF">2020-12-07T12:28:00Z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