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F" w:rsidRPr="00F838D0" w:rsidRDefault="0061221F" w:rsidP="0061221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Проедена п</w:t>
      </w:r>
      <w:r w:rsidRPr="00F838D0">
        <w:rPr>
          <w:rFonts w:ascii="Times New Roman" w:hAnsi="Times New Roman" w:cs="Times New Roman"/>
          <w:sz w:val="28"/>
          <w:szCs w:val="28"/>
        </w:rPr>
        <w:t>роверка расходов, осуществленных на реализацию национального проекта «Формирование современной городской среды» на территории Удмуртской Республики Администрацией муниципального образования «Старомоньинское» в 2019 году</w:t>
      </w:r>
      <w:r w:rsidRPr="00F83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выявлены недостатки качества выполненных работ. Главе муниципального образования направлено представление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в рамках гарантийных обязательств подрядной организации.</w:t>
      </w:r>
    </w:p>
    <w:p w:rsidR="0061221F" w:rsidRDefault="0061221F" w:rsidP="0061221F">
      <w:pPr>
        <w:jc w:val="center"/>
      </w:pPr>
    </w:p>
    <w:sectPr w:rsidR="006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F"/>
    <w:rsid w:val="00376BAA"/>
    <w:rsid w:val="00415D70"/>
    <w:rsid w:val="0061221F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2020-09-25T07:18:00Z</dcterms:created>
  <dcterms:modified xsi:type="dcterms:W3CDTF">2020-09-25T07:26:00Z</dcterms:modified>
</cp:coreProperties>
</file>