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Default="00CD1E66" w:rsidP="00F1319C">
      <w:pPr>
        <w:ind w:firstLine="708"/>
        <w:jc w:val="both"/>
      </w:pPr>
      <w:r>
        <w:t>Д</w:t>
      </w:r>
      <w:r w:rsidRPr="00780B2D">
        <w:t>етский сад «</w:t>
      </w:r>
      <w:r>
        <w:t>Зернышко</w:t>
      </w:r>
      <w:r w:rsidRPr="00780B2D">
        <w:t xml:space="preserve">» с. </w:t>
      </w:r>
      <w:r>
        <w:t>Кечево</w:t>
      </w:r>
      <w:r w:rsidRPr="00780B2D">
        <w:t xml:space="preserve"> Малопургинского района Удмуртской Республики»</w:t>
      </w:r>
      <w:r>
        <w:t xml:space="preserve"> представил </w:t>
      </w:r>
      <w:r w:rsidRPr="00DC4584">
        <w:t xml:space="preserve">в </w:t>
      </w:r>
      <w:r>
        <w:t>Управление финансов</w:t>
      </w:r>
      <w:r>
        <w:t xml:space="preserve"> в установленный срок информацию об устранении нарушений в полном объеме. Выявленные нарушения учтены в дальнейшей работе.</w:t>
      </w:r>
    </w:p>
    <w:p w:rsidR="00462183" w:rsidRDefault="00F1319C" w:rsidP="00F1319C">
      <w:pPr>
        <w:ind w:firstLine="708"/>
        <w:jc w:val="both"/>
      </w:pPr>
      <w:bookmarkStart w:id="0" w:name="_GoBack"/>
      <w:bookmarkEnd w:id="0"/>
      <w:r>
        <w:t>Меры дисциплинарной ответственности в отношении лиц, допустивших нарушения, в порядке, установленном законодательством Российской Федерации не применены.</w:t>
      </w:r>
    </w:p>
    <w:p w:rsidR="00DC4584" w:rsidRPr="00DC4584" w:rsidRDefault="00DC4584" w:rsidP="00FF75B1">
      <w:pPr>
        <w:ind w:firstLine="708"/>
        <w:jc w:val="both"/>
      </w:pP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65522E"/>
    <w:rsid w:val="00780B2D"/>
    <w:rsid w:val="009A3F5B"/>
    <w:rsid w:val="00A87148"/>
    <w:rsid w:val="00CD1E66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7</cp:revision>
  <dcterms:created xsi:type="dcterms:W3CDTF">2019-09-19T09:36:00Z</dcterms:created>
  <dcterms:modified xsi:type="dcterms:W3CDTF">2020-01-24T10:11:00Z</dcterms:modified>
</cp:coreProperties>
</file>