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B4" w:rsidRDefault="005F2FB4" w:rsidP="005F2FB4">
      <w:pPr>
        <w:ind w:firstLine="710"/>
        <w:jc w:val="center"/>
        <w:rPr>
          <w:b/>
          <w:sz w:val="28"/>
          <w:szCs w:val="28"/>
        </w:rPr>
      </w:pPr>
      <w:r w:rsidRPr="005F2FB4">
        <w:rPr>
          <w:b/>
          <w:sz w:val="28"/>
          <w:szCs w:val="28"/>
        </w:rPr>
        <w:t>М</w:t>
      </w:r>
      <w:r w:rsidRPr="005F2FB4">
        <w:rPr>
          <w:b/>
          <w:sz w:val="28"/>
          <w:szCs w:val="28"/>
        </w:rPr>
        <w:t>униципальн</w:t>
      </w:r>
      <w:r w:rsidRPr="005F2FB4">
        <w:rPr>
          <w:b/>
          <w:sz w:val="28"/>
          <w:szCs w:val="28"/>
        </w:rPr>
        <w:t>ое</w:t>
      </w:r>
      <w:r w:rsidRPr="005F2FB4">
        <w:rPr>
          <w:b/>
          <w:sz w:val="28"/>
          <w:szCs w:val="28"/>
        </w:rPr>
        <w:t xml:space="preserve"> казённо</w:t>
      </w:r>
      <w:r w:rsidRPr="005F2FB4">
        <w:rPr>
          <w:b/>
          <w:sz w:val="28"/>
          <w:szCs w:val="28"/>
        </w:rPr>
        <w:t>е</w:t>
      </w:r>
      <w:r w:rsidRPr="005F2FB4">
        <w:rPr>
          <w:b/>
          <w:sz w:val="28"/>
          <w:szCs w:val="28"/>
        </w:rPr>
        <w:t xml:space="preserve"> учреждени</w:t>
      </w:r>
      <w:r w:rsidRPr="005F2FB4">
        <w:rPr>
          <w:b/>
          <w:sz w:val="28"/>
          <w:szCs w:val="28"/>
        </w:rPr>
        <w:t>е</w:t>
      </w:r>
      <w:r w:rsidRPr="005F2FB4">
        <w:rPr>
          <w:b/>
          <w:sz w:val="28"/>
          <w:szCs w:val="28"/>
        </w:rPr>
        <w:t xml:space="preserve"> «Централизованная бухгалтерия по обслуживанию органов местного самоуправления муниципального образования «Малопургинский район»</w:t>
      </w:r>
    </w:p>
    <w:p w:rsidR="005F2FB4" w:rsidRPr="005F2FB4" w:rsidRDefault="005F2FB4" w:rsidP="005F2FB4">
      <w:pPr>
        <w:ind w:firstLine="710"/>
        <w:jc w:val="center"/>
        <w:rPr>
          <w:b/>
          <w:sz w:val="28"/>
          <w:szCs w:val="28"/>
        </w:rPr>
      </w:pPr>
    </w:p>
    <w:p w:rsidR="005F2FB4" w:rsidRDefault="005F2FB4" w:rsidP="005F2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D790F"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>приказ</w:t>
      </w:r>
      <w:r w:rsidR="009A45ED">
        <w:rPr>
          <w:sz w:val="28"/>
          <w:szCs w:val="28"/>
        </w:rPr>
        <w:t>ами</w:t>
      </w:r>
      <w:r w:rsidR="009C026C">
        <w:rPr>
          <w:sz w:val="28"/>
          <w:szCs w:val="28"/>
        </w:rPr>
        <w:t xml:space="preserve"> Управления финансов Администрации муниципального образования «Малопургинский район» от </w:t>
      </w:r>
      <w:r w:rsidR="009A45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026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C026C">
        <w:rPr>
          <w:sz w:val="28"/>
          <w:szCs w:val="28"/>
        </w:rPr>
        <w:t xml:space="preserve"> 2021 года № 2</w:t>
      </w:r>
      <w:r>
        <w:rPr>
          <w:sz w:val="28"/>
          <w:szCs w:val="28"/>
        </w:rPr>
        <w:t>6</w:t>
      </w:r>
      <w:r w:rsidR="009C026C">
        <w:rPr>
          <w:sz w:val="28"/>
          <w:szCs w:val="28"/>
        </w:rPr>
        <w:t xml:space="preserve"> </w:t>
      </w:r>
      <w:r w:rsidR="008D790F" w:rsidRPr="009107FD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</w:t>
      </w:r>
      <w:r w:rsidRPr="006E6251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правильности перечисления главными распорядителями бюджетных средств субсидий бюджетным (автономным) учреждениям по применению принятых бюджетных обязательств</w:t>
      </w:r>
      <w:r w:rsidR="009107FD">
        <w:rPr>
          <w:sz w:val="28"/>
          <w:szCs w:val="28"/>
        </w:rPr>
        <w:t xml:space="preserve">» </w:t>
      </w:r>
      <w:r w:rsidR="008D790F" w:rsidRPr="009107FD">
        <w:rPr>
          <w:sz w:val="28"/>
          <w:szCs w:val="28"/>
        </w:rPr>
        <w:t>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="008D790F"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="008D790F" w:rsidRPr="009107F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камеральная тематическая </w:t>
      </w:r>
      <w:r w:rsidR="008D790F" w:rsidRPr="009107FD">
        <w:rPr>
          <w:sz w:val="28"/>
          <w:szCs w:val="28"/>
        </w:rPr>
        <w:t>проверка соблюдения</w:t>
      </w:r>
      <w:proofErr w:type="gramEnd"/>
      <w:r w:rsidR="008D790F" w:rsidRPr="009107FD">
        <w:rPr>
          <w:sz w:val="28"/>
          <w:szCs w:val="28"/>
        </w:rPr>
        <w:t xml:space="preserve"> положения правовых актов, регулирующих бюджетные правоотношения, </w:t>
      </w:r>
      <w:r>
        <w:rPr>
          <w:sz w:val="28"/>
          <w:szCs w:val="28"/>
        </w:rPr>
        <w:t>на правильность перечисления главными распорядителями бюджетных средств субсидий бюджетным (автономным) учреждениям по применению принятых бюджетных обязательств.</w:t>
      </w:r>
    </w:p>
    <w:p w:rsidR="008D790F" w:rsidRDefault="00923013" w:rsidP="005F2FB4">
      <w:pPr>
        <w:ind w:firstLine="710"/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Проверкой установлены </w:t>
      </w:r>
      <w:r w:rsidR="005F2FB4">
        <w:rPr>
          <w:sz w:val="28"/>
          <w:szCs w:val="28"/>
        </w:rPr>
        <w:t>ошибки и недочёты по перечислению</w:t>
      </w:r>
      <w:r w:rsidR="004D6E58">
        <w:rPr>
          <w:sz w:val="28"/>
          <w:szCs w:val="28"/>
        </w:rPr>
        <w:t xml:space="preserve"> сумм субсидий по отдельным учреждениям</w:t>
      </w:r>
      <w:r w:rsidR="008D790F" w:rsidRPr="009107FD">
        <w:rPr>
          <w:sz w:val="28"/>
          <w:szCs w:val="28"/>
        </w:rPr>
        <w:t>:</w:t>
      </w:r>
    </w:p>
    <w:p w:rsidR="004D6E58" w:rsidRDefault="00890C37" w:rsidP="005F2FB4">
      <w:pPr>
        <w:jc w:val="both"/>
        <w:rPr>
          <w:sz w:val="28"/>
          <w:szCs w:val="28"/>
        </w:rPr>
      </w:pPr>
      <w:r w:rsidRPr="00011A94">
        <w:rPr>
          <w:sz w:val="28"/>
          <w:szCs w:val="28"/>
        </w:rPr>
        <w:t xml:space="preserve">- </w:t>
      </w:r>
      <w:r w:rsidR="005F2FB4">
        <w:rPr>
          <w:sz w:val="28"/>
          <w:szCs w:val="28"/>
        </w:rPr>
        <w:t>по платежным поручениям неверно были применены бюджетные обязательства, которые не соответствуют получателю бюджетных средств</w:t>
      </w:r>
      <w:r w:rsidR="005F2FB4">
        <w:rPr>
          <w:sz w:val="28"/>
          <w:szCs w:val="28"/>
        </w:rPr>
        <w:t>.</w:t>
      </w:r>
      <w:r w:rsidR="005F2FB4" w:rsidRPr="009107FD">
        <w:rPr>
          <w:sz w:val="28"/>
          <w:szCs w:val="28"/>
        </w:rPr>
        <w:t xml:space="preserve"> </w:t>
      </w:r>
    </w:p>
    <w:p w:rsidR="00462183" w:rsidRPr="009107FD" w:rsidRDefault="004D6E58" w:rsidP="005F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5C4" w:rsidRPr="009107FD">
        <w:rPr>
          <w:sz w:val="28"/>
          <w:szCs w:val="28"/>
        </w:rPr>
        <w:t xml:space="preserve">По результатам ревизии </w:t>
      </w:r>
      <w:r>
        <w:rPr>
          <w:sz w:val="28"/>
          <w:szCs w:val="28"/>
        </w:rPr>
        <w:t>руководителю</w:t>
      </w:r>
      <w:r w:rsidR="008E76A1" w:rsidRPr="009107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казённого учреждения «Централизованная бухгалтерия по обслуживанию органов местного самоуправления муниципального образования «Малопургинский район»</w:t>
      </w:r>
      <w:bookmarkStart w:id="0" w:name="_GoBack"/>
      <w:bookmarkEnd w:id="0"/>
      <w:r w:rsidR="006E391D" w:rsidRPr="009107FD">
        <w:rPr>
          <w:sz w:val="28"/>
          <w:szCs w:val="28"/>
        </w:rPr>
        <w:t xml:space="preserve"> </w:t>
      </w:r>
      <w:r w:rsidR="00EC55C4"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="00EC55C4" w:rsidRPr="009107FD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11A94"/>
    <w:rsid w:val="000576DD"/>
    <w:rsid w:val="00083FEA"/>
    <w:rsid w:val="001066B4"/>
    <w:rsid w:val="00294917"/>
    <w:rsid w:val="003E34BA"/>
    <w:rsid w:val="004153EF"/>
    <w:rsid w:val="00462183"/>
    <w:rsid w:val="004D6E58"/>
    <w:rsid w:val="004F0F74"/>
    <w:rsid w:val="005930A6"/>
    <w:rsid w:val="005F2FB4"/>
    <w:rsid w:val="0065522E"/>
    <w:rsid w:val="0069462F"/>
    <w:rsid w:val="006C2E44"/>
    <w:rsid w:val="006E391D"/>
    <w:rsid w:val="00727EBD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A45ED"/>
    <w:rsid w:val="009C026C"/>
    <w:rsid w:val="00A937FE"/>
    <w:rsid w:val="00B23F21"/>
    <w:rsid w:val="00B37FB4"/>
    <w:rsid w:val="00B80E42"/>
    <w:rsid w:val="00C95E2C"/>
    <w:rsid w:val="00DB2649"/>
    <w:rsid w:val="00DB4CB7"/>
    <w:rsid w:val="00E705D9"/>
    <w:rsid w:val="00E826A3"/>
    <w:rsid w:val="00EA3526"/>
    <w:rsid w:val="00EC55C4"/>
    <w:rsid w:val="00FA2D5D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29</cp:revision>
  <dcterms:created xsi:type="dcterms:W3CDTF">2019-09-03T05:01:00Z</dcterms:created>
  <dcterms:modified xsi:type="dcterms:W3CDTF">2021-05-31T04:26:00Z</dcterms:modified>
</cp:coreProperties>
</file>