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8D" w:rsidRDefault="00214B8D"/>
    <w:p w:rsidR="00214B8D" w:rsidRDefault="00214B8D" w:rsidP="00214B8D">
      <w:pPr>
        <w:jc w:val="center"/>
        <w:rPr>
          <w:sz w:val="32"/>
          <w:szCs w:val="32"/>
        </w:rPr>
      </w:pPr>
      <w:r>
        <w:rPr>
          <w:sz w:val="32"/>
          <w:szCs w:val="32"/>
        </w:rPr>
        <w:t>Доклад об осуществлении государственного контроля (надзора), муниципального контроля за 2019 год</w:t>
      </w:r>
    </w:p>
    <w:p w:rsidR="00782B71" w:rsidRDefault="00782B71" w:rsidP="00782B71">
      <w:pPr>
        <w:jc w:val="both"/>
        <w:rPr>
          <w:spacing w:val="-6"/>
          <w:sz w:val="28"/>
          <w:szCs w:val="28"/>
        </w:rPr>
      </w:pPr>
    </w:p>
    <w:p w:rsidR="00782B71" w:rsidRPr="00C32B03" w:rsidRDefault="00782B71" w:rsidP="00782B71">
      <w:pPr>
        <w:ind w:firstLine="708"/>
        <w:jc w:val="both"/>
      </w:pPr>
      <w:proofErr w:type="gramStart"/>
      <w:r w:rsidRPr="00C32B03">
        <w:rPr>
          <w:spacing w:val="-6"/>
        </w:rPr>
        <w:t xml:space="preserve">В рамках реализации Федерального закона от 26.12.2008 № 294-ФЗ </w:t>
      </w:r>
      <w:r w:rsidRPr="00C32B03">
        <w:rPr>
          <w:spacing w:val="-9"/>
        </w:rPr>
        <w:t xml:space="preserve">«О защите прав юридических лиц и индивидуальных предпринимателей при </w:t>
      </w:r>
      <w:r w:rsidRPr="00C32B03">
        <w:rPr>
          <w:spacing w:val="-5"/>
        </w:rPr>
        <w:t xml:space="preserve">осуществлении государственного контроля (надзора) и муниципального </w:t>
      </w:r>
      <w:r w:rsidRPr="00C32B03">
        <w:rPr>
          <w:spacing w:val="-4"/>
        </w:rPr>
        <w:t xml:space="preserve">контроля» (далее - </w:t>
      </w:r>
      <w:r w:rsidRPr="00C32B03">
        <w:t>Закон № 294-ФЗ)</w:t>
      </w:r>
      <w:r w:rsidRPr="00C32B03">
        <w:rPr>
          <w:spacing w:val="-4"/>
        </w:rPr>
        <w:t xml:space="preserve"> и во исполнение Постановления Правительства Российской Федерации от 05.04.</w:t>
      </w:r>
      <w:r w:rsidRPr="00C32B03">
        <w:rPr>
          <w:spacing w:val="-10"/>
        </w:rPr>
        <w:t xml:space="preserve">2010 № 215 «Об утверждении Правил подготовки докладов об осуществлении </w:t>
      </w:r>
      <w:r w:rsidRPr="00C32B03">
        <w:rPr>
          <w:spacing w:val="-1"/>
        </w:rPr>
        <w:t xml:space="preserve">государственного контроля (надзора), муниципального контроля в </w:t>
      </w:r>
      <w:r w:rsidRPr="00C32B03">
        <w:rPr>
          <w:spacing w:val="-9"/>
        </w:rPr>
        <w:t xml:space="preserve">соответствующих сферах деятельности и об эффективности такого контроля </w:t>
      </w:r>
      <w:r w:rsidRPr="00C32B03">
        <w:rPr>
          <w:spacing w:val="-3"/>
        </w:rPr>
        <w:t>(надзора)» муниципальным</w:t>
      </w:r>
      <w:proofErr w:type="gramEnd"/>
      <w:r w:rsidRPr="00C32B03">
        <w:rPr>
          <w:spacing w:val="-3"/>
        </w:rPr>
        <w:t xml:space="preserve"> образованием «Малопургинский район» </w:t>
      </w:r>
      <w:r w:rsidRPr="00C32B03">
        <w:rPr>
          <w:spacing w:val="-9"/>
        </w:rPr>
        <w:t xml:space="preserve">включены сведения об организации и проведении государственного контроля (надзора) и муниципального контроля за отчетный год и его эффективности по </w:t>
      </w:r>
      <w:r w:rsidRPr="00C32B03">
        <w:t>ниже следующим разделам:</w:t>
      </w:r>
    </w:p>
    <w:p w:rsidR="00782B71" w:rsidRDefault="00782B71" w:rsidP="00782B71"/>
    <w:p w:rsidR="00214B8D" w:rsidRDefault="00214B8D" w:rsidP="00214B8D"/>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Состояние нормативно-правового регулирования </w:t>
      </w:r>
      <w:proofErr w:type="gramStart"/>
      <w:r>
        <w:rPr>
          <w:sz w:val="32"/>
          <w:szCs w:val="32"/>
        </w:rPr>
        <w:t>в</w:t>
      </w:r>
      <w:proofErr w:type="gramEnd"/>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соответствующей сфере деятельности</w:t>
      </w:r>
    </w:p>
    <w:p w:rsidR="003D5CF4" w:rsidRPr="000B3545" w:rsidRDefault="003D5CF4" w:rsidP="003D5CF4">
      <w:pPr>
        <w:ind w:firstLine="709"/>
        <w:jc w:val="both"/>
        <w:rPr>
          <w:u w:val="single"/>
        </w:rPr>
      </w:pPr>
      <w:r>
        <w:t xml:space="preserve">Муниципальный контроль на территории муниципального образования «Малопургинский район» проводится  на основании </w:t>
      </w:r>
      <w:r w:rsidRPr="000B3545">
        <w:rPr>
          <w:u w:val="single"/>
        </w:rPr>
        <w:t xml:space="preserve">Федеральных нормативно-правовых актов: </w:t>
      </w:r>
    </w:p>
    <w:p w:rsidR="003D5CF4" w:rsidRDefault="00B95A1D" w:rsidP="003D5CF4">
      <w:pPr>
        <w:ind w:firstLine="709"/>
        <w:jc w:val="both"/>
      </w:pPr>
      <w:r>
        <w:t xml:space="preserve">- </w:t>
      </w:r>
      <w:r w:rsidR="003D5CF4">
        <w:t xml:space="preserve">Земельный кодекс Российской Федерации; </w:t>
      </w:r>
    </w:p>
    <w:p w:rsidR="003D5CF4" w:rsidRDefault="003D5CF4" w:rsidP="003D5CF4">
      <w:pPr>
        <w:ind w:firstLine="709"/>
        <w:jc w:val="both"/>
      </w:pPr>
      <w:r w:rsidRPr="00D50CAF">
        <w:t>- Жилищный кодекс Российской Федерации;</w:t>
      </w:r>
    </w:p>
    <w:p w:rsidR="003D5CF4" w:rsidRDefault="003D5CF4" w:rsidP="003D5CF4">
      <w:pPr>
        <w:ind w:firstLine="709"/>
        <w:jc w:val="both"/>
      </w:pPr>
      <w:r>
        <w:t xml:space="preserve">- Кодекс Российской Федерации об административных правонарушениях от 31.12.2001г. № 195-ФЗ; </w:t>
      </w:r>
    </w:p>
    <w:p w:rsidR="003D5CF4" w:rsidRDefault="003D5CF4" w:rsidP="003D5CF4">
      <w:pPr>
        <w:ind w:firstLine="709"/>
        <w:jc w:val="both"/>
      </w:pPr>
      <w:r>
        <w:t xml:space="preserve">- 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D5CF4" w:rsidRDefault="003D5CF4" w:rsidP="003D5CF4">
      <w:pPr>
        <w:ind w:firstLine="709"/>
        <w:jc w:val="both"/>
      </w:pPr>
      <w:r>
        <w:t>- Федеральный закон от 06.10.2003г. № 131-ФЗ «Об общих принципах организации местного самоуправления в Российской Федерации»;</w:t>
      </w:r>
    </w:p>
    <w:p w:rsidR="003D5CF4" w:rsidRPr="00D50CAF" w:rsidRDefault="003D5CF4" w:rsidP="003D5CF4">
      <w:pPr>
        <w:ind w:firstLine="709"/>
        <w:jc w:val="both"/>
      </w:pPr>
      <w:r w:rsidRPr="00D50CAF">
        <w:t>- 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D5CF4" w:rsidRPr="003D5CF4" w:rsidRDefault="003D5CF4" w:rsidP="003D5CF4">
      <w:pPr>
        <w:pStyle w:val="1"/>
        <w:ind w:firstLine="708"/>
        <w:jc w:val="both"/>
        <w:rPr>
          <w:rFonts w:ascii="Times New Roman" w:hAnsi="Times New Roman"/>
          <w:sz w:val="24"/>
          <w:szCs w:val="24"/>
          <w:u w:val="single"/>
          <w:shd w:val="clear" w:color="auto" w:fill="FFFFFF"/>
        </w:rPr>
      </w:pPr>
      <w:r w:rsidRPr="003D5CF4">
        <w:rPr>
          <w:rFonts w:ascii="Times New Roman" w:hAnsi="Times New Roman"/>
          <w:sz w:val="24"/>
          <w:szCs w:val="24"/>
          <w:u w:val="single"/>
          <w:shd w:val="clear" w:color="auto" w:fill="FFFFFF"/>
        </w:rPr>
        <w:t>Нормативных правовых актов Удмуртской Республики:</w:t>
      </w:r>
    </w:p>
    <w:p w:rsidR="003D5CF4" w:rsidRPr="00D50CAF" w:rsidRDefault="003D5CF4" w:rsidP="003D5CF4">
      <w:pPr>
        <w:ind w:firstLine="709"/>
        <w:jc w:val="both"/>
      </w:pPr>
      <w:r w:rsidRPr="00D50CAF">
        <w:t>- Закон УР от 30.06.2014г.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внесении изменения в статью 35 Закона Удмуртской Республики «Об установлении административной ответственности за</w:t>
      </w:r>
      <w:r w:rsidR="00B95A1D">
        <w:t xml:space="preserve"> отдельные виды правонарушений».</w:t>
      </w:r>
    </w:p>
    <w:p w:rsidR="003D5CF4" w:rsidRPr="003D5CF4" w:rsidRDefault="003D5CF4" w:rsidP="003D5CF4">
      <w:pPr>
        <w:pStyle w:val="ConsPlusNormal"/>
        <w:ind w:firstLine="709"/>
        <w:jc w:val="both"/>
        <w:rPr>
          <w:szCs w:val="24"/>
          <w:u w:val="single"/>
          <w:shd w:val="clear" w:color="auto" w:fill="FFFFFF"/>
        </w:rPr>
      </w:pPr>
      <w:r w:rsidRPr="003D5CF4">
        <w:rPr>
          <w:szCs w:val="24"/>
          <w:u w:val="single"/>
          <w:shd w:val="clear" w:color="auto" w:fill="FFFFFF"/>
        </w:rPr>
        <w:t xml:space="preserve">Нормативных правовых актов  муниципального образования «Малопургинский район: </w:t>
      </w:r>
    </w:p>
    <w:p w:rsidR="0074734D" w:rsidRDefault="00C73ECB" w:rsidP="0092596D">
      <w:pPr>
        <w:widowControl w:val="0"/>
        <w:suppressAutoHyphens/>
        <w:autoSpaceDE w:val="0"/>
        <w:ind w:firstLine="567"/>
        <w:jc w:val="both"/>
        <w:rPr>
          <w:lang w:eastAsia="ar-SA"/>
        </w:rPr>
      </w:pPr>
      <w:r w:rsidRPr="00C73ECB">
        <w:rPr>
          <w:lang w:eastAsia="ar-SA"/>
        </w:rPr>
        <w:t>По состоянию на 01 января 2020 года</w:t>
      </w:r>
      <w:r w:rsidR="00363C44">
        <w:rPr>
          <w:lang w:eastAsia="ar-SA"/>
        </w:rPr>
        <w:t xml:space="preserve"> в</w:t>
      </w:r>
      <w:r w:rsidRPr="00C73ECB">
        <w:rPr>
          <w:lang w:eastAsia="ar-SA"/>
        </w:rPr>
        <w:t xml:space="preserve">  муниципально</w:t>
      </w:r>
      <w:r w:rsidR="00363C44">
        <w:rPr>
          <w:lang w:eastAsia="ar-SA"/>
        </w:rPr>
        <w:t>м образовании</w:t>
      </w:r>
      <w:r w:rsidRPr="00C73ECB">
        <w:rPr>
          <w:lang w:eastAsia="ar-SA"/>
        </w:rPr>
        <w:t xml:space="preserve"> «</w:t>
      </w:r>
      <w:r>
        <w:rPr>
          <w:lang w:eastAsia="ar-SA"/>
        </w:rPr>
        <w:t>Малопургинский</w:t>
      </w:r>
      <w:r w:rsidRPr="00C73ECB">
        <w:rPr>
          <w:lang w:eastAsia="ar-SA"/>
        </w:rPr>
        <w:t xml:space="preserve"> район» </w:t>
      </w:r>
      <w:r w:rsidR="00363C44">
        <w:rPr>
          <w:lang w:eastAsia="ar-SA"/>
        </w:rPr>
        <w:t xml:space="preserve">действуют </w:t>
      </w:r>
      <w:r w:rsidRPr="00C73ECB">
        <w:rPr>
          <w:lang w:eastAsia="ar-SA"/>
        </w:rPr>
        <w:t xml:space="preserve">следующие нормативно-правовые </w:t>
      </w:r>
      <w:r w:rsidR="00363C44">
        <w:rPr>
          <w:lang w:eastAsia="ar-SA"/>
        </w:rPr>
        <w:t xml:space="preserve">акты по осуществлению </w:t>
      </w:r>
      <w:r w:rsidRPr="00C73ECB">
        <w:rPr>
          <w:lang w:eastAsia="ar-SA"/>
        </w:rPr>
        <w:t xml:space="preserve">муниципального контроля. </w:t>
      </w:r>
    </w:p>
    <w:p w:rsidR="00D45DC3" w:rsidRPr="00C73ECB" w:rsidRDefault="00FA0B30" w:rsidP="005F652E">
      <w:pPr>
        <w:widowControl w:val="0"/>
        <w:suppressAutoHyphens/>
        <w:autoSpaceDE w:val="0"/>
        <w:ind w:firstLine="567"/>
        <w:jc w:val="both"/>
        <w:rPr>
          <w:lang w:eastAsia="ar-SA"/>
        </w:rPr>
      </w:pPr>
      <w:r>
        <w:rPr>
          <w:lang w:eastAsia="ar-SA"/>
        </w:rPr>
        <w:t xml:space="preserve">- Решение Совета депутатов муниципального образования «Малопургинский район» от 28.09.2017 года № 10-66-88 «Об утверждении </w:t>
      </w:r>
      <w:r w:rsidR="00363C44">
        <w:rPr>
          <w:lang w:eastAsia="ar-SA"/>
        </w:rPr>
        <w:t>п</w:t>
      </w:r>
      <w:r>
        <w:rPr>
          <w:lang w:eastAsia="ar-SA"/>
        </w:rPr>
        <w:t xml:space="preserve">орядка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«Малопургинский район»  </w:t>
      </w:r>
    </w:p>
    <w:p w:rsidR="0074734D" w:rsidRDefault="00214B8D" w:rsidP="0092596D">
      <w:pPr>
        <w:ind w:firstLine="567"/>
        <w:jc w:val="both"/>
        <w:rPr>
          <w:bCs/>
        </w:rPr>
      </w:pPr>
      <w:r>
        <w:t>- Постановление Администрации</w:t>
      </w:r>
      <w:r w:rsidR="00D45DC3" w:rsidRPr="00D45DC3">
        <w:rPr>
          <w:rFonts w:ascii="yandex-sans" w:hAnsi="yandex-sans"/>
          <w:color w:val="000000"/>
          <w:sz w:val="23"/>
          <w:szCs w:val="23"/>
        </w:rPr>
        <w:t xml:space="preserve"> </w:t>
      </w:r>
      <w:r w:rsidR="00D45DC3" w:rsidRPr="0074734D">
        <w:rPr>
          <w:rFonts w:ascii="yandex-sans" w:hAnsi="yandex-sans"/>
          <w:color w:val="000000"/>
          <w:sz w:val="23"/>
          <w:szCs w:val="23"/>
        </w:rPr>
        <w:t>муниципального образования</w:t>
      </w:r>
      <w:r>
        <w:t xml:space="preserve"> «Малопургинский район» от 25.05.2017 № 638 </w:t>
      </w:r>
      <w:r w:rsidR="0092596D">
        <w:t>«</w:t>
      </w:r>
      <w:r>
        <w:t xml:space="preserve">Об утверждении Административного регламента исполнения </w:t>
      </w:r>
      <w:r>
        <w:lastRenderedPageBreak/>
        <w:t xml:space="preserve">муниципальной функции </w:t>
      </w:r>
      <w:r w:rsidR="0092596D">
        <w:rPr>
          <w:bCs/>
        </w:rPr>
        <w:t>«</w:t>
      </w:r>
      <w:r>
        <w:rPr>
          <w:bCs/>
        </w:rPr>
        <w:t>Осуществление муниципального земельного контроля на территории муниципального обр</w:t>
      </w:r>
      <w:r w:rsidR="00FA0B30">
        <w:rPr>
          <w:bCs/>
        </w:rPr>
        <w:t>азования «Малопургинский район»</w:t>
      </w:r>
      <w:r w:rsidR="0092596D">
        <w:rPr>
          <w:bCs/>
        </w:rPr>
        <w:t>»</w:t>
      </w:r>
      <w:r w:rsidR="00FA0B30">
        <w:rPr>
          <w:bCs/>
        </w:rPr>
        <w:t>;</w:t>
      </w:r>
    </w:p>
    <w:p w:rsidR="0092596D" w:rsidRPr="0074734D" w:rsidRDefault="0092596D" w:rsidP="0092596D">
      <w:pPr>
        <w:ind w:firstLine="567"/>
        <w:jc w:val="both"/>
        <w:rPr>
          <w:sz w:val="32"/>
          <w:szCs w:val="32"/>
        </w:rPr>
      </w:pPr>
      <w:r>
        <w:rPr>
          <w:bCs/>
        </w:rPr>
        <w:t xml:space="preserve">- </w:t>
      </w:r>
      <w:r>
        <w:t>Постановление Администрации</w:t>
      </w:r>
      <w:r w:rsidRPr="00D45DC3">
        <w:rPr>
          <w:rFonts w:ascii="yandex-sans" w:hAnsi="yandex-sans"/>
          <w:color w:val="000000"/>
          <w:sz w:val="23"/>
          <w:szCs w:val="23"/>
        </w:rPr>
        <w:t xml:space="preserve"> </w:t>
      </w:r>
      <w:r w:rsidRPr="0074734D">
        <w:rPr>
          <w:rFonts w:ascii="yandex-sans" w:hAnsi="yandex-sans"/>
          <w:color w:val="000000"/>
          <w:sz w:val="23"/>
          <w:szCs w:val="23"/>
        </w:rPr>
        <w:t>муниципального образования</w:t>
      </w:r>
      <w:r>
        <w:t xml:space="preserve">  «Малопургинский район» от 11.09.2017 № 1023 «Об утверждении Административного регламента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муниципального образования «Малопургинский район»</w:t>
      </w:r>
      <w:r w:rsidR="00363C44">
        <w:t>;</w:t>
      </w:r>
    </w:p>
    <w:p w:rsidR="0074734D" w:rsidRPr="00B95A1D" w:rsidRDefault="008338ED" w:rsidP="00B95A1D">
      <w:pPr>
        <w:shd w:val="clear" w:color="auto" w:fill="FFFFFF"/>
        <w:ind w:firstLine="567"/>
        <w:jc w:val="both"/>
        <w:rPr>
          <w:rFonts w:ascii="yandex-sans" w:hAnsi="yandex-sans"/>
          <w:color w:val="000000"/>
        </w:rPr>
      </w:pPr>
      <w:r w:rsidRPr="00B95A1D">
        <w:rPr>
          <w:rFonts w:ascii="yandex-sans" w:hAnsi="yandex-sans"/>
          <w:color w:val="000000"/>
        </w:rPr>
        <w:t>-</w:t>
      </w:r>
      <w:r w:rsidR="0092596D" w:rsidRPr="00B95A1D">
        <w:rPr>
          <w:rFonts w:ascii="yandex-sans" w:hAnsi="yandex-sans"/>
          <w:color w:val="000000"/>
        </w:rPr>
        <w:t xml:space="preserve"> </w:t>
      </w:r>
      <w:r w:rsidR="0074734D" w:rsidRPr="00B95A1D">
        <w:rPr>
          <w:rFonts w:ascii="yandex-sans" w:hAnsi="yandex-sans"/>
          <w:color w:val="000000"/>
        </w:rPr>
        <w:t>Постановление Администрации муниципального образования «Малопургинский район»</w:t>
      </w:r>
      <w:r w:rsidR="00B95A1D">
        <w:rPr>
          <w:rFonts w:ascii="yandex-sans" w:hAnsi="yandex-sans"/>
          <w:color w:val="000000"/>
        </w:rPr>
        <w:t xml:space="preserve"> </w:t>
      </w:r>
      <w:r w:rsidR="0074734D" w:rsidRPr="00B95A1D">
        <w:rPr>
          <w:rFonts w:ascii="yandex-sans" w:hAnsi="yandex-sans"/>
          <w:color w:val="000000"/>
        </w:rPr>
        <w:t>от 14 февраля 2018 года № 126 «Об утверждении А</w:t>
      </w:r>
      <w:r w:rsidR="0074734D" w:rsidRPr="00B95A1D">
        <w:t xml:space="preserve">дминистративного </w:t>
      </w:r>
      <w:proofErr w:type="gramStart"/>
      <w:r w:rsidR="0074734D" w:rsidRPr="00B95A1D">
        <w:t>регламент</w:t>
      </w:r>
      <w:r w:rsidR="0074734D" w:rsidRPr="00B95A1D">
        <w:rPr>
          <w:rFonts w:ascii="yandex-sans" w:hAnsi="yandex-sans"/>
          <w:color w:val="000000"/>
        </w:rPr>
        <w:t xml:space="preserve">а исполнения функции </w:t>
      </w:r>
      <w:r w:rsidR="0092596D" w:rsidRPr="00B95A1D">
        <w:rPr>
          <w:rFonts w:ascii="yandex-sans" w:hAnsi="yandex-sans"/>
          <w:color w:val="000000"/>
        </w:rPr>
        <w:t>о</w:t>
      </w:r>
      <w:r w:rsidR="0074734D" w:rsidRPr="00B95A1D">
        <w:rPr>
          <w:rFonts w:ascii="yandex-sans" w:hAnsi="yandex-sans"/>
          <w:color w:val="000000"/>
        </w:rPr>
        <w:t>существлени</w:t>
      </w:r>
      <w:r w:rsidR="0092596D" w:rsidRPr="00B95A1D">
        <w:rPr>
          <w:rFonts w:ascii="yandex-sans" w:hAnsi="yandex-sans"/>
          <w:color w:val="000000"/>
        </w:rPr>
        <w:t>я</w:t>
      </w:r>
      <w:r w:rsidR="0074734D" w:rsidRPr="00B95A1D">
        <w:rPr>
          <w:rFonts w:ascii="yandex-sans" w:hAnsi="yandex-sans"/>
          <w:color w:val="000000"/>
        </w:rPr>
        <w:t xml:space="preserve"> муниципального жилищного контроля</w:t>
      </w:r>
      <w:proofErr w:type="gramEnd"/>
      <w:r w:rsidRPr="00B95A1D">
        <w:rPr>
          <w:rFonts w:ascii="yandex-sans" w:hAnsi="yandex-sans"/>
          <w:color w:val="000000"/>
        </w:rPr>
        <w:t xml:space="preserve"> </w:t>
      </w:r>
      <w:r w:rsidR="0074734D" w:rsidRPr="00B95A1D">
        <w:rPr>
          <w:rFonts w:ascii="yandex-sans" w:hAnsi="yandex-sans"/>
          <w:color w:val="000000"/>
        </w:rPr>
        <w:t>на территории муниципального образования «Малопургинский район»</w:t>
      </w:r>
      <w:r w:rsidR="00FA0B30" w:rsidRPr="00B95A1D">
        <w:rPr>
          <w:rFonts w:ascii="yandex-sans" w:hAnsi="yandex-sans"/>
          <w:color w:val="000000"/>
        </w:rPr>
        <w:t>;</w:t>
      </w:r>
    </w:p>
    <w:p w:rsidR="0074734D" w:rsidRPr="00B95A1D" w:rsidRDefault="00D45DC3" w:rsidP="00B95A1D">
      <w:pPr>
        <w:shd w:val="clear" w:color="auto" w:fill="FFFFFF"/>
        <w:ind w:firstLine="567"/>
        <w:jc w:val="both"/>
        <w:rPr>
          <w:rFonts w:ascii="yandex-sans" w:hAnsi="yandex-sans"/>
          <w:color w:val="000000"/>
        </w:rPr>
      </w:pPr>
      <w:r w:rsidRPr="00B95A1D">
        <w:rPr>
          <w:rFonts w:ascii="yandex-sans" w:hAnsi="yandex-sans"/>
          <w:color w:val="000000"/>
        </w:rPr>
        <w:t>- Постановление Администрации муниципального образования «Малопургинский район»</w:t>
      </w:r>
      <w:r w:rsidR="00B95A1D">
        <w:rPr>
          <w:rFonts w:ascii="yandex-sans" w:hAnsi="yandex-sans"/>
          <w:color w:val="000000"/>
        </w:rPr>
        <w:t xml:space="preserve"> </w:t>
      </w:r>
      <w:r w:rsidRPr="00B95A1D">
        <w:rPr>
          <w:rFonts w:ascii="yandex-sans" w:hAnsi="yandex-sans"/>
          <w:color w:val="000000"/>
        </w:rPr>
        <w:t>от 15 февраля 2018 года № 167 «Об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«Малопургинский район»</w:t>
      </w:r>
      <w:r w:rsidR="00FF16A4" w:rsidRPr="00B95A1D">
        <w:rPr>
          <w:rFonts w:ascii="yandex-sans" w:hAnsi="yandex-sans"/>
          <w:color w:val="000000"/>
        </w:rPr>
        <w:t>.</w:t>
      </w:r>
    </w:p>
    <w:p w:rsidR="00214B8D" w:rsidRDefault="00214B8D" w:rsidP="00214B8D">
      <w:pPr>
        <w:ind w:firstLine="709"/>
        <w:jc w:val="both"/>
      </w:pP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Организация государственного контроля (надзора),</w:t>
      </w: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w:t>
      </w:r>
    </w:p>
    <w:p w:rsidR="00214B8D" w:rsidRDefault="00214B8D" w:rsidP="00214B8D">
      <w:pPr>
        <w:rPr>
          <w:sz w:val="32"/>
          <w:szCs w:val="32"/>
        </w:rPr>
      </w:pPr>
    </w:p>
    <w:p w:rsidR="00FF16A4" w:rsidRPr="00FF16A4" w:rsidRDefault="00FF16A4" w:rsidP="00FF16A4">
      <w:pPr>
        <w:suppressAutoHyphens/>
        <w:ind w:left="567"/>
        <w:jc w:val="both"/>
        <w:rPr>
          <w:rFonts w:cs="Calibri"/>
          <w:b/>
          <w:lang w:eastAsia="ar-SA"/>
        </w:rPr>
      </w:pPr>
      <w:r w:rsidRPr="00FF16A4">
        <w:rPr>
          <w:rFonts w:cs="Calibri"/>
          <w:b/>
          <w:lang w:eastAsia="ar-SA"/>
        </w:rPr>
        <w:t>а)</w:t>
      </w:r>
      <w:r w:rsidRPr="00FF16A4">
        <w:rPr>
          <w:rFonts w:cs="Calibri"/>
          <w:b/>
          <w:lang w:eastAsia="ar-SA"/>
        </w:rPr>
        <w:tab/>
        <w:t>Сведения об организационной структуре и системе управления органов государственного контроля (надзора), муниципального контроля.</w:t>
      </w:r>
    </w:p>
    <w:p w:rsidR="00FF16A4" w:rsidRPr="00FF16A4" w:rsidRDefault="00FF16A4" w:rsidP="00CA0210">
      <w:pPr>
        <w:suppressAutoHyphens/>
        <w:ind w:firstLine="709"/>
        <w:jc w:val="both"/>
        <w:rPr>
          <w:rFonts w:cs="Calibri"/>
          <w:lang w:eastAsia="ar-SA"/>
        </w:rPr>
      </w:pPr>
      <w:r w:rsidRPr="00FF16A4">
        <w:rPr>
          <w:rFonts w:cs="Calibri"/>
          <w:lang w:eastAsia="ar-SA"/>
        </w:rPr>
        <w:t>В соответствии со статьей 3</w:t>
      </w:r>
      <w:r>
        <w:rPr>
          <w:rFonts w:cs="Calibri"/>
          <w:lang w:eastAsia="ar-SA"/>
        </w:rPr>
        <w:t>4</w:t>
      </w:r>
      <w:r w:rsidRPr="00FF16A4">
        <w:rPr>
          <w:rFonts w:cs="Calibri"/>
          <w:lang w:eastAsia="ar-SA"/>
        </w:rPr>
        <w:t xml:space="preserve"> Устава </w:t>
      </w:r>
      <w:r>
        <w:rPr>
          <w:rFonts w:cs="Calibri"/>
          <w:lang w:eastAsia="ar-SA"/>
        </w:rPr>
        <w:t>муниципального образования</w:t>
      </w:r>
      <w:r w:rsidRPr="00FF16A4">
        <w:rPr>
          <w:rFonts w:cs="Calibri"/>
          <w:lang w:eastAsia="ar-SA"/>
        </w:rPr>
        <w:t xml:space="preserve"> «</w:t>
      </w:r>
      <w:r>
        <w:rPr>
          <w:rFonts w:cs="Calibri"/>
          <w:lang w:eastAsia="ar-SA"/>
        </w:rPr>
        <w:t>Малопургинский район</w:t>
      </w:r>
      <w:r w:rsidRPr="00FF16A4">
        <w:rPr>
          <w:rFonts w:cs="Calibri"/>
          <w:lang w:eastAsia="ar-SA"/>
        </w:rPr>
        <w:t xml:space="preserve">» Администрация </w:t>
      </w:r>
      <w:r>
        <w:rPr>
          <w:rFonts w:cs="Calibri"/>
          <w:lang w:eastAsia="ar-SA"/>
        </w:rPr>
        <w:t xml:space="preserve">Малопургинского </w:t>
      </w:r>
      <w:r w:rsidRPr="00FF16A4">
        <w:rPr>
          <w:rFonts w:cs="Calibri"/>
          <w:lang w:eastAsia="ar-SA"/>
        </w:rPr>
        <w:t>района наделена следующими полномочиями по осуществлению муниципального контроля:</w:t>
      </w:r>
    </w:p>
    <w:p w:rsidR="00FF16A4" w:rsidRPr="00F00148" w:rsidRDefault="00FF16A4" w:rsidP="00F00148">
      <w:pPr>
        <w:widowControl w:val="0"/>
        <w:suppressAutoHyphens/>
        <w:autoSpaceDN w:val="0"/>
        <w:ind w:firstLine="1134"/>
        <w:jc w:val="both"/>
        <w:textAlignment w:val="baseline"/>
        <w:rPr>
          <w:rFonts w:eastAsia="Andale Sans UI" w:cs="Tahoma"/>
          <w:kern w:val="3"/>
          <w:lang w:eastAsia="ja-JP" w:bidi="fa-IR"/>
        </w:rPr>
      </w:pPr>
      <w:r w:rsidRPr="00C32B03">
        <w:rPr>
          <w:rFonts w:eastAsia="Andale Sans UI" w:cs="Tahoma"/>
          <w:kern w:val="3"/>
          <w:lang w:val="de-DE" w:eastAsia="ja-JP" w:bidi="fa-IR"/>
        </w:rPr>
        <w:t xml:space="preserve">- </w:t>
      </w:r>
      <w:r w:rsidR="005F652E">
        <w:rPr>
          <w:rFonts w:eastAsia="Andale Sans UI" w:cs="Tahoma"/>
          <w:kern w:val="3"/>
          <w:lang w:eastAsia="ja-JP" w:bidi="fa-IR"/>
        </w:rPr>
        <w:t>контроль за сохранностью</w:t>
      </w:r>
      <w:r w:rsidRPr="00C32B03">
        <w:rPr>
          <w:rFonts w:eastAsia="Andale Sans UI" w:cs="Tahoma"/>
          <w:kern w:val="3"/>
          <w:lang w:eastAsia="ja-JP" w:bidi="fa-IR"/>
        </w:rPr>
        <w:t xml:space="preserve"> автомобильных дорог местного значения в границах муниципального образ</w:t>
      </w:r>
      <w:r w:rsidR="005F652E">
        <w:rPr>
          <w:rFonts w:eastAsia="Andale Sans UI" w:cs="Tahoma"/>
          <w:kern w:val="3"/>
          <w:lang w:eastAsia="ja-JP" w:bidi="fa-IR"/>
        </w:rPr>
        <w:t>ования «Малопургинский район». У</w:t>
      </w:r>
      <w:proofErr w:type="spellStart"/>
      <w:r w:rsidRPr="00C32B03">
        <w:rPr>
          <w:rFonts w:eastAsia="Andale Sans UI" w:cs="Tahoma"/>
          <w:bCs/>
          <w:kern w:val="3"/>
          <w:shd w:val="clear" w:color="auto" w:fill="FFFFFF"/>
          <w:lang w:val="de-DE" w:eastAsia="ja-JP" w:bidi="fa-IR"/>
        </w:rPr>
        <w:t>вержденного</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плана</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проверок</w:t>
      </w:r>
      <w:proofErr w:type="spellEnd"/>
      <w:r w:rsidRPr="00C32B03">
        <w:rPr>
          <w:rFonts w:eastAsia="Andale Sans UI" w:cs="Tahoma"/>
          <w:bCs/>
          <w:kern w:val="3"/>
          <w:shd w:val="clear" w:color="auto" w:fill="FFFFFF"/>
          <w:lang w:val="de-DE" w:eastAsia="ja-JP" w:bidi="fa-IR"/>
        </w:rPr>
        <w:t xml:space="preserve"> </w:t>
      </w:r>
      <w:r w:rsidR="005F652E">
        <w:rPr>
          <w:rFonts w:eastAsia="Andale Sans UI" w:cs="Tahoma"/>
          <w:bCs/>
          <w:kern w:val="3"/>
          <w:shd w:val="clear" w:color="auto" w:fill="FFFFFF"/>
          <w:lang w:eastAsia="ja-JP" w:bidi="fa-IR"/>
        </w:rPr>
        <w:t>на</w:t>
      </w:r>
      <w:r w:rsidRPr="00C32B03">
        <w:rPr>
          <w:rFonts w:eastAsia="Andale Sans UI" w:cs="Tahoma"/>
          <w:bCs/>
          <w:kern w:val="3"/>
          <w:shd w:val="clear" w:color="auto" w:fill="FFFFFF"/>
          <w:lang w:val="de-DE" w:eastAsia="ja-JP" w:bidi="fa-IR"/>
        </w:rPr>
        <w:t xml:space="preserve"> 20</w:t>
      </w:r>
      <w:r w:rsidRPr="00C32B03">
        <w:rPr>
          <w:rFonts w:eastAsia="Andale Sans UI" w:cs="Tahoma"/>
          <w:bCs/>
          <w:kern w:val="3"/>
          <w:shd w:val="clear" w:color="auto" w:fill="FFFFFF"/>
          <w:lang w:eastAsia="ja-JP" w:bidi="fa-IR"/>
        </w:rPr>
        <w:t>19</w:t>
      </w:r>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год</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не</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было</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Внепл</w:t>
      </w:r>
      <w:r w:rsidR="00F00148">
        <w:rPr>
          <w:rFonts w:eastAsia="Andale Sans UI" w:cs="Tahoma"/>
          <w:bCs/>
          <w:kern w:val="3"/>
          <w:shd w:val="clear" w:color="auto" w:fill="FFFFFF"/>
          <w:lang w:val="de-DE" w:eastAsia="ja-JP" w:bidi="fa-IR"/>
        </w:rPr>
        <w:t>ановые</w:t>
      </w:r>
      <w:proofErr w:type="spellEnd"/>
      <w:r w:rsidR="00F00148">
        <w:rPr>
          <w:rFonts w:eastAsia="Andale Sans UI" w:cs="Tahoma"/>
          <w:bCs/>
          <w:kern w:val="3"/>
          <w:shd w:val="clear" w:color="auto" w:fill="FFFFFF"/>
          <w:lang w:val="de-DE" w:eastAsia="ja-JP" w:bidi="fa-IR"/>
        </w:rPr>
        <w:t xml:space="preserve"> </w:t>
      </w:r>
      <w:proofErr w:type="spellStart"/>
      <w:r w:rsidR="00F00148">
        <w:rPr>
          <w:rFonts w:eastAsia="Andale Sans UI" w:cs="Tahoma"/>
          <w:bCs/>
          <w:kern w:val="3"/>
          <w:shd w:val="clear" w:color="auto" w:fill="FFFFFF"/>
          <w:lang w:val="de-DE" w:eastAsia="ja-JP" w:bidi="fa-IR"/>
        </w:rPr>
        <w:t>проверки</w:t>
      </w:r>
      <w:proofErr w:type="spellEnd"/>
      <w:r w:rsidR="00F00148">
        <w:rPr>
          <w:rFonts w:eastAsia="Andale Sans UI" w:cs="Tahoma"/>
          <w:bCs/>
          <w:kern w:val="3"/>
          <w:shd w:val="clear" w:color="auto" w:fill="FFFFFF"/>
          <w:lang w:val="de-DE" w:eastAsia="ja-JP" w:bidi="fa-IR"/>
        </w:rPr>
        <w:t xml:space="preserve"> </w:t>
      </w:r>
      <w:proofErr w:type="spellStart"/>
      <w:r w:rsidR="00F00148">
        <w:rPr>
          <w:rFonts w:eastAsia="Andale Sans UI" w:cs="Tahoma"/>
          <w:bCs/>
          <w:kern w:val="3"/>
          <w:shd w:val="clear" w:color="auto" w:fill="FFFFFF"/>
          <w:lang w:val="de-DE" w:eastAsia="ja-JP" w:bidi="fa-IR"/>
        </w:rPr>
        <w:t>не</w:t>
      </w:r>
      <w:proofErr w:type="spellEnd"/>
      <w:r w:rsidR="00F00148">
        <w:rPr>
          <w:rFonts w:eastAsia="Andale Sans UI" w:cs="Tahoma"/>
          <w:bCs/>
          <w:kern w:val="3"/>
          <w:shd w:val="clear" w:color="auto" w:fill="FFFFFF"/>
          <w:lang w:val="de-DE" w:eastAsia="ja-JP" w:bidi="fa-IR"/>
        </w:rPr>
        <w:t xml:space="preserve"> </w:t>
      </w:r>
      <w:proofErr w:type="spellStart"/>
      <w:r w:rsidR="00F00148">
        <w:rPr>
          <w:rFonts w:eastAsia="Andale Sans UI" w:cs="Tahoma"/>
          <w:bCs/>
          <w:kern w:val="3"/>
          <w:shd w:val="clear" w:color="auto" w:fill="FFFFFF"/>
          <w:lang w:val="de-DE" w:eastAsia="ja-JP" w:bidi="fa-IR"/>
        </w:rPr>
        <w:t>проводились</w:t>
      </w:r>
      <w:proofErr w:type="spellEnd"/>
      <w:r w:rsidR="00F00148">
        <w:rPr>
          <w:rFonts w:eastAsia="Andale Sans UI" w:cs="Tahoma"/>
          <w:bCs/>
          <w:kern w:val="3"/>
          <w:shd w:val="clear" w:color="auto" w:fill="FFFFFF"/>
          <w:lang w:val="de-DE" w:eastAsia="ja-JP" w:bidi="fa-IR"/>
        </w:rPr>
        <w:t>.</w:t>
      </w:r>
    </w:p>
    <w:p w:rsidR="00B95A1D" w:rsidRPr="00C32B03" w:rsidRDefault="00B95A1D" w:rsidP="00B95A1D">
      <w:pPr>
        <w:suppressAutoHyphens/>
        <w:ind w:firstLine="1134"/>
        <w:jc w:val="both"/>
        <w:rPr>
          <w:rFonts w:cs="Calibri"/>
          <w:bCs/>
          <w:shd w:val="clear" w:color="auto" w:fill="FFFFFF"/>
          <w:lang w:eastAsia="ar-SA"/>
        </w:rPr>
      </w:pPr>
      <w:r w:rsidRPr="00C32B03">
        <w:rPr>
          <w:rFonts w:cs="Calibri"/>
          <w:bCs/>
          <w:shd w:val="clear" w:color="auto" w:fill="FFFFFF"/>
          <w:lang w:eastAsia="ar-SA"/>
        </w:rPr>
        <w:t>- муниципальный земельный контроль осуществлялся на основании плана проверок на  2019 год. В 2019 году в отношении юридических лиц проведено 3 плановых и 2 внеплановых проверки</w:t>
      </w:r>
      <w:r>
        <w:rPr>
          <w:rFonts w:cs="Calibri"/>
          <w:bCs/>
          <w:shd w:val="clear" w:color="auto" w:fill="FFFFFF"/>
          <w:lang w:eastAsia="ar-SA"/>
        </w:rPr>
        <w:t>;</w:t>
      </w:r>
    </w:p>
    <w:p w:rsidR="00B95A1D" w:rsidRPr="00B95A1D" w:rsidRDefault="00B95A1D" w:rsidP="00B95A1D">
      <w:pPr>
        <w:widowControl w:val="0"/>
        <w:suppressAutoHyphens/>
        <w:autoSpaceDN w:val="0"/>
        <w:ind w:firstLine="1134"/>
        <w:jc w:val="both"/>
        <w:textAlignment w:val="baseline"/>
        <w:rPr>
          <w:rFonts w:eastAsia="Andale Sans UI" w:cs="Tahoma"/>
          <w:kern w:val="3"/>
          <w:lang w:eastAsia="ja-JP" w:bidi="fa-IR"/>
        </w:rPr>
      </w:pPr>
      <w:r w:rsidRPr="00C32B03">
        <w:rPr>
          <w:rFonts w:cs="Calibri"/>
          <w:shd w:val="clear" w:color="auto" w:fill="FFFFFF"/>
          <w:lang w:eastAsia="ar-SA"/>
        </w:rPr>
        <w:t>- по осуществлению муниципального жилищного контроля</w:t>
      </w:r>
      <w:r>
        <w:rPr>
          <w:rFonts w:cs="Calibri"/>
          <w:shd w:val="clear" w:color="auto" w:fill="FFFFFF"/>
          <w:lang w:eastAsia="ar-SA"/>
        </w:rPr>
        <w:t xml:space="preserve"> в отношении юридических лиц,</w:t>
      </w:r>
      <w:r w:rsidRPr="00C32B03">
        <w:rPr>
          <w:rFonts w:cs="Calibri"/>
          <w:shd w:val="clear" w:color="auto" w:fill="FFFFFF"/>
          <w:lang w:eastAsia="ar-SA"/>
        </w:rPr>
        <w:t xml:space="preserve"> у</w:t>
      </w:r>
      <w:proofErr w:type="spellStart"/>
      <w:r w:rsidRPr="00C32B03">
        <w:rPr>
          <w:rFonts w:eastAsia="Andale Sans UI" w:cs="Tahoma"/>
          <w:bCs/>
          <w:kern w:val="3"/>
          <w:shd w:val="clear" w:color="auto" w:fill="FFFFFF"/>
          <w:lang w:val="de-DE" w:eastAsia="ja-JP" w:bidi="fa-IR"/>
        </w:rPr>
        <w:t>твержденного</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плана</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проверок</w:t>
      </w:r>
      <w:proofErr w:type="spellEnd"/>
      <w:r w:rsidRPr="00C32B03">
        <w:rPr>
          <w:rFonts w:eastAsia="Andale Sans UI" w:cs="Tahoma"/>
          <w:bCs/>
          <w:kern w:val="3"/>
          <w:shd w:val="clear" w:color="auto" w:fill="FFFFFF"/>
          <w:lang w:val="de-DE" w:eastAsia="ja-JP" w:bidi="fa-IR"/>
        </w:rPr>
        <w:t xml:space="preserve"> в 20</w:t>
      </w:r>
      <w:r w:rsidRPr="00C32B03">
        <w:rPr>
          <w:rFonts w:eastAsia="Andale Sans UI" w:cs="Tahoma"/>
          <w:bCs/>
          <w:kern w:val="3"/>
          <w:shd w:val="clear" w:color="auto" w:fill="FFFFFF"/>
          <w:lang w:eastAsia="ja-JP" w:bidi="fa-IR"/>
        </w:rPr>
        <w:t>19</w:t>
      </w:r>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году</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не</w:t>
      </w:r>
      <w:proofErr w:type="spellEnd"/>
      <w:r w:rsidRPr="00C32B03">
        <w:rPr>
          <w:rFonts w:eastAsia="Andale Sans UI" w:cs="Tahoma"/>
          <w:bCs/>
          <w:kern w:val="3"/>
          <w:shd w:val="clear" w:color="auto" w:fill="FFFFFF"/>
          <w:lang w:val="de-DE" w:eastAsia="ja-JP" w:bidi="fa-IR"/>
        </w:rPr>
        <w:t xml:space="preserve"> </w:t>
      </w:r>
      <w:proofErr w:type="spellStart"/>
      <w:r w:rsidRPr="00C32B03">
        <w:rPr>
          <w:rFonts w:eastAsia="Andale Sans UI" w:cs="Tahoma"/>
          <w:bCs/>
          <w:kern w:val="3"/>
          <w:shd w:val="clear" w:color="auto" w:fill="FFFFFF"/>
          <w:lang w:val="de-DE" w:eastAsia="ja-JP" w:bidi="fa-IR"/>
        </w:rPr>
        <w:t>было</w:t>
      </w:r>
      <w:proofErr w:type="spellEnd"/>
      <w:r w:rsidRPr="00C32B03">
        <w:rPr>
          <w:rFonts w:eastAsia="Andale Sans UI" w:cs="Tahoma"/>
          <w:bCs/>
          <w:kern w:val="3"/>
          <w:shd w:val="clear" w:color="auto" w:fill="FFFFFF"/>
          <w:lang w:val="de-DE" w:eastAsia="ja-JP" w:bidi="fa-IR"/>
        </w:rPr>
        <w:t xml:space="preserve">. </w:t>
      </w:r>
      <w:r>
        <w:rPr>
          <w:rFonts w:eastAsia="Andale Sans UI" w:cs="Tahoma"/>
          <w:bCs/>
          <w:kern w:val="3"/>
          <w:shd w:val="clear" w:color="auto" w:fill="FFFFFF"/>
          <w:lang w:eastAsia="ja-JP" w:bidi="fa-IR"/>
        </w:rPr>
        <w:t>В отношении физических лиц муниципальный жилищный контроль осуществлялся на основании плана проверок на 2019 год, в результате проведено 84 плановых проверок</w:t>
      </w:r>
      <w:r>
        <w:rPr>
          <w:rFonts w:eastAsia="Andale Sans UI" w:cs="Tahoma"/>
          <w:bCs/>
          <w:kern w:val="3"/>
          <w:shd w:val="clear" w:color="auto" w:fill="FFFFFF"/>
          <w:lang w:eastAsia="ja-JP" w:bidi="fa-IR"/>
        </w:rPr>
        <w:t>;</w:t>
      </w:r>
    </w:p>
    <w:p w:rsidR="00DC3127" w:rsidRPr="00C32B03" w:rsidRDefault="00FF16A4" w:rsidP="00CA0210">
      <w:pPr>
        <w:suppressAutoHyphens/>
        <w:ind w:firstLine="1134"/>
        <w:jc w:val="both"/>
        <w:rPr>
          <w:rFonts w:cs="Calibri"/>
          <w:shd w:val="clear" w:color="auto" w:fill="FFFFFF"/>
          <w:lang w:eastAsia="ar-SA"/>
        </w:rPr>
      </w:pPr>
      <w:r w:rsidRPr="00C32B03">
        <w:rPr>
          <w:rFonts w:cs="Calibri"/>
          <w:b/>
          <w:bCs/>
          <w:shd w:val="clear" w:color="auto" w:fill="FFFFFF"/>
          <w:lang w:eastAsia="ar-SA"/>
        </w:rPr>
        <w:t xml:space="preserve">- </w:t>
      </w:r>
      <w:r w:rsidRPr="00C32B03">
        <w:rPr>
          <w:rFonts w:cs="Calibri"/>
          <w:shd w:val="clear" w:color="auto" w:fill="FFFFFF"/>
          <w:lang w:eastAsia="ar-SA"/>
        </w:rPr>
        <w:t>муниципальный лесной контроль не осуществляется в связи с отсутствием лесов, находящихс</w:t>
      </w:r>
      <w:r w:rsidR="00B95A1D">
        <w:rPr>
          <w:rFonts w:cs="Calibri"/>
          <w:shd w:val="clear" w:color="auto" w:fill="FFFFFF"/>
          <w:lang w:eastAsia="ar-SA"/>
        </w:rPr>
        <w:t>я в муниципальной собственности.</w:t>
      </w:r>
    </w:p>
    <w:p w:rsidR="00A440D9" w:rsidRPr="00C32B03" w:rsidRDefault="00B95A1D" w:rsidP="00CA0210">
      <w:pPr>
        <w:suppressAutoHyphens/>
        <w:ind w:firstLine="1134"/>
        <w:jc w:val="both"/>
        <w:rPr>
          <w:rFonts w:cs="Calibri"/>
          <w:lang w:eastAsia="ar-SA"/>
        </w:rPr>
      </w:pPr>
      <w:r>
        <w:rPr>
          <w:rFonts w:cs="Calibri"/>
          <w:bCs/>
          <w:lang w:eastAsia="ar-SA"/>
        </w:rPr>
        <w:t>О</w:t>
      </w:r>
      <w:r w:rsidR="00FF16A4" w:rsidRPr="00C32B03">
        <w:rPr>
          <w:rFonts w:cs="Calibri"/>
          <w:bCs/>
          <w:lang w:eastAsia="ar-SA"/>
        </w:rPr>
        <w:t>существление муниципального контроля по иным вопросам, предусмотренным</w:t>
      </w:r>
      <w:r w:rsidR="00F00148">
        <w:rPr>
          <w:rFonts w:cs="Calibri"/>
          <w:bCs/>
          <w:lang w:eastAsia="ar-SA"/>
        </w:rPr>
        <w:t xml:space="preserve"> федеральными законами, </w:t>
      </w:r>
      <w:r w:rsidR="00FF16A4" w:rsidRPr="00C32B03">
        <w:rPr>
          <w:rFonts w:cs="Calibri"/>
          <w:bCs/>
          <w:lang w:eastAsia="ar-SA"/>
        </w:rPr>
        <w:t>законами Удмуртской Республики</w:t>
      </w:r>
      <w:r w:rsidR="00CA0210" w:rsidRPr="00C32B03">
        <w:rPr>
          <w:rFonts w:cs="Calibri"/>
          <w:bCs/>
          <w:lang w:eastAsia="ar-SA"/>
        </w:rPr>
        <w:t>,</w:t>
      </w:r>
      <w:r w:rsidR="00FF16A4" w:rsidRPr="00C32B03">
        <w:rPr>
          <w:rFonts w:cs="Calibri"/>
          <w:bCs/>
          <w:lang w:eastAsia="ar-SA"/>
        </w:rPr>
        <w:t xml:space="preserve"> </w:t>
      </w:r>
      <w:r w:rsidR="00CA0210" w:rsidRPr="00C32B03">
        <w:rPr>
          <w:rFonts w:cs="Calibri"/>
          <w:bCs/>
          <w:lang w:eastAsia="ar-SA"/>
        </w:rPr>
        <w:t>нормативно-п</w:t>
      </w:r>
      <w:r w:rsidR="00A440D9" w:rsidRPr="00C32B03">
        <w:rPr>
          <w:rFonts w:cs="Calibri"/>
          <w:lang w:eastAsia="ar-SA"/>
        </w:rPr>
        <w:t>равовыми актами муниципального образования</w:t>
      </w:r>
      <w:r w:rsidR="00CA0210" w:rsidRPr="00C32B03">
        <w:rPr>
          <w:rFonts w:cs="Calibri"/>
          <w:lang w:eastAsia="ar-SA"/>
        </w:rPr>
        <w:t xml:space="preserve"> «Малопургинский район»</w:t>
      </w:r>
      <w:r w:rsidR="00A440D9" w:rsidRPr="00C32B03">
        <w:rPr>
          <w:rFonts w:cs="Calibri"/>
          <w:lang w:eastAsia="ar-SA"/>
        </w:rPr>
        <w:t xml:space="preserve"> не установлены</w:t>
      </w:r>
      <w:r w:rsidR="00CA0210" w:rsidRPr="00C32B03">
        <w:rPr>
          <w:rFonts w:cs="Calibri"/>
          <w:lang w:eastAsia="ar-SA"/>
        </w:rPr>
        <w:t>.</w:t>
      </w:r>
      <w:r w:rsidR="00A440D9" w:rsidRPr="00C32B03">
        <w:rPr>
          <w:rFonts w:cs="Calibri"/>
          <w:lang w:eastAsia="ar-SA"/>
        </w:rPr>
        <w:t xml:space="preserve"> </w:t>
      </w:r>
    </w:p>
    <w:p w:rsidR="00FF16A4" w:rsidRPr="00FF16A4" w:rsidRDefault="00FF16A4" w:rsidP="00FF16A4">
      <w:pPr>
        <w:suppressAutoHyphens/>
        <w:ind w:left="567"/>
        <w:jc w:val="both"/>
        <w:rPr>
          <w:rFonts w:cs="Calibri"/>
          <w:b/>
          <w:lang w:eastAsia="ar-SA"/>
        </w:rPr>
      </w:pPr>
      <w:bookmarkStart w:id="0" w:name="_Toc475017712"/>
      <w:r w:rsidRPr="00FF16A4">
        <w:rPr>
          <w:rFonts w:cs="Calibri"/>
          <w:b/>
          <w:lang w:eastAsia="ar-SA"/>
        </w:rPr>
        <w:t>б)</w:t>
      </w:r>
      <w:r w:rsidRPr="00FF16A4">
        <w:rPr>
          <w:rFonts w:cs="Calibri"/>
          <w:b/>
          <w:lang w:eastAsia="ar-SA"/>
        </w:rPr>
        <w:tab/>
        <w:t>Перечень и описание основных и вспомогательных (обеспечительных) функций</w:t>
      </w:r>
      <w:bookmarkStart w:id="1" w:name="_Toc475017713"/>
      <w:bookmarkEnd w:id="0"/>
      <w:r w:rsidRPr="00FF16A4">
        <w:rPr>
          <w:rFonts w:cs="Calibri"/>
          <w:b/>
          <w:lang w:eastAsia="ar-SA"/>
        </w:rPr>
        <w:t xml:space="preserve"> </w:t>
      </w:r>
    </w:p>
    <w:p w:rsidR="00FF16A4" w:rsidRPr="00FF16A4" w:rsidRDefault="000A0A37" w:rsidP="00FF16A4">
      <w:pPr>
        <w:suppressAutoHyphens/>
        <w:autoSpaceDE w:val="0"/>
        <w:autoSpaceDN w:val="0"/>
        <w:adjustRightInd w:val="0"/>
        <w:ind w:firstLine="540"/>
        <w:jc w:val="both"/>
        <w:rPr>
          <w:rFonts w:cs="Calibri"/>
          <w:b/>
          <w:i/>
          <w:lang w:eastAsia="ar-SA"/>
        </w:rPr>
      </w:pPr>
      <w:r>
        <w:rPr>
          <w:rFonts w:cs="Calibri"/>
          <w:b/>
          <w:lang w:eastAsia="ar-SA"/>
        </w:rPr>
        <w:tab/>
      </w:r>
      <w:r>
        <w:rPr>
          <w:rFonts w:cs="Calibri"/>
          <w:b/>
          <w:i/>
          <w:lang w:eastAsia="ar-SA"/>
        </w:rPr>
        <w:t xml:space="preserve">1. </w:t>
      </w:r>
      <w:r w:rsidR="00FF16A4" w:rsidRPr="00FF16A4">
        <w:rPr>
          <w:rFonts w:cs="Calibri"/>
          <w:b/>
          <w:i/>
          <w:lang w:eastAsia="ar-SA"/>
        </w:rPr>
        <w:t xml:space="preserve">Земельный контроль: </w:t>
      </w:r>
    </w:p>
    <w:p w:rsidR="00CA0210" w:rsidRDefault="00A20E91" w:rsidP="00CA0210">
      <w:pPr>
        <w:widowControl w:val="0"/>
        <w:autoSpaceDE w:val="0"/>
        <w:autoSpaceDN w:val="0"/>
        <w:adjustRightInd w:val="0"/>
        <w:ind w:firstLine="540"/>
        <w:jc w:val="both"/>
      </w:pPr>
      <w:r>
        <w:t>1)</w:t>
      </w:r>
      <w:r w:rsidR="00CA0210">
        <w:t xml:space="preserve"> проверка использования земельных участков  в соответствии с их принадлежностью к той или иной категории земель и (или) разрешенным использованием, выполнение обязанностей по приведению земель в состояние, пригодное для использования по целевому назначению; </w:t>
      </w:r>
    </w:p>
    <w:p w:rsidR="00CA0210" w:rsidRDefault="00A20E91" w:rsidP="00CA0210">
      <w:pPr>
        <w:widowControl w:val="0"/>
        <w:autoSpaceDE w:val="0"/>
        <w:autoSpaceDN w:val="0"/>
        <w:adjustRightInd w:val="0"/>
        <w:ind w:firstLine="540"/>
        <w:jc w:val="both"/>
      </w:pPr>
      <w:r>
        <w:t xml:space="preserve">2) </w:t>
      </w:r>
      <w:r w:rsidR="00CA0210">
        <w:t>выявление земельных участков, самовольно занятых или используемых без документов, удостоверяющих права на землю, оформленных в соответствии с законодательством Российской Федерации;</w:t>
      </w:r>
    </w:p>
    <w:p w:rsidR="00CA0210" w:rsidRDefault="00A20E91" w:rsidP="00CA0210">
      <w:pPr>
        <w:ind w:firstLine="540"/>
        <w:jc w:val="both"/>
      </w:pPr>
      <w:r>
        <w:lastRenderedPageBreak/>
        <w:t>3)</w:t>
      </w:r>
      <w:r w:rsidR="00CA0210">
        <w:t xml:space="preserve"> предупреждение, выявление и принятие мер к устранению нарушений земельного законодательства, за которые законодательством Российской Федерации предусмотрена административная и уголовная ответственность;</w:t>
      </w:r>
    </w:p>
    <w:p w:rsidR="00CA0210" w:rsidRDefault="00A20E91" w:rsidP="00CA0210">
      <w:pPr>
        <w:ind w:firstLine="539"/>
        <w:jc w:val="both"/>
      </w:pPr>
      <w:r>
        <w:t>4)</w:t>
      </w:r>
      <w:r w:rsidR="00CA0210">
        <w:t xml:space="preserve"> своевременность возврата земель, предоставляемых во временное пользование;</w:t>
      </w:r>
    </w:p>
    <w:p w:rsidR="00FF16A4" w:rsidRPr="00842FA6" w:rsidRDefault="00A20E91" w:rsidP="00842FA6">
      <w:pPr>
        <w:ind w:firstLine="539"/>
        <w:jc w:val="both"/>
        <w:rPr>
          <w:bCs/>
        </w:rPr>
      </w:pPr>
      <w:r>
        <w:t>5)</w:t>
      </w:r>
      <w:r w:rsidR="00CA0210">
        <w:t xml:space="preserve"> </w:t>
      </w:r>
      <w:proofErr w:type="gramStart"/>
      <w:r w:rsidR="00CA0210">
        <w:t>контроль за</w:t>
      </w:r>
      <w:proofErr w:type="gramEnd"/>
      <w:r w:rsidR="00CA0210">
        <w:t xml:space="preserve">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уполномоченными на осуществление муниципального земельного контроля.</w:t>
      </w:r>
      <w:r w:rsidR="00FF16A4" w:rsidRPr="00FF16A4">
        <w:rPr>
          <w:rFonts w:cs="Calibri"/>
          <w:i/>
          <w:lang w:eastAsia="ar-SA"/>
        </w:rPr>
        <w:tab/>
      </w:r>
    </w:p>
    <w:p w:rsidR="00FF16A4" w:rsidRPr="00FF16A4" w:rsidRDefault="00FF16A4" w:rsidP="00FF16A4">
      <w:pPr>
        <w:shd w:val="clear" w:color="auto" w:fill="FFFFFF"/>
        <w:suppressAutoHyphens/>
        <w:ind w:left="567" w:firstLine="426"/>
        <w:jc w:val="both"/>
        <w:rPr>
          <w:rFonts w:cs="Calibri"/>
          <w:lang w:eastAsia="ar-SA"/>
        </w:rPr>
      </w:pPr>
      <w:r w:rsidRPr="00FF16A4">
        <w:rPr>
          <w:rFonts w:cs="Calibri"/>
          <w:b/>
          <w:i/>
          <w:lang w:eastAsia="ar-SA"/>
        </w:rPr>
        <w:t>2. Жилищный контроль</w:t>
      </w:r>
      <w:r w:rsidRPr="00FF16A4">
        <w:rPr>
          <w:rFonts w:cs="Calibri"/>
          <w:b/>
          <w:lang w:eastAsia="ar-SA"/>
        </w:rPr>
        <w:t>:</w:t>
      </w:r>
    </w:p>
    <w:p w:rsidR="00CA0210" w:rsidRPr="00D50CAF" w:rsidRDefault="00CA0210" w:rsidP="00CA0210">
      <w:pPr>
        <w:ind w:firstLine="709"/>
        <w:jc w:val="both"/>
      </w:pPr>
      <w:r w:rsidRPr="00D50CAF">
        <w:t>1) контроль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Удмуртской Республики в области жилищных отношений, а также муниципальными правовыми актами;</w:t>
      </w:r>
    </w:p>
    <w:p w:rsidR="00CA0210" w:rsidRPr="00D50CAF" w:rsidRDefault="00CA0210" w:rsidP="00CA0210">
      <w:pPr>
        <w:ind w:firstLine="709"/>
        <w:jc w:val="both"/>
      </w:pPr>
      <w:r w:rsidRPr="00D50CAF">
        <w:t>2) организация и проведение проверок соблюдения физическими лицами, юридическими лицами, индивидуальными предпринимателями обязательных требований в отношении муниципального жилищного фонда муниципального образования «</w:t>
      </w:r>
      <w:r>
        <w:t>Малопургин</w:t>
      </w:r>
      <w:r w:rsidRPr="00D50CAF">
        <w:t>ский район»;</w:t>
      </w:r>
    </w:p>
    <w:p w:rsidR="00CA0210" w:rsidRPr="00D50CAF" w:rsidRDefault="00CA0210" w:rsidP="00CA0210">
      <w:pPr>
        <w:ind w:firstLine="709"/>
        <w:jc w:val="both"/>
      </w:pPr>
      <w:r w:rsidRPr="00D50CAF">
        <w:t>3) принятие предусмотренных законодательством Российской Федерации, законами Удмуртской Республики мер по предупреждению и (или) устранению выявленных нарушений;</w:t>
      </w:r>
    </w:p>
    <w:p w:rsidR="00CA0210" w:rsidRPr="00D50CAF" w:rsidRDefault="00CA0210" w:rsidP="00CA0210">
      <w:pPr>
        <w:ind w:firstLine="709"/>
        <w:jc w:val="both"/>
      </w:pPr>
      <w:r w:rsidRPr="00D50CAF">
        <w:t>4) взаимодействие с органом государственного жилищного надзора Удмуртской Республики при осуществлении муниципального жилищного контроля;</w:t>
      </w:r>
    </w:p>
    <w:p w:rsidR="00CA0210" w:rsidRPr="00D50CAF" w:rsidRDefault="00CA0210" w:rsidP="00CA0210">
      <w:pPr>
        <w:ind w:firstLine="709"/>
        <w:jc w:val="both"/>
      </w:pPr>
      <w:r w:rsidRPr="00D50CAF">
        <w:t>5) привлечение экспертов, экспертных организаций к проведению мероприятий по контролю;</w:t>
      </w:r>
    </w:p>
    <w:p w:rsidR="00CA0210" w:rsidRPr="00D50CAF" w:rsidRDefault="00CA0210" w:rsidP="00CA0210">
      <w:pPr>
        <w:ind w:firstLine="709"/>
        <w:jc w:val="both"/>
      </w:pPr>
      <w:r>
        <w:t>6</w:t>
      </w:r>
      <w:r w:rsidRPr="00D50CAF">
        <w:t xml:space="preserve">) мониторинг состояния жилых помещений </w:t>
      </w:r>
      <w:r>
        <w:t xml:space="preserve">муниципального </w:t>
      </w:r>
      <w:r w:rsidRPr="00D50CAF">
        <w:t>жилищного фонда.</w:t>
      </w:r>
    </w:p>
    <w:p w:rsidR="00CA0210" w:rsidRPr="00D50CAF" w:rsidRDefault="00CA0210" w:rsidP="00CA0210">
      <w:pPr>
        <w:ind w:firstLine="709"/>
        <w:jc w:val="both"/>
      </w:pPr>
      <w:r w:rsidRPr="00D50CAF">
        <w:t>Под обязательными требованиями понимаются требования:</w:t>
      </w:r>
    </w:p>
    <w:p w:rsidR="00CA0210" w:rsidRPr="00D50CAF" w:rsidRDefault="00CA0210" w:rsidP="00CA0210">
      <w:pPr>
        <w:ind w:firstLine="709"/>
        <w:jc w:val="both"/>
      </w:pPr>
      <w:r w:rsidRPr="00D50CAF">
        <w:t>1) к использованию и содержанию помещений муниципального жилищного фонда;</w:t>
      </w:r>
    </w:p>
    <w:p w:rsidR="00CA0210" w:rsidRPr="00D50CAF" w:rsidRDefault="00CA0210" w:rsidP="00CA0210">
      <w:pPr>
        <w:ind w:firstLine="709"/>
        <w:jc w:val="both"/>
      </w:pPr>
      <w:r w:rsidRPr="00D50CAF">
        <w:t>2) к использованию и содержанию общего имущества собственников помещений в многоквартирном доме, в случае, если часть жилых помещений в многоквартирном доме находится в муниципальной собственности;</w:t>
      </w:r>
    </w:p>
    <w:p w:rsidR="00CA0210" w:rsidRPr="00D50CAF" w:rsidRDefault="00CA0210" w:rsidP="00CA0210">
      <w:pPr>
        <w:ind w:firstLine="709"/>
        <w:jc w:val="both"/>
      </w:pPr>
      <w:r w:rsidRPr="00D50CAF">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CA0210" w:rsidRPr="00D50CAF" w:rsidRDefault="00CA0210" w:rsidP="00CA0210">
      <w:pPr>
        <w:ind w:firstLine="709"/>
        <w:jc w:val="both"/>
      </w:pPr>
      <w:r w:rsidRPr="00D50CAF">
        <w:t>4) 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часть жилых помещений в многоквартирном доме находится в муниципальной собственности;</w:t>
      </w:r>
    </w:p>
    <w:p w:rsidR="00CA0210" w:rsidRDefault="00CA0210" w:rsidP="00CA0210">
      <w:pPr>
        <w:ind w:firstLine="709"/>
        <w:jc w:val="both"/>
      </w:pPr>
      <w:r w:rsidRPr="00D50CAF">
        <w:t>5) энергетической эффективности и оснащённости помещений в многоквартирных домах и жилых домов приборами учёта используемых энергетических ресурсов, в случае, если часть жилых помещений в многоквартирном доме находится в муниципальной собственности.</w:t>
      </w:r>
    </w:p>
    <w:p w:rsidR="00CA0210" w:rsidRDefault="00CA0210" w:rsidP="00CA0210">
      <w:pPr>
        <w:suppressAutoHyphens/>
        <w:ind w:firstLine="567"/>
        <w:jc w:val="both"/>
      </w:pPr>
      <w:r w:rsidRPr="00D50CAF">
        <w:t xml:space="preserve">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жилищный </w:t>
      </w:r>
      <w:r>
        <w:t>надзор</w:t>
      </w:r>
      <w:r w:rsidRPr="00D50CAF">
        <w:t>, организациями, общественными объединениями, а также гражданами.</w:t>
      </w:r>
    </w:p>
    <w:p w:rsidR="00A20E91" w:rsidRDefault="00A20E91" w:rsidP="00A20E91">
      <w:pPr>
        <w:suppressAutoHyphens/>
        <w:ind w:left="567"/>
        <w:jc w:val="both"/>
        <w:rPr>
          <w:b/>
          <w:i/>
        </w:rPr>
      </w:pPr>
      <w:r w:rsidRPr="00A20E91">
        <w:rPr>
          <w:b/>
          <w:i/>
        </w:rPr>
        <w:t xml:space="preserve">3. </w:t>
      </w:r>
      <w:proofErr w:type="gramStart"/>
      <w:r w:rsidRPr="00A20E91">
        <w:rPr>
          <w:b/>
          <w:i/>
        </w:rPr>
        <w:t>Контроль за</w:t>
      </w:r>
      <w:proofErr w:type="gramEnd"/>
      <w:r w:rsidRPr="00A20E91">
        <w:rPr>
          <w:b/>
          <w:i/>
        </w:rPr>
        <w:t xml:space="preserve"> сохранностью автомобильных дорог:</w:t>
      </w:r>
    </w:p>
    <w:p w:rsidR="00842FA6" w:rsidRDefault="00A20E91" w:rsidP="00A20E91">
      <w:pPr>
        <w:pStyle w:val="ac"/>
        <w:ind w:firstLine="709"/>
        <w:jc w:val="both"/>
      </w:pPr>
      <w:r>
        <w:t>С</w:t>
      </w:r>
      <w:r w:rsidRPr="00A20E91">
        <w:t xml:space="preserve">облюдение 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а также требований, установленных федеральными законами, законами </w:t>
      </w:r>
      <w:r w:rsidR="00993285">
        <w:t>У</w:t>
      </w:r>
      <w:r w:rsidR="000A0A37">
        <w:t>дмуртской Республики</w:t>
      </w:r>
      <w:r w:rsidRPr="00A20E91">
        <w:t xml:space="preserve"> в области обеспечения сохранности автомобильных дорог общего пользования местного значения, в том числе:</w:t>
      </w:r>
    </w:p>
    <w:p w:rsidR="00A20E91" w:rsidRDefault="00A20E91" w:rsidP="00A20E91">
      <w:pPr>
        <w:pStyle w:val="ac"/>
        <w:ind w:firstLine="709"/>
        <w:jc w:val="both"/>
        <w:rPr>
          <w:b/>
          <w:i/>
        </w:rPr>
      </w:pPr>
      <w:r>
        <w:lastRenderedPageBreak/>
        <w:t xml:space="preserve">1) </w:t>
      </w:r>
      <w:r w:rsidRPr="00A20E91">
        <w:t>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 общего пользования и автомобильных дорог необщег</w:t>
      </w:r>
      <w:r>
        <w:t>о пользования местного значения;</w:t>
      </w:r>
    </w:p>
    <w:p w:rsidR="00A20E91" w:rsidRPr="00A20E91" w:rsidRDefault="00A20E91" w:rsidP="00A20E91">
      <w:pPr>
        <w:pStyle w:val="ac"/>
        <w:ind w:firstLine="709"/>
        <w:jc w:val="both"/>
        <w:rPr>
          <w:b/>
          <w:i/>
        </w:rPr>
      </w:pPr>
      <w:r>
        <w:t>2)</w:t>
      </w:r>
      <w:r w:rsidRPr="00A20E91">
        <w:t xml:space="preserve"> требований нормативных документов, устанавливающих порядок использования полос отвода и придорожных </w:t>
      </w:r>
      <w:proofErr w:type="gramStart"/>
      <w:r w:rsidRPr="00A20E91">
        <w:t>полос</w:t>
      </w:r>
      <w:proofErr w:type="gramEnd"/>
      <w:r w:rsidRPr="00A20E91">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A20E91" w:rsidRPr="00A20E91" w:rsidRDefault="00A20E91" w:rsidP="00A20E91">
      <w:pPr>
        <w:pStyle w:val="ac"/>
        <w:ind w:firstLine="709"/>
        <w:jc w:val="both"/>
      </w:pPr>
      <w:r>
        <w:t xml:space="preserve">3) </w:t>
      </w:r>
      <w:r w:rsidRPr="00A20E91">
        <w:t>транспортно-эксплуатационное состояние автомобильных дорог.</w:t>
      </w:r>
    </w:p>
    <w:p w:rsidR="00A20E91" w:rsidRDefault="00A20E91" w:rsidP="00CA0210">
      <w:pPr>
        <w:suppressAutoHyphens/>
        <w:ind w:left="567"/>
        <w:jc w:val="both"/>
      </w:pPr>
    </w:p>
    <w:p w:rsidR="00C32B03" w:rsidRDefault="00FF16A4" w:rsidP="00A20E91">
      <w:pPr>
        <w:suppressAutoHyphens/>
        <w:ind w:firstLine="709"/>
        <w:jc w:val="both"/>
        <w:rPr>
          <w:rFonts w:cs="Calibri"/>
          <w:b/>
          <w:lang w:eastAsia="ar-SA"/>
        </w:rPr>
      </w:pPr>
      <w:r w:rsidRPr="00FF16A4">
        <w:rPr>
          <w:rFonts w:cs="Calibri"/>
          <w:b/>
          <w:lang w:eastAsia="ar-SA"/>
        </w:rPr>
        <w:t>в) Наименования и реквизиты нормативных правовых актов, регламентирующих порядок исполнения указанных функций</w:t>
      </w:r>
      <w:r w:rsidRPr="00C32B03">
        <w:rPr>
          <w:rFonts w:cs="Calibri"/>
          <w:b/>
          <w:lang w:eastAsia="ar-SA"/>
        </w:rPr>
        <w:t>:</w:t>
      </w:r>
      <w:bookmarkEnd w:id="1"/>
    </w:p>
    <w:p w:rsidR="00A20E91" w:rsidRDefault="00A20E91" w:rsidP="00A20E91">
      <w:pPr>
        <w:suppressAutoHyphens/>
        <w:ind w:firstLine="709"/>
        <w:jc w:val="both"/>
        <w:rPr>
          <w:rFonts w:cs="Calibri"/>
          <w:b/>
          <w:lang w:eastAsia="ar-SA"/>
        </w:rPr>
      </w:pPr>
    </w:p>
    <w:p w:rsidR="00FF16A4" w:rsidRPr="00C32B03" w:rsidRDefault="00FF16A4" w:rsidP="00A20E91">
      <w:pPr>
        <w:suppressAutoHyphens/>
        <w:ind w:firstLine="567"/>
        <w:jc w:val="both"/>
        <w:rPr>
          <w:rFonts w:cs="Calibri"/>
          <w:lang w:eastAsia="ar-SA"/>
        </w:rPr>
      </w:pPr>
      <w:r w:rsidRPr="00C32B03">
        <w:rPr>
          <w:rFonts w:cs="Calibri"/>
          <w:lang w:eastAsia="ar-SA"/>
        </w:rPr>
        <w:t>На территории района разработаны и утверждены  следующие нормативные правовые акты, регламен</w:t>
      </w:r>
      <w:r w:rsidR="00993285">
        <w:rPr>
          <w:rFonts w:cs="Calibri"/>
          <w:lang w:eastAsia="ar-SA"/>
        </w:rPr>
        <w:t>тирующие порядок  исполнения:</w:t>
      </w:r>
    </w:p>
    <w:p w:rsidR="00CA0210" w:rsidRPr="00C73ECB" w:rsidRDefault="00CA0210" w:rsidP="00993285">
      <w:pPr>
        <w:widowControl w:val="0"/>
        <w:suppressAutoHyphens/>
        <w:autoSpaceDE w:val="0"/>
        <w:ind w:firstLine="567"/>
        <w:jc w:val="both"/>
        <w:rPr>
          <w:lang w:eastAsia="ar-SA"/>
        </w:rPr>
      </w:pPr>
      <w:r>
        <w:rPr>
          <w:lang w:eastAsia="ar-SA"/>
        </w:rPr>
        <w:t xml:space="preserve">- Решение Совета депутатов муниципального образования «Малопургинский район» от 28.09.2017 года № 10-66-88 «Об утверждении </w:t>
      </w:r>
      <w:proofErr w:type="gramStart"/>
      <w:r>
        <w:rPr>
          <w:lang w:eastAsia="ar-SA"/>
        </w:rPr>
        <w:t>порядка ведения перечня видов муниципального контроля</w:t>
      </w:r>
      <w:proofErr w:type="gramEnd"/>
      <w:r>
        <w:rPr>
          <w:lang w:eastAsia="ar-SA"/>
        </w:rPr>
        <w:t xml:space="preserve"> и органов местного самоуправления, уполномоченных на их осуществление, на территории муниципального обра</w:t>
      </w:r>
      <w:r w:rsidR="00993285">
        <w:rPr>
          <w:lang w:eastAsia="ar-SA"/>
        </w:rPr>
        <w:t>зования «Малопургинский район»;</w:t>
      </w:r>
    </w:p>
    <w:p w:rsidR="00CA0210" w:rsidRDefault="00CA0210" w:rsidP="00CA0210">
      <w:pPr>
        <w:ind w:firstLine="567"/>
        <w:jc w:val="both"/>
        <w:rPr>
          <w:bCs/>
        </w:rPr>
      </w:pPr>
      <w:r w:rsidRPr="00993285">
        <w:t>- Постановление Администрации</w:t>
      </w:r>
      <w:r w:rsidRPr="00993285">
        <w:rPr>
          <w:rFonts w:ascii="yandex-sans" w:hAnsi="yandex-sans"/>
          <w:color w:val="000000"/>
        </w:rPr>
        <w:t xml:space="preserve"> муниципального образования</w:t>
      </w:r>
      <w:r w:rsidR="00993285">
        <w:t xml:space="preserve"> </w:t>
      </w:r>
      <w:r w:rsidRPr="00993285">
        <w:t>«Малопургинский район» от 25.05.2017 № 638 «Об утверждении Административного регламента исполнения</w:t>
      </w:r>
      <w:r>
        <w:t xml:space="preserve"> муниципальной функции </w:t>
      </w:r>
      <w:r>
        <w:rPr>
          <w:bCs/>
        </w:rPr>
        <w:t>«Осуществление муниципального земельного контроля на территории муниципального образования «Малопургинский район»»;</w:t>
      </w:r>
    </w:p>
    <w:p w:rsidR="00CA0210" w:rsidRPr="0074734D" w:rsidRDefault="00CA0210" w:rsidP="00CA0210">
      <w:pPr>
        <w:ind w:firstLine="567"/>
        <w:jc w:val="both"/>
        <w:rPr>
          <w:sz w:val="32"/>
          <w:szCs w:val="32"/>
        </w:rPr>
      </w:pPr>
      <w:r>
        <w:rPr>
          <w:bCs/>
        </w:rPr>
        <w:t xml:space="preserve">- </w:t>
      </w:r>
      <w:r>
        <w:t>Постановление Администрации</w:t>
      </w:r>
      <w:r w:rsidRPr="00D45DC3">
        <w:rPr>
          <w:rFonts w:ascii="yandex-sans" w:hAnsi="yandex-sans"/>
          <w:color w:val="000000"/>
          <w:sz w:val="23"/>
          <w:szCs w:val="23"/>
        </w:rPr>
        <w:t xml:space="preserve"> </w:t>
      </w:r>
      <w:r w:rsidRPr="0074734D">
        <w:rPr>
          <w:rFonts w:ascii="yandex-sans" w:hAnsi="yandex-sans"/>
          <w:color w:val="000000"/>
          <w:sz w:val="23"/>
          <w:szCs w:val="23"/>
        </w:rPr>
        <w:t>муниципального образования</w:t>
      </w:r>
      <w:r>
        <w:t xml:space="preserve">  «Малопургинский район» от 11.09.2017 № 1023 «Об утверждении Административного регламента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муниципального образования «Малопургинский район»;</w:t>
      </w:r>
    </w:p>
    <w:p w:rsidR="00CA0210" w:rsidRPr="00993285" w:rsidRDefault="00993285" w:rsidP="00993285">
      <w:pPr>
        <w:shd w:val="clear" w:color="auto" w:fill="FFFFFF"/>
        <w:ind w:firstLine="567"/>
        <w:jc w:val="both"/>
        <w:rPr>
          <w:rFonts w:ascii="yandex-sans" w:hAnsi="yandex-sans"/>
          <w:color w:val="000000"/>
        </w:rPr>
      </w:pPr>
      <w:r w:rsidRPr="00993285">
        <w:rPr>
          <w:rFonts w:ascii="yandex-sans" w:hAnsi="yandex-sans"/>
          <w:color w:val="000000"/>
        </w:rPr>
        <w:t xml:space="preserve">- </w:t>
      </w:r>
      <w:r w:rsidR="00CA0210" w:rsidRPr="00993285">
        <w:rPr>
          <w:rFonts w:ascii="yandex-sans" w:hAnsi="yandex-sans"/>
          <w:color w:val="000000"/>
        </w:rPr>
        <w:t>Постановление Администрации муниципального образования «Малопургинский район»</w:t>
      </w:r>
      <w:r>
        <w:rPr>
          <w:rFonts w:ascii="yandex-sans" w:hAnsi="yandex-sans"/>
          <w:color w:val="000000"/>
        </w:rPr>
        <w:t xml:space="preserve"> </w:t>
      </w:r>
      <w:r w:rsidR="00CA0210" w:rsidRPr="00993285">
        <w:rPr>
          <w:rFonts w:ascii="yandex-sans" w:hAnsi="yandex-sans"/>
          <w:color w:val="000000"/>
        </w:rPr>
        <w:t>от 14 февраля 2018 года № 126 «Об утверждении А</w:t>
      </w:r>
      <w:r w:rsidR="00CA0210" w:rsidRPr="00993285">
        <w:t xml:space="preserve">дминистративного </w:t>
      </w:r>
      <w:proofErr w:type="gramStart"/>
      <w:r w:rsidR="00CA0210" w:rsidRPr="00993285">
        <w:t>регламент</w:t>
      </w:r>
      <w:r w:rsidR="00CA0210" w:rsidRPr="00993285">
        <w:rPr>
          <w:rFonts w:ascii="yandex-sans" w:hAnsi="yandex-sans"/>
          <w:color w:val="000000"/>
        </w:rPr>
        <w:t>а исполнения функции осуществления муниципального жилищного контроля</w:t>
      </w:r>
      <w:proofErr w:type="gramEnd"/>
      <w:r w:rsidR="00CA0210" w:rsidRPr="00993285">
        <w:rPr>
          <w:rFonts w:ascii="yandex-sans" w:hAnsi="yandex-sans"/>
          <w:color w:val="000000"/>
        </w:rPr>
        <w:t xml:space="preserve"> на территории муниципального образования «Малопургинский район»;</w:t>
      </w:r>
    </w:p>
    <w:p w:rsidR="00CA0210" w:rsidRPr="00993285" w:rsidRDefault="00CA0210" w:rsidP="00993285">
      <w:pPr>
        <w:shd w:val="clear" w:color="auto" w:fill="FFFFFF"/>
        <w:ind w:firstLine="567"/>
        <w:jc w:val="both"/>
        <w:rPr>
          <w:rFonts w:ascii="yandex-sans" w:hAnsi="yandex-sans"/>
          <w:color w:val="000000"/>
        </w:rPr>
      </w:pPr>
      <w:r>
        <w:rPr>
          <w:rFonts w:ascii="yandex-sans" w:hAnsi="yandex-sans"/>
          <w:color w:val="000000"/>
          <w:sz w:val="23"/>
          <w:szCs w:val="23"/>
        </w:rPr>
        <w:t xml:space="preserve">- </w:t>
      </w:r>
      <w:r w:rsidRPr="00993285">
        <w:rPr>
          <w:rFonts w:ascii="yandex-sans" w:hAnsi="yandex-sans"/>
          <w:color w:val="000000"/>
        </w:rPr>
        <w:t>Постановление Администрации муниципального образования «Малопургинский район»</w:t>
      </w:r>
      <w:r w:rsidR="00993285">
        <w:rPr>
          <w:rFonts w:ascii="yandex-sans" w:hAnsi="yandex-sans"/>
          <w:color w:val="000000"/>
        </w:rPr>
        <w:t xml:space="preserve"> </w:t>
      </w:r>
      <w:r w:rsidRPr="00993285">
        <w:rPr>
          <w:rFonts w:ascii="yandex-sans" w:hAnsi="yandex-sans"/>
          <w:color w:val="000000"/>
        </w:rPr>
        <w:t>от 15 февраля 2018 года № 167 «Об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«Малопургинский район».</w:t>
      </w:r>
    </w:p>
    <w:p w:rsidR="00CA0210" w:rsidRDefault="00CA0210" w:rsidP="00FF16A4">
      <w:pPr>
        <w:suppressAutoHyphens/>
        <w:ind w:left="567"/>
        <w:jc w:val="both"/>
        <w:rPr>
          <w:i/>
          <w:lang w:eastAsia="ar-SA"/>
        </w:rPr>
      </w:pPr>
    </w:p>
    <w:p w:rsidR="00C32B03" w:rsidRDefault="00FF16A4" w:rsidP="00842FA6">
      <w:pPr>
        <w:suppressAutoHyphens/>
        <w:ind w:firstLine="567"/>
        <w:jc w:val="both"/>
        <w:rPr>
          <w:rFonts w:cs="Calibri"/>
          <w:b/>
          <w:lang w:eastAsia="ar-SA"/>
        </w:rPr>
      </w:pPr>
      <w:bookmarkStart w:id="2" w:name="_Toc475017714"/>
      <w:r w:rsidRPr="00FF16A4">
        <w:rPr>
          <w:rFonts w:cs="Calibri"/>
          <w:b/>
          <w:lang w:eastAsia="ar-SA"/>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bookmarkEnd w:id="2"/>
      <w:r w:rsidRPr="00FF16A4">
        <w:rPr>
          <w:rFonts w:cs="Calibri"/>
          <w:b/>
          <w:lang w:eastAsia="ar-SA"/>
        </w:rPr>
        <w:t>:</w:t>
      </w:r>
    </w:p>
    <w:p w:rsidR="00FF16A4" w:rsidRPr="00C32B03" w:rsidRDefault="00C32B03" w:rsidP="00C32B03">
      <w:pPr>
        <w:suppressAutoHyphens/>
        <w:ind w:firstLine="708"/>
        <w:jc w:val="both"/>
        <w:rPr>
          <w:rFonts w:cs="Calibri"/>
          <w:lang w:eastAsia="ar-SA"/>
        </w:rPr>
      </w:pPr>
      <w:r w:rsidRPr="00C32B03">
        <w:rPr>
          <w:rFonts w:cs="Calibri"/>
          <w:lang w:eastAsia="ar-SA"/>
        </w:rPr>
        <w:t>в</w:t>
      </w:r>
      <w:r w:rsidR="00FF16A4" w:rsidRPr="00C32B03">
        <w:rPr>
          <w:rFonts w:cs="Calibri"/>
          <w:lang w:eastAsia="ar-SA"/>
        </w:rPr>
        <w:t xml:space="preserve"> рамках муниципального контроля другие органы государственного контроля (надзора)</w:t>
      </w:r>
      <w:r w:rsidR="00AF0FFA" w:rsidRPr="00C32B03">
        <w:rPr>
          <w:rFonts w:cs="Calibri"/>
          <w:lang w:eastAsia="ar-SA"/>
        </w:rPr>
        <w:t xml:space="preserve"> не привлекались;</w:t>
      </w:r>
    </w:p>
    <w:p w:rsidR="00C32B03" w:rsidRDefault="00993285" w:rsidP="00842FA6">
      <w:pPr>
        <w:suppressAutoHyphens/>
        <w:ind w:firstLine="567"/>
        <w:jc w:val="both"/>
        <w:rPr>
          <w:rFonts w:cs="Calibri"/>
          <w:b/>
          <w:lang w:eastAsia="ar-SA"/>
        </w:rPr>
      </w:pPr>
      <w:r>
        <w:rPr>
          <w:rFonts w:cs="Calibri"/>
          <w:b/>
          <w:lang w:eastAsia="ar-SA"/>
        </w:rPr>
        <w:t xml:space="preserve">д) </w:t>
      </w:r>
      <w:r w:rsidR="00FF16A4" w:rsidRPr="00FF16A4">
        <w:rPr>
          <w:rFonts w:cs="Calibri"/>
          <w:b/>
          <w:lang w:eastAsia="ar-SA"/>
        </w:rPr>
        <w:t xml:space="preserve">Сведения о выполнении функций по осуществлению государственного контроля (надзора),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 </w:t>
      </w:r>
    </w:p>
    <w:p w:rsidR="00FF16A4" w:rsidRPr="00C32B03" w:rsidRDefault="00C32B03" w:rsidP="00C32B03">
      <w:pPr>
        <w:suppressAutoHyphens/>
        <w:ind w:firstLine="708"/>
        <w:jc w:val="both"/>
        <w:rPr>
          <w:rFonts w:cs="Calibri"/>
          <w:lang w:eastAsia="ar-SA"/>
        </w:rPr>
      </w:pPr>
      <w:r>
        <w:rPr>
          <w:rFonts w:cs="Calibri"/>
          <w:lang w:eastAsia="ar-SA"/>
        </w:rPr>
        <w:lastRenderedPageBreak/>
        <w:t>п</w:t>
      </w:r>
      <w:r w:rsidR="00937450" w:rsidRPr="00C32B03">
        <w:rPr>
          <w:rFonts w:cs="Calibri"/>
          <w:lang w:eastAsia="ar-SA"/>
        </w:rPr>
        <w:t>олномочия по осущест</w:t>
      </w:r>
      <w:r w:rsidR="00842FA6">
        <w:rPr>
          <w:rFonts w:cs="Calibri"/>
          <w:lang w:eastAsia="ar-SA"/>
        </w:rPr>
        <w:t xml:space="preserve">влению муниципального контроля </w:t>
      </w:r>
      <w:r w:rsidR="00937450" w:rsidRPr="00C32B03">
        <w:rPr>
          <w:rFonts w:cs="Calibri"/>
          <w:lang w:eastAsia="ar-SA"/>
        </w:rPr>
        <w:t xml:space="preserve">возложены </w:t>
      </w:r>
      <w:r w:rsidR="00AF0FFA" w:rsidRPr="00C32B03">
        <w:rPr>
          <w:rFonts w:cs="Calibri"/>
          <w:lang w:eastAsia="ar-SA"/>
        </w:rPr>
        <w:t xml:space="preserve">на сектор муниципального контроля и надзора правового управления Администрации Малопургинского </w:t>
      </w:r>
      <w:r w:rsidR="00FF16A4" w:rsidRPr="00C32B03">
        <w:rPr>
          <w:rFonts w:cs="Calibri"/>
          <w:lang w:eastAsia="ar-SA"/>
        </w:rPr>
        <w:t>района</w:t>
      </w:r>
      <w:r w:rsidR="00937450" w:rsidRPr="00C32B03">
        <w:rPr>
          <w:rFonts w:cs="Calibri"/>
          <w:lang w:eastAsia="ar-SA"/>
        </w:rPr>
        <w:t>;</w:t>
      </w:r>
      <w:r w:rsidR="00FF16A4" w:rsidRPr="00C32B03">
        <w:rPr>
          <w:rFonts w:cs="Calibri"/>
          <w:lang w:eastAsia="ar-SA"/>
        </w:rPr>
        <w:t xml:space="preserve"> </w:t>
      </w:r>
    </w:p>
    <w:p w:rsidR="00C32B03" w:rsidRDefault="00FF16A4" w:rsidP="00842FA6">
      <w:pPr>
        <w:suppressAutoHyphens/>
        <w:ind w:firstLine="567"/>
        <w:jc w:val="both"/>
        <w:rPr>
          <w:rFonts w:cs="Calibri"/>
          <w:b/>
          <w:lang w:eastAsia="ar-SA"/>
        </w:rPr>
      </w:pPr>
      <w:r w:rsidRPr="00FF16A4">
        <w:rPr>
          <w:rFonts w:cs="Calibri"/>
          <w:b/>
          <w:lang w:eastAsia="ar-SA"/>
        </w:rPr>
        <w:t>е)</w:t>
      </w:r>
      <w:r w:rsidRPr="00FF16A4">
        <w:rPr>
          <w:rFonts w:cs="Calibri"/>
          <w:b/>
          <w:lang w:eastAsia="ar-SA"/>
        </w:rPr>
        <w:tab/>
        <w:t xml:space="preserve">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FF16A4" w:rsidRPr="00FF16A4" w:rsidRDefault="00C32B03" w:rsidP="00C32B03">
      <w:pPr>
        <w:suppressAutoHyphens/>
        <w:ind w:firstLine="708"/>
        <w:jc w:val="both"/>
        <w:rPr>
          <w:rFonts w:cs="Calibri"/>
          <w:i/>
          <w:lang w:eastAsia="ar-SA"/>
        </w:rPr>
      </w:pPr>
      <w:r>
        <w:rPr>
          <w:rFonts w:cs="Calibri"/>
          <w:lang w:eastAsia="ar-SA"/>
        </w:rPr>
        <w:t>р</w:t>
      </w:r>
      <w:r w:rsidR="00FF16A4" w:rsidRPr="00C32B03">
        <w:rPr>
          <w:rFonts w:cs="Calibri"/>
          <w:lang w:eastAsia="ar-SA"/>
        </w:rPr>
        <w:t>абота не проводилась</w:t>
      </w:r>
      <w:r w:rsidR="00FF16A4" w:rsidRPr="00FF16A4">
        <w:rPr>
          <w:rFonts w:cs="Calibri"/>
          <w:i/>
          <w:lang w:eastAsia="ar-SA"/>
        </w:rPr>
        <w:t>.</w:t>
      </w:r>
    </w:p>
    <w:p w:rsidR="00FF16A4" w:rsidRDefault="00FF16A4" w:rsidP="00214B8D">
      <w:pPr>
        <w:rPr>
          <w:sz w:val="32"/>
          <w:szCs w:val="32"/>
        </w:rPr>
      </w:pP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rsidR="00937450" w:rsidRDefault="00937450" w:rsidP="00214B8D">
      <w:pPr>
        <w:ind w:firstLine="567"/>
        <w:jc w:val="both"/>
        <w:rPr>
          <w:b/>
        </w:rPr>
      </w:pPr>
    </w:p>
    <w:p w:rsidR="00C32B03" w:rsidRDefault="00937450" w:rsidP="007F7FFD">
      <w:pPr>
        <w:ind w:firstLine="709"/>
        <w:jc w:val="both"/>
        <w:rPr>
          <w:rFonts w:cs="Calibri"/>
          <w:b/>
          <w:lang w:eastAsia="ar-SA"/>
        </w:rPr>
      </w:pPr>
      <w:r w:rsidRPr="00937450">
        <w:rPr>
          <w:rFonts w:cs="Calibri"/>
          <w:b/>
          <w:lang w:eastAsia="ar-SA"/>
        </w:rPr>
        <w:t>а) сведения, характеризующие финансовое обеспечение исполнения функций по осуществлению жилищного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00462F5B">
        <w:rPr>
          <w:rFonts w:cs="Calibri"/>
          <w:b/>
          <w:lang w:eastAsia="ar-SA"/>
        </w:rPr>
        <w:t xml:space="preserve"> </w:t>
      </w:r>
    </w:p>
    <w:p w:rsidR="00F16483" w:rsidRPr="007F7FFD" w:rsidRDefault="007F7FFD" w:rsidP="007F7FFD">
      <w:pPr>
        <w:ind w:firstLine="709"/>
        <w:jc w:val="both"/>
      </w:pPr>
      <w:r w:rsidRPr="007F7FFD">
        <w:rPr>
          <w:rFonts w:cs="Calibri"/>
          <w:lang w:eastAsia="ar-SA"/>
        </w:rPr>
        <w:t>ф</w:t>
      </w:r>
      <w:r w:rsidRPr="000C7E48">
        <w:t>инансовое обеспе</w:t>
      </w:r>
      <w:r w:rsidR="00A20E91">
        <w:t xml:space="preserve">чение исполнения муниципального </w:t>
      </w:r>
      <w:r>
        <w:t>контроля осуществляло</w:t>
      </w:r>
      <w:r w:rsidRPr="000C7E48">
        <w:t>сь в рамках фонда оплаты труда.</w:t>
      </w:r>
    </w:p>
    <w:p w:rsidR="00F16483" w:rsidRDefault="00937450" w:rsidP="00937450">
      <w:pPr>
        <w:suppressAutoHyphens/>
        <w:autoSpaceDE w:val="0"/>
        <w:ind w:firstLine="540"/>
        <w:jc w:val="both"/>
        <w:rPr>
          <w:rFonts w:cs="Calibri"/>
          <w:i/>
          <w:lang w:eastAsia="ar-SA"/>
        </w:rPr>
      </w:pPr>
      <w:r w:rsidRPr="00937450">
        <w:rPr>
          <w:rFonts w:cs="Calibri"/>
          <w:b/>
          <w:lang w:eastAsia="ar-SA"/>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F16483" w:rsidRDefault="00F16483" w:rsidP="00F16483">
      <w:pPr>
        <w:ind w:firstLine="567"/>
        <w:jc w:val="both"/>
        <w:rPr>
          <w:b/>
        </w:rPr>
      </w:pPr>
      <w:r>
        <w:rPr>
          <w:b/>
        </w:rPr>
        <w:t>Муниципальный земельный контроль</w:t>
      </w:r>
    </w:p>
    <w:p w:rsidR="00F16483" w:rsidRDefault="00F16483" w:rsidP="00F16483">
      <w:pPr>
        <w:ind w:firstLine="567"/>
        <w:jc w:val="both"/>
      </w:pPr>
      <w:r>
        <w:t>Для проведения муниципального земельного контроля предусмотрена отдельная штатная единица.</w:t>
      </w:r>
    </w:p>
    <w:p w:rsidR="00F16483" w:rsidRDefault="00F16483" w:rsidP="00F16483">
      <w:pPr>
        <w:ind w:firstLine="567"/>
        <w:jc w:val="both"/>
      </w:pPr>
      <w:r w:rsidRPr="007D3D5F">
        <w:t xml:space="preserve">Сведения о штатной численности работников </w:t>
      </w:r>
      <w:r>
        <w:t xml:space="preserve">на </w:t>
      </w:r>
      <w:r w:rsidRPr="007D3D5F">
        <w:t>201</w:t>
      </w:r>
      <w:r>
        <w:t>9</w:t>
      </w:r>
      <w:r w:rsidRPr="007D3D5F">
        <w:t xml:space="preserve"> год — </w:t>
      </w:r>
      <w:r>
        <w:t>1</w:t>
      </w:r>
      <w:r w:rsidRPr="007D3D5F">
        <w:t xml:space="preserve"> ед</w:t>
      </w:r>
      <w:r>
        <w:t>.</w:t>
      </w:r>
    </w:p>
    <w:p w:rsidR="00F16483" w:rsidRDefault="00F16483" w:rsidP="00F16483">
      <w:pPr>
        <w:ind w:firstLine="709"/>
        <w:jc w:val="both"/>
        <w:rPr>
          <w:b/>
        </w:rPr>
      </w:pPr>
      <w:r w:rsidRPr="00491BC2">
        <w:rPr>
          <w:b/>
        </w:rPr>
        <w:t xml:space="preserve">Муниципальный жилищный контроль </w:t>
      </w:r>
    </w:p>
    <w:p w:rsidR="00F16483" w:rsidRPr="00A341DF" w:rsidRDefault="00F16483" w:rsidP="00F16483">
      <w:pPr>
        <w:ind w:firstLine="567"/>
        <w:jc w:val="both"/>
      </w:pPr>
      <w:r>
        <w:t>Для проведения муниципального жилищного контроля предусмотрена отдельная штатная единица.</w:t>
      </w:r>
    </w:p>
    <w:p w:rsidR="00F16483" w:rsidRPr="007D3D5F" w:rsidRDefault="00F16483" w:rsidP="00F16483">
      <w:pPr>
        <w:ind w:firstLine="709"/>
        <w:jc w:val="both"/>
      </w:pPr>
      <w:r w:rsidRPr="007D3D5F">
        <w:t xml:space="preserve">Сведения о штатной численности работников </w:t>
      </w:r>
      <w:r>
        <w:t xml:space="preserve">на </w:t>
      </w:r>
      <w:r w:rsidRPr="007D3D5F">
        <w:t>201</w:t>
      </w:r>
      <w:r>
        <w:t>9</w:t>
      </w:r>
      <w:r w:rsidRPr="007D3D5F">
        <w:t xml:space="preserve"> год — </w:t>
      </w:r>
      <w:r>
        <w:t>1</w:t>
      </w:r>
      <w:r w:rsidRPr="007D3D5F">
        <w:t xml:space="preserve"> ед.</w:t>
      </w:r>
    </w:p>
    <w:p w:rsidR="00F16483" w:rsidRPr="00937450" w:rsidRDefault="00F16483" w:rsidP="00937450">
      <w:pPr>
        <w:suppressAutoHyphens/>
        <w:autoSpaceDE w:val="0"/>
        <w:ind w:firstLine="540"/>
        <w:jc w:val="both"/>
        <w:rPr>
          <w:rFonts w:cs="Calibri"/>
          <w:i/>
          <w:lang w:eastAsia="ar-SA"/>
        </w:rPr>
      </w:pPr>
    </w:p>
    <w:p w:rsidR="00937450" w:rsidRPr="00C32B03" w:rsidRDefault="00937450" w:rsidP="00937450">
      <w:pPr>
        <w:suppressAutoHyphens/>
        <w:ind w:firstLine="540"/>
        <w:jc w:val="both"/>
        <w:rPr>
          <w:rFonts w:cs="Calibri"/>
          <w:lang w:eastAsia="ar-SA"/>
        </w:rPr>
      </w:pPr>
      <w:r w:rsidRPr="00937450">
        <w:rPr>
          <w:rFonts w:cs="Calibri"/>
          <w:b/>
          <w:lang w:eastAsia="ar-SA"/>
        </w:rPr>
        <w:t>в) сведения о квалификации работников, о мероприятиях по повышению их квалификации:</w:t>
      </w:r>
      <w:r w:rsidRPr="00937450">
        <w:rPr>
          <w:rFonts w:cs="Calibri"/>
          <w:lang w:eastAsia="ar-SA"/>
        </w:rPr>
        <w:t xml:space="preserve"> </w:t>
      </w:r>
      <w:r w:rsidRPr="00C32B03">
        <w:rPr>
          <w:rFonts w:cs="Calibri"/>
          <w:lang w:eastAsia="ar-SA"/>
        </w:rPr>
        <w:t>мероприятия по повышению квалификации  работников, на которых возложены обязанности по осущес</w:t>
      </w:r>
      <w:r w:rsidR="00FA556D">
        <w:rPr>
          <w:rFonts w:cs="Calibri"/>
          <w:lang w:eastAsia="ar-SA"/>
        </w:rPr>
        <w:t>твлению муниципального контроля</w:t>
      </w:r>
      <w:r w:rsidRPr="00C32B03">
        <w:rPr>
          <w:rFonts w:cs="Calibri"/>
          <w:lang w:eastAsia="ar-SA"/>
        </w:rPr>
        <w:t xml:space="preserve"> в 2019 г. не проводились;</w:t>
      </w:r>
    </w:p>
    <w:p w:rsidR="00FD1CAD" w:rsidRDefault="00937450" w:rsidP="00937450">
      <w:pPr>
        <w:suppressAutoHyphens/>
        <w:ind w:firstLine="540"/>
        <w:jc w:val="both"/>
        <w:rPr>
          <w:rFonts w:cs="Calibri"/>
          <w:lang w:eastAsia="ar-SA"/>
        </w:rPr>
      </w:pPr>
      <w:r w:rsidRPr="00937450">
        <w:rPr>
          <w:rFonts w:cs="Calibri"/>
          <w:b/>
          <w:lang w:eastAsia="ar-SA"/>
        </w:rPr>
        <w:t>г) данные о средней нагрузке на 1 работника по фактически выполненному в отчетный период объему функций по контролю:</w:t>
      </w:r>
      <w:r w:rsidRPr="00937450">
        <w:rPr>
          <w:rFonts w:cs="Calibri"/>
          <w:lang w:eastAsia="ar-SA"/>
        </w:rPr>
        <w:t xml:space="preserve"> </w:t>
      </w:r>
    </w:p>
    <w:p w:rsidR="008B186C" w:rsidRDefault="008B186C" w:rsidP="00FD1CAD">
      <w:pPr>
        <w:ind w:firstLine="567"/>
        <w:jc w:val="both"/>
        <w:rPr>
          <w:b/>
        </w:rPr>
      </w:pPr>
    </w:p>
    <w:p w:rsidR="00FD1CAD" w:rsidRDefault="00FD1CAD" w:rsidP="00FD1CAD">
      <w:pPr>
        <w:ind w:firstLine="567"/>
        <w:jc w:val="both"/>
        <w:rPr>
          <w:b/>
        </w:rPr>
      </w:pPr>
      <w:r>
        <w:rPr>
          <w:b/>
        </w:rPr>
        <w:t>Муниципальный земельный контроль:</w:t>
      </w:r>
    </w:p>
    <w:p w:rsidR="008B186C" w:rsidRPr="008B186C" w:rsidRDefault="008B186C" w:rsidP="00FA556D">
      <w:pPr>
        <w:widowControl w:val="0"/>
        <w:tabs>
          <w:tab w:val="left" w:pos="770"/>
        </w:tabs>
        <w:autoSpaceDE w:val="0"/>
        <w:autoSpaceDN w:val="0"/>
        <w:adjustRightInd w:val="0"/>
        <w:ind w:firstLine="567"/>
        <w:jc w:val="both"/>
      </w:pPr>
      <w:r w:rsidRPr="008B186C">
        <w:t>Администрацией муниципального образования «Малопургинский район» за 2019 год  проведено 3  плановых и 2 внеплановых проверки по муниципальному земельному контролю на земельных участках, находящихся в пользовании юридических лиц и индивидуальных предпринимателей. В ходе которых, проверено 24 земельных участка на общую площадь 28062,11 кв.м. Выдано 4 обязательных для исполнения предписаний об устранении выявленных в результате проверок нарушений земельного законодательства на общую площадь 17824 кв.м.</w:t>
      </w:r>
      <w:r w:rsidRPr="008B186C">
        <w:rPr>
          <w:lang w:eastAsia="en-US"/>
        </w:rPr>
        <w:t xml:space="preserve"> для исправления кадастровой (реестровой) ошибки земельного участка.</w:t>
      </w:r>
    </w:p>
    <w:p w:rsidR="008B186C" w:rsidRPr="008B186C" w:rsidRDefault="008B186C" w:rsidP="008B186C">
      <w:pPr>
        <w:widowControl w:val="0"/>
        <w:tabs>
          <w:tab w:val="left" w:pos="770"/>
        </w:tabs>
        <w:autoSpaceDE w:val="0"/>
        <w:autoSpaceDN w:val="0"/>
        <w:adjustRightInd w:val="0"/>
        <w:jc w:val="both"/>
      </w:pPr>
      <w:r w:rsidRPr="008B186C">
        <w:rPr>
          <w:rFonts w:cs="Courier New"/>
        </w:rPr>
        <w:t>Предписания, выданные по результатам проведенной ранее проверки - исполнены.</w:t>
      </w:r>
    </w:p>
    <w:p w:rsidR="008B186C" w:rsidRPr="008B186C" w:rsidRDefault="008B186C" w:rsidP="00FA556D">
      <w:pPr>
        <w:widowControl w:val="0"/>
        <w:autoSpaceDE w:val="0"/>
        <w:autoSpaceDN w:val="0"/>
        <w:adjustRightInd w:val="0"/>
        <w:ind w:firstLine="567"/>
        <w:jc w:val="both"/>
        <w:outlineLvl w:val="0"/>
        <w:rPr>
          <w:rFonts w:eastAsia="Calibri"/>
          <w:b/>
        </w:rPr>
      </w:pPr>
      <w:r w:rsidRPr="008B186C">
        <w:rPr>
          <w:rFonts w:eastAsia="Calibri"/>
          <w:b/>
        </w:rPr>
        <w:t>Проверки по физ. лицам</w:t>
      </w:r>
    </w:p>
    <w:p w:rsidR="008B186C" w:rsidRPr="008B186C" w:rsidRDefault="008B186C" w:rsidP="00FA556D">
      <w:pPr>
        <w:widowControl w:val="0"/>
        <w:autoSpaceDE w:val="0"/>
        <w:autoSpaceDN w:val="0"/>
        <w:adjustRightInd w:val="0"/>
        <w:ind w:firstLine="567"/>
        <w:jc w:val="both"/>
        <w:rPr>
          <w:lang w:eastAsia="en-US"/>
        </w:rPr>
      </w:pPr>
      <w:r w:rsidRPr="008B186C">
        <w:rPr>
          <w:lang w:eastAsia="en-US"/>
        </w:rPr>
        <w:t>В 2019 году в отн</w:t>
      </w:r>
      <w:r w:rsidR="00FA556D">
        <w:rPr>
          <w:lang w:eastAsia="en-US"/>
        </w:rPr>
        <w:t xml:space="preserve">ошении физических лиц проведено 47 плановых и </w:t>
      </w:r>
      <w:r w:rsidRPr="008B186C">
        <w:rPr>
          <w:lang w:eastAsia="en-US"/>
        </w:rPr>
        <w:t xml:space="preserve">56 внеплановых проверок по муниципальному земельному контролю. </w:t>
      </w:r>
    </w:p>
    <w:p w:rsidR="008B186C" w:rsidRPr="008B186C" w:rsidRDefault="00FA556D" w:rsidP="00FA556D">
      <w:pPr>
        <w:widowControl w:val="0"/>
        <w:autoSpaceDE w:val="0"/>
        <w:autoSpaceDN w:val="0"/>
        <w:adjustRightInd w:val="0"/>
        <w:ind w:firstLine="567"/>
        <w:jc w:val="both"/>
        <w:rPr>
          <w:lang w:eastAsia="en-US"/>
        </w:rPr>
      </w:pPr>
      <w:r>
        <w:rPr>
          <w:lang w:eastAsia="en-US"/>
        </w:rPr>
        <w:t xml:space="preserve">По 58 земельным участкам </w:t>
      </w:r>
      <w:r w:rsidR="008B186C" w:rsidRPr="008B186C">
        <w:rPr>
          <w:lang w:eastAsia="en-US"/>
        </w:rPr>
        <w:t>вынесены предписания об устранении выявленного нарушения требований земельного законодательства (ст.7.1 КоАП «</w:t>
      </w:r>
      <w:proofErr w:type="gramStart"/>
      <w:r w:rsidR="008B186C" w:rsidRPr="008B186C">
        <w:rPr>
          <w:lang w:eastAsia="en-US"/>
        </w:rPr>
        <w:t>самовольное</w:t>
      </w:r>
      <w:proofErr w:type="gramEnd"/>
      <w:r w:rsidR="008B186C" w:rsidRPr="008B186C">
        <w:rPr>
          <w:lang w:eastAsia="en-US"/>
        </w:rPr>
        <w:t xml:space="preserve"> занятия земельного участка»).</w:t>
      </w:r>
    </w:p>
    <w:p w:rsidR="008B186C" w:rsidRPr="008B186C" w:rsidRDefault="008B186C" w:rsidP="00FA556D">
      <w:pPr>
        <w:widowControl w:val="0"/>
        <w:autoSpaceDE w:val="0"/>
        <w:autoSpaceDN w:val="0"/>
        <w:adjustRightInd w:val="0"/>
        <w:ind w:firstLine="567"/>
        <w:jc w:val="both"/>
      </w:pPr>
      <w:r w:rsidRPr="008B186C">
        <w:rPr>
          <w:lang w:eastAsia="en-US"/>
        </w:rPr>
        <w:lastRenderedPageBreak/>
        <w:t>24</w:t>
      </w:r>
      <w:r w:rsidRPr="008B186C">
        <w:rPr>
          <w:rFonts w:cs="Courier New"/>
        </w:rPr>
        <w:t xml:space="preserve"> предписани</w:t>
      </w:r>
      <w:r w:rsidR="00FA556D">
        <w:rPr>
          <w:rFonts w:cs="Courier New"/>
        </w:rPr>
        <w:t>я</w:t>
      </w:r>
      <w:r w:rsidRPr="008B186C">
        <w:rPr>
          <w:rFonts w:cs="Courier New"/>
        </w:rPr>
        <w:t>, выданные по результатам проведенной ранее проверки - исполнены.</w:t>
      </w:r>
    </w:p>
    <w:p w:rsidR="008B186C" w:rsidRPr="008B186C" w:rsidRDefault="008B186C" w:rsidP="00FA556D">
      <w:pPr>
        <w:shd w:val="clear" w:color="auto" w:fill="FFFFFF"/>
        <w:spacing w:line="276" w:lineRule="auto"/>
        <w:ind w:firstLine="567"/>
        <w:textAlignment w:val="baseline"/>
        <w:rPr>
          <w:color w:val="000000"/>
          <w:sz w:val="28"/>
          <w:szCs w:val="28"/>
        </w:rPr>
      </w:pPr>
      <w:r w:rsidRPr="008B186C">
        <w:rPr>
          <w:lang w:eastAsia="en-US"/>
        </w:rPr>
        <w:t xml:space="preserve">По 11 земельным участкам составлены акты </w:t>
      </w:r>
      <w:r w:rsidRPr="008B186C">
        <w:rPr>
          <w:color w:val="000000"/>
        </w:rPr>
        <w:t xml:space="preserve">о невозможности </w:t>
      </w:r>
      <w:r w:rsidRPr="008B186C">
        <w:rPr>
          <w:bCs/>
          <w:color w:val="000000"/>
        </w:rPr>
        <w:t>проведения проверки (</w:t>
      </w:r>
      <w:r w:rsidRPr="008B186C">
        <w:rPr>
          <w:color w:val="000000"/>
        </w:rPr>
        <w:t>не обеспечили доступ к  земельному участку)</w:t>
      </w:r>
      <w:r w:rsidRPr="008B186C">
        <w:rPr>
          <w:color w:val="000000"/>
          <w:sz w:val="28"/>
          <w:szCs w:val="28"/>
        </w:rPr>
        <w:t xml:space="preserve"> </w:t>
      </w:r>
    </w:p>
    <w:p w:rsidR="008B186C" w:rsidRPr="008B186C" w:rsidRDefault="008B186C" w:rsidP="00FA556D">
      <w:pPr>
        <w:widowControl w:val="0"/>
        <w:autoSpaceDE w:val="0"/>
        <w:autoSpaceDN w:val="0"/>
        <w:adjustRightInd w:val="0"/>
        <w:ind w:firstLine="567"/>
        <w:jc w:val="both"/>
        <w:rPr>
          <w:lang w:eastAsia="en-US"/>
        </w:rPr>
      </w:pPr>
      <w:r w:rsidRPr="008B186C">
        <w:rPr>
          <w:lang w:eastAsia="en-US"/>
        </w:rPr>
        <w:t>По 11 проверкам нарушений земельного законодательства не выявлено.</w:t>
      </w:r>
    </w:p>
    <w:p w:rsidR="008B186C" w:rsidRPr="008B186C" w:rsidRDefault="008B186C" w:rsidP="00FA556D">
      <w:pPr>
        <w:spacing w:after="200" w:line="276" w:lineRule="auto"/>
        <w:ind w:firstLine="567"/>
        <w:jc w:val="both"/>
        <w:rPr>
          <w:lang w:eastAsia="en-US"/>
        </w:rPr>
      </w:pPr>
      <w:r w:rsidRPr="008B186C">
        <w:rPr>
          <w:lang w:eastAsia="en-US"/>
        </w:rPr>
        <w:t>По 5 актам проверок Управлением Росреестра возбу</w:t>
      </w:r>
      <w:r w:rsidR="00FA556D">
        <w:rPr>
          <w:lang w:eastAsia="en-US"/>
        </w:rPr>
        <w:t xml:space="preserve">ждены дела об административном </w:t>
      </w:r>
      <w:r w:rsidRPr="008B186C">
        <w:rPr>
          <w:lang w:eastAsia="en-US"/>
        </w:rPr>
        <w:t>правонарушении (ст.7.1 КоАП «самовольное занятие земельного участка»).</w:t>
      </w:r>
      <w:bookmarkStart w:id="3" w:name="sub_7701"/>
    </w:p>
    <w:bookmarkEnd w:id="3"/>
    <w:p w:rsidR="008B186C" w:rsidRDefault="008B186C" w:rsidP="008B186C">
      <w:pPr>
        <w:ind w:firstLine="709"/>
        <w:jc w:val="both"/>
        <w:rPr>
          <w:b/>
        </w:rPr>
      </w:pPr>
      <w:r w:rsidRPr="00491BC2">
        <w:rPr>
          <w:b/>
        </w:rPr>
        <w:t xml:space="preserve">Муниципальный жилищный контроль </w:t>
      </w:r>
    </w:p>
    <w:p w:rsidR="008B186C" w:rsidRPr="008B186C" w:rsidRDefault="008B186C" w:rsidP="008B186C">
      <w:pPr>
        <w:ind w:firstLine="709"/>
      </w:pPr>
      <w:r w:rsidRPr="008B186C">
        <w:t>При реализации функций по осуществлению муниципального жилищного контроля</w:t>
      </w:r>
    </w:p>
    <w:p w:rsidR="008B186C" w:rsidRPr="008B186C" w:rsidRDefault="008B186C" w:rsidP="00A20E91">
      <w:pPr>
        <w:jc w:val="both"/>
      </w:pPr>
      <w:r w:rsidRPr="008B186C">
        <w:t>проведено 84 плановых проверок в отношении нанимателей муниципального жилого фонда, в части соблюдения норм жилищного законодательства. В 44 случаях нанимателям направлены претензии о взыскании суммы задолженности и выселении из жилого помещения за его ненадлежащее использование, в 15 жилых помещений нанимателями доступ не обеспечен. Выявлен один факт причинения вреда муниципальному имуществу, вынесено судебное решение о взыскании суммы с виновного лица. Также в результате контрольных мероприятий выявлен факт перепланировки муниципального жилого помещения, принято решение о проведении про</w:t>
      </w:r>
      <w:r w:rsidR="002F6157">
        <w:t>верки на предмет ее законности.</w:t>
      </w:r>
    </w:p>
    <w:p w:rsidR="008B186C" w:rsidRPr="008B186C" w:rsidRDefault="008B186C" w:rsidP="008B186C">
      <w:pPr>
        <w:ind w:firstLine="709"/>
        <w:jc w:val="both"/>
      </w:pPr>
      <w:r w:rsidRPr="008B186C">
        <w:t xml:space="preserve">При осуществлении переданных полномочий по государственному жилищному надзору проведено 227 проверок в отношении собственников жилых помещений многоквартирных домов по содержанию газового оборудования, относящегося к общему имуществу МКД. Собственникам жилых помещений выдано 11 предписаний с требованием </w:t>
      </w:r>
      <w:proofErr w:type="gramStart"/>
      <w:r w:rsidRPr="008B186C">
        <w:t>заключить</w:t>
      </w:r>
      <w:proofErr w:type="gramEnd"/>
      <w:r w:rsidRPr="008B186C">
        <w:t xml:space="preserve"> договор о техническом обслуживании и ремонте внутридомового газового оборудования и обеспечить периодичность проверки дымоходов и вентиляционных каналов помещений, в которых установлены газовые приборы. Кроме того, проведено 4 проверки по обращениям о неверном начислении за коммунальную услугу.</w:t>
      </w:r>
    </w:p>
    <w:p w:rsidR="00FD1CAD" w:rsidRPr="00FD1CAD" w:rsidRDefault="008B186C" w:rsidP="008B186C">
      <w:pPr>
        <w:ind w:firstLine="709"/>
        <w:jc w:val="both"/>
      </w:pPr>
      <w:r w:rsidRPr="008B186C">
        <w:t>Также проведено 9 контрольных мероприятий по лицензионному контролю в отношении управляющих организаций многоквартирными домами, в 5 случаях выданы предписания.</w:t>
      </w:r>
    </w:p>
    <w:p w:rsidR="00C32B03" w:rsidRDefault="00937450" w:rsidP="00937450">
      <w:pPr>
        <w:suppressAutoHyphens/>
        <w:ind w:firstLine="540"/>
        <w:jc w:val="both"/>
        <w:rPr>
          <w:rFonts w:cs="Calibri"/>
          <w:b/>
          <w:lang w:eastAsia="ar-SA"/>
        </w:rPr>
      </w:pPr>
      <w:r w:rsidRPr="00937450">
        <w:rPr>
          <w:rFonts w:cs="Calibri"/>
          <w:b/>
          <w:lang w:eastAsia="ar-SA"/>
        </w:rPr>
        <w:t>д) численность экспертов и представителей экспертных организаций, привлекаемых к проведению мероприятий по контролю:</w:t>
      </w:r>
    </w:p>
    <w:p w:rsidR="00937450" w:rsidRPr="00C32B03" w:rsidRDefault="00937450" w:rsidP="00937450">
      <w:pPr>
        <w:suppressAutoHyphens/>
        <w:ind w:firstLine="540"/>
        <w:jc w:val="both"/>
        <w:rPr>
          <w:rFonts w:cs="Calibri"/>
          <w:lang w:eastAsia="ar-SA"/>
        </w:rPr>
      </w:pPr>
      <w:r w:rsidRPr="00C32B03">
        <w:rPr>
          <w:rFonts w:cs="Calibri"/>
          <w:lang w:eastAsia="ar-SA"/>
        </w:rPr>
        <w:t>эксперты и представители экспертных организаций в 2019 году к проведению мероприятий по контролю</w:t>
      </w:r>
      <w:r w:rsidR="00C32B03" w:rsidRPr="00C32B03">
        <w:rPr>
          <w:rFonts w:cs="Calibri"/>
          <w:lang w:eastAsia="ar-SA"/>
        </w:rPr>
        <w:t xml:space="preserve"> не привлекались</w:t>
      </w:r>
      <w:r w:rsidRPr="00C32B03">
        <w:rPr>
          <w:rFonts w:cs="Calibri"/>
          <w:lang w:eastAsia="ar-SA"/>
        </w:rPr>
        <w:t>.</w:t>
      </w:r>
    </w:p>
    <w:p w:rsidR="00214B8D" w:rsidRDefault="00214B8D" w:rsidP="007F7FFD">
      <w:pPr>
        <w:jc w:val="both"/>
      </w:pP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Проведение государственного контроля (надзора),</w:t>
      </w:r>
    </w:p>
    <w:p w:rsidR="00214B8D" w:rsidRDefault="00214B8D" w:rsidP="00214B8D">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w:t>
      </w:r>
    </w:p>
    <w:p w:rsidR="007F7FFD" w:rsidRPr="007F7FFD" w:rsidRDefault="007F7FFD" w:rsidP="007F7FFD">
      <w:pPr>
        <w:suppressAutoHyphens/>
        <w:ind w:firstLine="709"/>
        <w:jc w:val="both"/>
        <w:rPr>
          <w:rFonts w:cs="Calibri"/>
          <w:b/>
          <w:spacing w:val="-10"/>
          <w:lang w:eastAsia="ar-SA"/>
        </w:rPr>
      </w:pPr>
      <w:r w:rsidRPr="007F7FFD">
        <w:rPr>
          <w:rFonts w:cs="Calibri"/>
          <w:b/>
          <w:lang w:eastAsia="ar-SA"/>
        </w:rPr>
        <w:t xml:space="preserve">а) Сведения, характеризующие выполненную в отчетный период работу по осуществлению государственного контроля (надзора) и </w:t>
      </w:r>
      <w:r w:rsidRPr="007F7FFD">
        <w:rPr>
          <w:rFonts w:cs="Calibri"/>
          <w:b/>
          <w:spacing w:val="-10"/>
          <w:lang w:eastAsia="ar-SA"/>
        </w:rPr>
        <w:t>муниципального контроля по соответствующим сферам деятельности.</w:t>
      </w:r>
    </w:p>
    <w:p w:rsidR="007F7FFD" w:rsidRPr="00C32B03" w:rsidRDefault="007F7FFD" w:rsidP="007F7FFD">
      <w:pPr>
        <w:suppressAutoHyphens/>
        <w:ind w:firstLine="709"/>
        <w:jc w:val="both"/>
        <w:rPr>
          <w:rFonts w:cs="Calibri"/>
          <w:bCs/>
          <w:lang w:eastAsia="ar-SA"/>
        </w:rPr>
      </w:pPr>
      <w:r w:rsidRPr="00C32B03">
        <w:rPr>
          <w:rFonts w:cs="Calibri"/>
          <w:lang w:eastAsia="ar-SA"/>
        </w:rPr>
        <w:t>В соответствии с ФЗ №294-ФЗ «О защите прав юридических лиц и индивидуальных предпринимателей при осуществлении государственного контроля (надзора) и муниципального надзора» муниципальным образованием составлен план проверок по осуществлению муниципального зем</w:t>
      </w:r>
      <w:r w:rsidR="00231A31">
        <w:rPr>
          <w:rFonts w:cs="Calibri"/>
          <w:lang w:eastAsia="ar-SA"/>
        </w:rPr>
        <w:t>ельного контроля на 2019 год и направлен на утверждение</w:t>
      </w:r>
      <w:r w:rsidR="001B0231" w:rsidRPr="00C32B03">
        <w:rPr>
          <w:rFonts w:cs="Calibri"/>
          <w:lang w:eastAsia="ar-SA"/>
        </w:rPr>
        <w:t xml:space="preserve"> в прокуратуру Малопургинского</w:t>
      </w:r>
      <w:r w:rsidRPr="00C32B03">
        <w:rPr>
          <w:rFonts w:cs="Calibri"/>
          <w:lang w:eastAsia="ar-SA"/>
        </w:rPr>
        <w:t xml:space="preserve"> района. </w:t>
      </w:r>
      <w:r w:rsidR="001B0231" w:rsidRPr="00C32B03">
        <w:rPr>
          <w:rFonts w:cs="Calibri"/>
          <w:lang w:eastAsia="ar-SA"/>
        </w:rPr>
        <w:t>В</w:t>
      </w:r>
      <w:r w:rsidRPr="00C32B03">
        <w:rPr>
          <w:rFonts w:cs="Calibri"/>
          <w:lang w:eastAsia="ar-SA"/>
        </w:rPr>
        <w:t>неплановые проверки</w:t>
      </w:r>
      <w:r w:rsidR="00231A31">
        <w:rPr>
          <w:rFonts w:cs="Calibri"/>
          <w:lang w:eastAsia="ar-SA"/>
        </w:rPr>
        <w:t xml:space="preserve"> также были согласованы</w:t>
      </w:r>
      <w:r w:rsidR="001B0231" w:rsidRPr="00C32B03">
        <w:rPr>
          <w:rFonts w:cs="Calibri"/>
          <w:lang w:eastAsia="ar-SA"/>
        </w:rPr>
        <w:t xml:space="preserve"> с прокуратурой Малопургинского района</w:t>
      </w:r>
      <w:r w:rsidR="00231A31">
        <w:rPr>
          <w:rFonts w:cs="Calibri"/>
          <w:lang w:eastAsia="ar-SA"/>
        </w:rPr>
        <w:t>.</w:t>
      </w:r>
    </w:p>
    <w:p w:rsidR="007F7FFD" w:rsidRPr="00C32B03" w:rsidRDefault="007F7FFD" w:rsidP="007F7FFD">
      <w:pPr>
        <w:suppressAutoHyphens/>
        <w:ind w:firstLine="709"/>
        <w:jc w:val="both"/>
        <w:rPr>
          <w:rFonts w:cs="Calibri"/>
          <w:lang w:eastAsia="ar-SA"/>
        </w:rPr>
      </w:pPr>
      <w:r w:rsidRPr="00C32B03">
        <w:rPr>
          <w:rFonts w:cs="Calibri"/>
          <w:lang w:eastAsia="ar-SA"/>
        </w:rPr>
        <w:t xml:space="preserve">Администрацией </w:t>
      </w:r>
      <w:r w:rsidR="001B0231" w:rsidRPr="00C32B03">
        <w:rPr>
          <w:rFonts w:cs="Calibri"/>
          <w:lang w:eastAsia="ar-SA"/>
        </w:rPr>
        <w:t>муниципального образования «Малопургинский</w:t>
      </w:r>
      <w:r w:rsidR="00231A31">
        <w:rPr>
          <w:rFonts w:cs="Calibri"/>
          <w:lang w:eastAsia="ar-SA"/>
        </w:rPr>
        <w:t xml:space="preserve"> район» в течение 2019 года проверки по осуществлению муниципального</w:t>
      </w:r>
      <w:r w:rsidRPr="00C32B03">
        <w:rPr>
          <w:rFonts w:cs="Calibri"/>
          <w:lang w:eastAsia="ar-SA"/>
        </w:rPr>
        <w:t xml:space="preserve"> жилищного контроля</w:t>
      </w:r>
      <w:r w:rsidR="008B186C" w:rsidRPr="00C32B03">
        <w:t xml:space="preserve"> в отношении юридических лиц и индивидуальных предпринимателей</w:t>
      </w:r>
      <w:r w:rsidRPr="00C32B03">
        <w:rPr>
          <w:rFonts w:cs="Calibri"/>
          <w:lang w:eastAsia="ar-SA"/>
        </w:rPr>
        <w:t xml:space="preserve"> не проводились по причине отсутствия согласованного органами прокуратуры плана проведения проверок. Вн</w:t>
      </w:r>
      <w:r w:rsidR="00231A31">
        <w:rPr>
          <w:rFonts w:cs="Calibri"/>
          <w:lang w:eastAsia="ar-SA"/>
        </w:rPr>
        <w:t xml:space="preserve">еплановые </w:t>
      </w:r>
      <w:r w:rsidRPr="00C32B03">
        <w:rPr>
          <w:rFonts w:cs="Calibri"/>
          <w:lang w:eastAsia="ar-SA"/>
        </w:rPr>
        <w:t xml:space="preserve">проверки </w:t>
      </w:r>
      <w:r w:rsidR="00231A31">
        <w:rPr>
          <w:rFonts w:cs="Calibri"/>
          <w:lang w:eastAsia="ar-SA"/>
        </w:rPr>
        <w:t>в отношении юридических лиц в отчетном периоде не проводились</w:t>
      </w:r>
      <w:r w:rsidRPr="00C32B03">
        <w:rPr>
          <w:rFonts w:cs="Calibri"/>
          <w:lang w:eastAsia="ar-SA"/>
        </w:rPr>
        <w:t xml:space="preserve"> в связи с отсутствием </w:t>
      </w:r>
      <w:r w:rsidR="00231A31">
        <w:rPr>
          <w:rFonts w:cs="Calibri"/>
          <w:lang w:eastAsia="ar-SA"/>
        </w:rPr>
        <w:t>оснований для их проведения.</w:t>
      </w:r>
    </w:p>
    <w:p w:rsidR="007F7FFD" w:rsidRPr="007F7FFD" w:rsidRDefault="007F7FFD" w:rsidP="007F7FFD">
      <w:pPr>
        <w:suppressAutoHyphens/>
        <w:ind w:firstLine="709"/>
        <w:jc w:val="both"/>
        <w:rPr>
          <w:rFonts w:cs="Calibri"/>
          <w:b/>
          <w:lang w:eastAsia="ar-SA"/>
        </w:rPr>
      </w:pPr>
      <w:r w:rsidRPr="007F7FFD">
        <w:rPr>
          <w:rFonts w:cs="Calibri"/>
          <w:b/>
          <w:lang w:eastAsia="ar-SA"/>
        </w:rPr>
        <w:lastRenderedPageBreak/>
        <w:t>б) сведения о результатах работы экспертов и экспертных организаций, привлекаемых к проведению мероприятий по контролю;</w:t>
      </w:r>
    </w:p>
    <w:p w:rsidR="001B0231" w:rsidRPr="00592D0A" w:rsidRDefault="001B0231" w:rsidP="001B0231">
      <w:pPr>
        <w:suppressAutoHyphens/>
        <w:ind w:firstLine="540"/>
        <w:jc w:val="both"/>
        <w:rPr>
          <w:rFonts w:cs="Calibri"/>
          <w:lang w:eastAsia="ar-SA"/>
        </w:rPr>
      </w:pPr>
      <w:r w:rsidRPr="00592D0A">
        <w:rPr>
          <w:rFonts w:cs="Calibri"/>
          <w:lang w:eastAsia="ar-SA"/>
        </w:rPr>
        <w:t>эксперты и экспертные организации в 2019 году к проведению мероприятий по контролю не привлекались;</w:t>
      </w:r>
    </w:p>
    <w:p w:rsidR="007F7FFD" w:rsidRPr="007F7FFD" w:rsidRDefault="007F7FFD" w:rsidP="007F7FFD">
      <w:pPr>
        <w:suppressAutoHyphens/>
        <w:ind w:firstLine="709"/>
        <w:jc w:val="both"/>
        <w:rPr>
          <w:rFonts w:cs="Calibri"/>
          <w:b/>
          <w:lang w:eastAsia="ar-SA"/>
        </w:rPr>
      </w:pPr>
      <w:proofErr w:type="gramStart"/>
      <w:r w:rsidRPr="007F7FFD">
        <w:rPr>
          <w:rFonts w:cs="Calibri"/>
          <w:b/>
          <w:lang w:eastAsia="ar-SA"/>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7F7FFD" w:rsidRPr="00592D0A" w:rsidRDefault="007F7FFD" w:rsidP="007F7FFD">
      <w:pPr>
        <w:suppressAutoHyphens/>
        <w:autoSpaceDE w:val="0"/>
        <w:ind w:firstLine="709"/>
        <w:jc w:val="both"/>
        <w:rPr>
          <w:rFonts w:cs="Calibri"/>
          <w:bCs/>
          <w:lang w:eastAsia="ar-SA"/>
        </w:rPr>
      </w:pPr>
      <w:proofErr w:type="gramStart"/>
      <w:r w:rsidRPr="00592D0A">
        <w:rPr>
          <w:rFonts w:cs="Calibri"/>
          <w:bCs/>
          <w:lang w:eastAsia="ar-SA"/>
        </w:rPr>
        <w:t>Случаев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имеется.</w:t>
      </w:r>
      <w:proofErr w:type="gramEnd"/>
    </w:p>
    <w:p w:rsidR="007F7FFD" w:rsidRPr="007F7FFD" w:rsidRDefault="001B0231" w:rsidP="00231A31">
      <w:pPr>
        <w:suppressAutoHyphens/>
        <w:ind w:firstLine="709"/>
        <w:jc w:val="both"/>
        <w:rPr>
          <w:rFonts w:cs="Calibri"/>
          <w:b/>
          <w:lang w:eastAsia="ar-SA"/>
        </w:rPr>
      </w:pPr>
      <w:r w:rsidRPr="001B0231">
        <w:rPr>
          <w:rFonts w:cs="Calibri"/>
          <w:b/>
          <w:lang w:eastAsia="ar-SA"/>
        </w:rPr>
        <w:t>д)</w:t>
      </w:r>
      <w:r w:rsidR="003909D9">
        <w:rPr>
          <w:rFonts w:cs="Calibri"/>
          <w:b/>
          <w:lang w:eastAsia="ar-SA"/>
        </w:rPr>
        <w:t xml:space="preserve"> сведения о проведении меропри</w:t>
      </w:r>
      <w:r w:rsidR="00231A31">
        <w:rPr>
          <w:rFonts w:cs="Calibri"/>
          <w:b/>
          <w:lang w:eastAsia="ar-SA"/>
        </w:rPr>
        <w:t xml:space="preserve">ятий по профилактике нарушений </w:t>
      </w:r>
      <w:r w:rsidR="003909D9">
        <w:rPr>
          <w:rFonts w:cs="Calibri"/>
          <w:b/>
          <w:lang w:eastAsia="ar-SA"/>
        </w:rPr>
        <w:t>обязательных требований, включая выдачу предостережений о недопустимости нарушения обязательных требован</w:t>
      </w:r>
      <w:r w:rsidR="00C32B03">
        <w:rPr>
          <w:rFonts w:cs="Calibri"/>
          <w:b/>
          <w:lang w:eastAsia="ar-SA"/>
        </w:rPr>
        <w:t>ий:</w:t>
      </w:r>
    </w:p>
    <w:p w:rsidR="007F7FFD" w:rsidRDefault="003909D9" w:rsidP="003909D9">
      <w:pPr>
        <w:ind w:firstLine="567"/>
        <w:jc w:val="both"/>
        <w:rPr>
          <w:b/>
        </w:rPr>
      </w:pPr>
      <w:r>
        <w:t>- Постановлением Администрации</w:t>
      </w:r>
      <w:r w:rsidRPr="00D45DC3">
        <w:rPr>
          <w:rFonts w:ascii="yandex-sans" w:hAnsi="yandex-sans"/>
          <w:color w:val="000000"/>
          <w:sz w:val="23"/>
          <w:szCs w:val="23"/>
        </w:rPr>
        <w:t xml:space="preserve"> </w:t>
      </w:r>
      <w:r w:rsidRPr="0074734D">
        <w:rPr>
          <w:rFonts w:ascii="yandex-sans" w:hAnsi="yandex-sans"/>
          <w:color w:val="000000"/>
          <w:sz w:val="23"/>
          <w:szCs w:val="23"/>
        </w:rPr>
        <w:t>муниципального образования</w:t>
      </w:r>
      <w:r>
        <w:t xml:space="preserve">  «Малопургинский район» от 23.09.2019 № 1042</w:t>
      </w:r>
      <w:r w:rsidR="0047448E">
        <w:t xml:space="preserve"> утверждена «Программа профилактики нарушений обязательных требований в рамках осуществления мун</w:t>
      </w:r>
      <w:r w:rsidR="00231A31">
        <w:t>иципального жилищного контроля»</w:t>
      </w:r>
      <w:r w:rsidR="008B186C">
        <w:t>.</w:t>
      </w:r>
    </w:p>
    <w:p w:rsidR="0047448E" w:rsidRDefault="0047448E" w:rsidP="00231A31">
      <w:pPr>
        <w:ind w:firstLine="709"/>
        <w:jc w:val="both"/>
        <w:rPr>
          <w:b/>
        </w:rPr>
      </w:pPr>
      <w:r>
        <w:rPr>
          <w:b/>
        </w:rPr>
        <w:t>е) сведения о проведении мероприятий по контролю, при проведении которых не требуется взаимодействие органа государственного контрол</w:t>
      </w:r>
      <w:proofErr w:type="gramStart"/>
      <w:r>
        <w:rPr>
          <w:b/>
        </w:rPr>
        <w:t>я(</w:t>
      </w:r>
      <w:proofErr w:type="gramEnd"/>
      <w:r>
        <w:rPr>
          <w:b/>
        </w:rPr>
        <w:t>надзора), муниципального контроля, с юридическими лицами и ин</w:t>
      </w:r>
      <w:r w:rsidR="00C32B03">
        <w:rPr>
          <w:b/>
        </w:rPr>
        <w:t>дивидуальными предпринимателями:</w:t>
      </w:r>
    </w:p>
    <w:p w:rsidR="007F7FFD" w:rsidRDefault="00231A31" w:rsidP="00214B8D">
      <w:pPr>
        <w:ind w:firstLine="567"/>
        <w:jc w:val="both"/>
      </w:pPr>
      <w:r>
        <w:t xml:space="preserve">- </w:t>
      </w:r>
      <w:r w:rsidR="003A018F">
        <w:t>проведена 1 проверка, не требующая взаимодействия с объектом проверки.</w:t>
      </w:r>
    </w:p>
    <w:p w:rsidR="0047448E" w:rsidRDefault="0047448E" w:rsidP="00231A31">
      <w:pPr>
        <w:ind w:firstLine="709"/>
        <w:jc w:val="both"/>
        <w:rPr>
          <w:b/>
        </w:rPr>
      </w:pPr>
      <w:r w:rsidRPr="0047448E">
        <w:rPr>
          <w:b/>
        </w:rPr>
        <w:t xml:space="preserve">ж) </w:t>
      </w:r>
      <w:r>
        <w:rPr>
          <w:b/>
        </w:rPr>
        <w:t>св</w:t>
      </w:r>
      <w:r w:rsidR="00312C42">
        <w:rPr>
          <w:b/>
        </w:rPr>
        <w:t>едения о количестве проведенных</w:t>
      </w:r>
      <w:r>
        <w:rPr>
          <w:b/>
        </w:rPr>
        <w:t xml:space="preserve"> в отчетном периоде проверок в отношении субъектов малого предпринимательства</w:t>
      </w:r>
      <w:r w:rsidR="00C32B03">
        <w:rPr>
          <w:b/>
        </w:rPr>
        <w:t>:</w:t>
      </w:r>
    </w:p>
    <w:p w:rsidR="00D74DB3" w:rsidRDefault="00D74DB3" w:rsidP="00214B8D">
      <w:pPr>
        <w:ind w:firstLine="567"/>
        <w:jc w:val="both"/>
        <w:rPr>
          <w:b/>
        </w:rPr>
      </w:pPr>
      <w:r w:rsidRPr="00D74DB3">
        <w:t xml:space="preserve">- в отношении субъектов малого предпринимательства </w:t>
      </w:r>
      <w:r w:rsidR="003A018F">
        <w:t xml:space="preserve">проведено </w:t>
      </w:r>
      <w:r w:rsidR="00253B74">
        <w:t>9</w:t>
      </w:r>
      <w:r w:rsidR="003A018F">
        <w:t xml:space="preserve"> проверок</w:t>
      </w:r>
      <w:r w:rsidR="000A3D4B">
        <w:t xml:space="preserve"> (мероприятия по </w:t>
      </w:r>
      <w:r w:rsidR="000A3D4B" w:rsidRPr="000A3D4B">
        <w:t>лицензионному контролю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sidR="000A3D4B">
        <w:t>)</w:t>
      </w:r>
      <w:r w:rsidR="003A018F">
        <w:t>.</w:t>
      </w:r>
    </w:p>
    <w:p w:rsidR="0047448E" w:rsidRPr="0047448E" w:rsidRDefault="0047448E" w:rsidP="00214B8D">
      <w:pPr>
        <w:ind w:firstLine="567"/>
        <w:jc w:val="both"/>
        <w:rPr>
          <w:b/>
        </w:rPr>
      </w:pPr>
    </w:p>
    <w:p w:rsidR="00D74DB3" w:rsidRPr="00D74DB3" w:rsidRDefault="00D74DB3" w:rsidP="00D74DB3">
      <w:pPr>
        <w:pBdr>
          <w:top w:val="single" w:sz="4" w:space="1" w:color="000000"/>
          <w:left w:val="single" w:sz="4" w:space="4" w:color="000000"/>
          <w:bottom w:val="single" w:sz="4" w:space="1" w:color="000000"/>
          <w:right w:val="single" w:sz="4" w:space="4" w:color="000000"/>
        </w:pBdr>
        <w:suppressAutoHyphens/>
        <w:jc w:val="center"/>
        <w:rPr>
          <w:rFonts w:cs="Calibri"/>
          <w:sz w:val="32"/>
          <w:szCs w:val="32"/>
          <w:lang w:eastAsia="ar-SA"/>
        </w:rPr>
      </w:pPr>
      <w:r w:rsidRPr="00D74DB3">
        <w:rPr>
          <w:rFonts w:cs="Calibri"/>
          <w:sz w:val="32"/>
          <w:szCs w:val="32"/>
          <w:lang w:eastAsia="ar-SA"/>
        </w:rPr>
        <w:t>Раздел 5.</w:t>
      </w:r>
    </w:p>
    <w:p w:rsidR="00D74DB3" w:rsidRPr="00D74DB3" w:rsidRDefault="00D74DB3" w:rsidP="00D74DB3">
      <w:pPr>
        <w:pBdr>
          <w:top w:val="single" w:sz="4" w:space="1" w:color="000000"/>
          <w:left w:val="single" w:sz="4" w:space="4" w:color="000000"/>
          <w:bottom w:val="single" w:sz="4" w:space="1" w:color="000000"/>
          <w:right w:val="single" w:sz="4" w:space="4" w:color="000000"/>
        </w:pBdr>
        <w:suppressAutoHyphens/>
        <w:jc w:val="center"/>
        <w:rPr>
          <w:rFonts w:cs="Calibri"/>
          <w:sz w:val="32"/>
          <w:szCs w:val="32"/>
          <w:lang w:eastAsia="ar-SA"/>
        </w:rPr>
      </w:pPr>
      <w:r w:rsidRPr="00D74DB3">
        <w:rPr>
          <w:rFonts w:cs="Calibri"/>
          <w:sz w:val="32"/>
          <w:szCs w:val="32"/>
          <w:lang w:eastAsia="ar-SA"/>
        </w:rPr>
        <w:t>Действия органов государственного контроля (надзора),</w:t>
      </w:r>
    </w:p>
    <w:p w:rsidR="00D74DB3" w:rsidRPr="00D74DB3" w:rsidRDefault="00D74DB3" w:rsidP="00D74DB3">
      <w:pPr>
        <w:pBdr>
          <w:top w:val="single" w:sz="4" w:space="1" w:color="000000"/>
          <w:left w:val="single" w:sz="4" w:space="4" w:color="000000"/>
          <w:bottom w:val="single" w:sz="4" w:space="1" w:color="000000"/>
          <w:right w:val="single" w:sz="4" w:space="4" w:color="000000"/>
        </w:pBdr>
        <w:suppressAutoHyphens/>
        <w:jc w:val="center"/>
        <w:rPr>
          <w:rFonts w:cs="Calibri"/>
          <w:sz w:val="32"/>
          <w:szCs w:val="32"/>
          <w:lang w:eastAsia="ar-SA"/>
        </w:rPr>
      </w:pPr>
      <w:r w:rsidRPr="00D74DB3">
        <w:rPr>
          <w:rFonts w:cs="Calibri"/>
          <w:sz w:val="32"/>
          <w:szCs w:val="32"/>
          <w:lang w:eastAsia="ar-SA"/>
        </w:rPr>
        <w:t>муниципального контроля по пресечению нарушений обязательных требований и (или) устранению последствий таких нарушений</w:t>
      </w:r>
    </w:p>
    <w:p w:rsidR="00290787" w:rsidRPr="00D74DB3" w:rsidRDefault="00290787" w:rsidP="00D74DB3">
      <w:pPr>
        <w:suppressAutoHyphens/>
        <w:rPr>
          <w:rFonts w:cs="Calibri"/>
          <w:lang w:eastAsia="ar-SA"/>
        </w:rPr>
      </w:pPr>
    </w:p>
    <w:p w:rsidR="00D74DB3" w:rsidRDefault="00D74DB3" w:rsidP="00D74DB3">
      <w:pPr>
        <w:suppressAutoHyphens/>
        <w:autoSpaceDE w:val="0"/>
        <w:ind w:left="567" w:firstLine="284"/>
        <w:jc w:val="both"/>
        <w:rPr>
          <w:rFonts w:cs="Calibri"/>
          <w:bCs/>
          <w:i/>
          <w:lang w:eastAsia="ar-SA"/>
        </w:rPr>
      </w:pPr>
      <w:r w:rsidRPr="00D74DB3">
        <w:rPr>
          <w:rFonts w:cs="Calibri"/>
          <w:b/>
          <w:bCs/>
          <w:lang w:eastAsia="ar-SA"/>
        </w:rPr>
        <w:t xml:space="preserve">а) Сведения о принятых органами </w:t>
      </w:r>
      <w:r w:rsidR="008B186C">
        <w:rPr>
          <w:rFonts w:cs="Calibri"/>
          <w:b/>
          <w:bCs/>
          <w:lang w:eastAsia="ar-SA"/>
        </w:rPr>
        <w:t>госуд</w:t>
      </w:r>
      <w:r w:rsidR="000A3D4B">
        <w:rPr>
          <w:rFonts w:cs="Calibri"/>
          <w:b/>
          <w:bCs/>
          <w:lang w:eastAsia="ar-SA"/>
        </w:rPr>
        <w:t>арственного контроля (надзора),</w:t>
      </w:r>
      <w:r w:rsidR="008B186C">
        <w:rPr>
          <w:rFonts w:cs="Calibri"/>
          <w:b/>
          <w:bCs/>
          <w:lang w:eastAsia="ar-SA"/>
        </w:rPr>
        <w:t xml:space="preserve"> </w:t>
      </w:r>
      <w:r w:rsidRPr="00D74DB3">
        <w:rPr>
          <w:rFonts w:cs="Calibri"/>
          <w:b/>
          <w:bCs/>
          <w:lang w:eastAsia="ar-SA"/>
        </w:rPr>
        <w:t>муниципального контроля мерах реагирования по фактам выявленных нарушений</w:t>
      </w:r>
      <w:r w:rsidR="008B186C">
        <w:rPr>
          <w:rFonts w:cs="Calibri"/>
          <w:b/>
          <w:bCs/>
          <w:lang w:eastAsia="ar-SA"/>
        </w:rPr>
        <w:t>, в том числе в динамике (по полугодиям)</w:t>
      </w:r>
      <w:r w:rsidRPr="00D74DB3">
        <w:rPr>
          <w:rFonts w:cs="Calibri"/>
          <w:b/>
          <w:bCs/>
          <w:lang w:eastAsia="ar-SA"/>
        </w:rPr>
        <w:t>:</w:t>
      </w:r>
      <w:r w:rsidRPr="00D74DB3">
        <w:rPr>
          <w:rFonts w:cs="Calibri"/>
          <w:bCs/>
          <w:lang w:eastAsia="ar-SA"/>
        </w:rPr>
        <w:t xml:space="preserve">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1340"/>
        <w:gridCol w:w="1595"/>
        <w:gridCol w:w="1595"/>
      </w:tblGrid>
      <w:tr w:rsidR="00290787" w:rsidRPr="00F42DFB" w:rsidTr="00C32B03">
        <w:tc>
          <w:tcPr>
            <w:tcW w:w="828" w:type="dxa"/>
            <w:vAlign w:val="center"/>
          </w:tcPr>
          <w:p w:rsidR="00290787" w:rsidRPr="00F42DFB" w:rsidRDefault="00290787" w:rsidP="008B186C">
            <w:pPr>
              <w:jc w:val="center"/>
              <w:rPr>
                <w:sz w:val="23"/>
                <w:szCs w:val="23"/>
              </w:rPr>
            </w:pPr>
            <w:r w:rsidRPr="00F42DFB">
              <w:rPr>
                <w:sz w:val="23"/>
                <w:szCs w:val="23"/>
              </w:rPr>
              <w:t>№ строки</w:t>
            </w:r>
          </w:p>
        </w:tc>
        <w:tc>
          <w:tcPr>
            <w:tcW w:w="3675" w:type="dxa"/>
            <w:vAlign w:val="center"/>
          </w:tcPr>
          <w:p w:rsidR="00290787" w:rsidRPr="00F42DFB" w:rsidRDefault="00290787" w:rsidP="008B186C">
            <w:pPr>
              <w:jc w:val="center"/>
              <w:rPr>
                <w:sz w:val="23"/>
                <w:szCs w:val="23"/>
              </w:rPr>
            </w:pPr>
            <w:r w:rsidRPr="00F42DFB">
              <w:rPr>
                <w:sz w:val="23"/>
                <w:szCs w:val="23"/>
              </w:rPr>
              <w:t>Показатель</w:t>
            </w:r>
          </w:p>
        </w:tc>
        <w:tc>
          <w:tcPr>
            <w:tcW w:w="1340" w:type="dxa"/>
            <w:vAlign w:val="center"/>
          </w:tcPr>
          <w:p w:rsidR="00290787" w:rsidRPr="00F42DFB" w:rsidRDefault="00290787" w:rsidP="008B186C">
            <w:pPr>
              <w:jc w:val="center"/>
              <w:rPr>
                <w:sz w:val="23"/>
                <w:szCs w:val="23"/>
              </w:rPr>
            </w:pPr>
            <w:r>
              <w:rPr>
                <w:sz w:val="23"/>
                <w:szCs w:val="23"/>
              </w:rPr>
              <w:t>I полугодие 2019</w:t>
            </w:r>
          </w:p>
        </w:tc>
        <w:tc>
          <w:tcPr>
            <w:tcW w:w="1595" w:type="dxa"/>
            <w:vAlign w:val="center"/>
          </w:tcPr>
          <w:p w:rsidR="00290787" w:rsidRDefault="00290787" w:rsidP="008B186C">
            <w:pPr>
              <w:jc w:val="center"/>
              <w:rPr>
                <w:sz w:val="23"/>
                <w:szCs w:val="23"/>
              </w:rPr>
            </w:pPr>
            <w:r w:rsidRPr="00F42DFB">
              <w:rPr>
                <w:sz w:val="23"/>
                <w:szCs w:val="23"/>
              </w:rPr>
              <w:t>II</w:t>
            </w:r>
          </w:p>
          <w:p w:rsidR="00290787" w:rsidRPr="00F42DFB" w:rsidRDefault="00290787" w:rsidP="008B186C">
            <w:pPr>
              <w:jc w:val="center"/>
              <w:rPr>
                <w:sz w:val="23"/>
                <w:szCs w:val="23"/>
              </w:rPr>
            </w:pPr>
            <w:r w:rsidRPr="00F42DFB">
              <w:rPr>
                <w:sz w:val="23"/>
                <w:szCs w:val="23"/>
              </w:rPr>
              <w:t>полуг</w:t>
            </w:r>
            <w:r>
              <w:rPr>
                <w:sz w:val="23"/>
                <w:szCs w:val="23"/>
              </w:rPr>
              <w:t>одие 2019</w:t>
            </w:r>
          </w:p>
        </w:tc>
        <w:tc>
          <w:tcPr>
            <w:tcW w:w="1595" w:type="dxa"/>
            <w:vAlign w:val="center"/>
          </w:tcPr>
          <w:p w:rsidR="00290787" w:rsidRPr="00F42DFB" w:rsidRDefault="00290787" w:rsidP="008B186C">
            <w:pPr>
              <w:jc w:val="center"/>
              <w:rPr>
                <w:sz w:val="23"/>
                <w:szCs w:val="23"/>
              </w:rPr>
            </w:pPr>
            <w:r w:rsidRPr="00F42DFB">
              <w:rPr>
                <w:sz w:val="23"/>
                <w:szCs w:val="23"/>
              </w:rPr>
              <w:t>Итого за 201</w:t>
            </w:r>
            <w:r>
              <w:rPr>
                <w:sz w:val="23"/>
                <w:szCs w:val="23"/>
              </w:rPr>
              <w:t>9</w:t>
            </w:r>
            <w:r w:rsidRPr="00F42DFB">
              <w:rPr>
                <w:sz w:val="23"/>
                <w:szCs w:val="23"/>
              </w:rPr>
              <w:t xml:space="preserve"> год</w:t>
            </w:r>
          </w:p>
        </w:tc>
      </w:tr>
      <w:tr w:rsidR="00290787" w:rsidRPr="00F42DFB" w:rsidTr="00C32B03">
        <w:tc>
          <w:tcPr>
            <w:tcW w:w="828" w:type="dxa"/>
          </w:tcPr>
          <w:p w:rsidR="00290787" w:rsidRPr="00F42DFB" w:rsidRDefault="00290787" w:rsidP="008B186C">
            <w:pPr>
              <w:jc w:val="center"/>
              <w:rPr>
                <w:b/>
                <w:sz w:val="23"/>
                <w:szCs w:val="23"/>
              </w:rPr>
            </w:pPr>
            <w:r w:rsidRPr="00F42DFB">
              <w:rPr>
                <w:b/>
                <w:sz w:val="23"/>
                <w:szCs w:val="23"/>
              </w:rPr>
              <w:t>1</w:t>
            </w:r>
          </w:p>
        </w:tc>
        <w:tc>
          <w:tcPr>
            <w:tcW w:w="3675" w:type="dxa"/>
          </w:tcPr>
          <w:p w:rsidR="00290787" w:rsidRPr="00F42DFB" w:rsidRDefault="00290787" w:rsidP="008B186C">
            <w:pPr>
              <w:jc w:val="center"/>
              <w:rPr>
                <w:b/>
                <w:sz w:val="23"/>
                <w:szCs w:val="23"/>
              </w:rPr>
            </w:pPr>
            <w:r w:rsidRPr="00F42DFB">
              <w:rPr>
                <w:b/>
                <w:sz w:val="23"/>
                <w:szCs w:val="23"/>
              </w:rPr>
              <w:t>2</w:t>
            </w:r>
          </w:p>
        </w:tc>
        <w:tc>
          <w:tcPr>
            <w:tcW w:w="1340" w:type="dxa"/>
          </w:tcPr>
          <w:p w:rsidR="00290787" w:rsidRPr="00F42DFB" w:rsidRDefault="00290787" w:rsidP="008B186C">
            <w:pPr>
              <w:jc w:val="center"/>
              <w:rPr>
                <w:b/>
                <w:sz w:val="23"/>
                <w:szCs w:val="23"/>
              </w:rPr>
            </w:pPr>
            <w:r w:rsidRPr="00F42DFB">
              <w:rPr>
                <w:b/>
                <w:sz w:val="23"/>
                <w:szCs w:val="23"/>
              </w:rPr>
              <w:t>3</w:t>
            </w:r>
          </w:p>
        </w:tc>
        <w:tc>
          <w:tcPr>
            <w:tcW w:w="1595" w:type="dxa"/>
          </w:tcPr>
          <w:p w:rsidR="00290787" w:rsidRPr="00F42DFB" w:rsidRDefault="00290787" w:rsidP="008B186C">
            <w:pPr>
              <w:jc w:val="center"/>
              <w:rPr>
                <w:b/>
                <w:sz w:val="23"/>
                <w:szCs w:val="23"/>
              </w:rPr>
            </w:pPr>
            <w:r w:rsidRPr="00F42DFB">
              <w:rPr>
                <w:b/>
                <w:sz w:val="23"/>
                <w:szCs w:val="23"/>
              </w:rPr>
              <w:t>4</w:t>
            </w:r>
          </w:p>
        </w:tc>
        <w:tc>
          <w:tcPr>
            <w:tcW w:w="1595" w:type="dxa"/>
          </w:tcPr>
          <w:p w:rsidR="00290787" w:rsidRPr="00F42DFB" w:rsidRDefault="00290787" w:rsidP="008B186C">
            <w:pPr>
              <w:jc w:val="center"/>
              <w:rPr>
                <w:b/>
                <w:sz w:val="23"/>
                <w:szCs w:val="23"/>
              </w:rPr>
            </w:pPr>
            <w:r w:rsidRPr="00F42DFB">
              <w:rPr>
                <w:b/>
                <w:sz w:val="23"/>
                <w:szCs w:val="23"/>
              </w:rPr>
              <w:t>5</w:t>
            </w:r>
          </w:p>
        </w:tc>
      </w:tr>
      <w:tr w:rsidR="00290787" w:rsidRPr="00F42DFB" w:rsidTr="00C32B03">
        <w:tc>
          <w:tcPr>
            <w:tcW w:w="9033" w:type="dxa"/>
            <w:gridSpan w:val="5"/>
          </w:tcPr>
          <w:p w:rsidR="00290787" w:rsidRPr="00F42DFB" w:rsidRDefault="00290787" w:rsidP="008B186C">
            <w:pPr>
              <w:jc w:val="center"/>
              <w:rPr>
                <w:sz w:val="23"/>
                <w:szCs w:val="23"/>
              </w:rPr>
            </w:pPr>
            <w:r w:rsidRPr="00F42DFB">
              <w:rPr>
                <w:sz w:val="23"/>
                <w:szCs w:val="23"/>
              </w:rPr>
              <w:t xml:space="preserve">По плановым и внеплановым проверкам, проведенным в соответствии </w:t>
            </w:r>
          </w:p>
          <w:p w:rsidR="00290787" w:rsidRPr="00F42DFB" w:rsidRDefault="00290787" w:rsidP="008B186C">
            <w:pPr>
              <w:jc w:val="center"/>
              <w:rPr>
                <w:sz w:val="23"/>
                <w:szCs w:val="23"/>
              </w:rPr>
            </w:pPr>
            <w:r w:rsidRPr="00F42DFB">
              <w:rPr>
                <w:sz w:val="23"/>
                <w:szCs w:val="23"/>
              </w:rPr>
              <w:t xml:space="preserve"> с требованиями 294-ФЗ</w:t>
            </w:r>
          </w:p>
        </w:tc>
      </w:tr>
      <w:tr w:rsidR="00253B74" w:rsidRPr="00253B74" w:rsidTr="00C32B03">
        <w:tc>
          <w:tcPr>
            <w:tcW w:w="828" w:type="dxa"/>
          </w:tcPr>
          <w:p w:rsidR="00290787" w:rsidRPr="00253B74" w:rsidRDefault="00290787" w:rsidP="008B186C">
            <w:pPr>
              <w:jc w:val="both"/>
              <w:rPr>
                <w:sz w:val="23"/>
                <w:szCs w:val="23"/>
              </w:rPr>
            </w:pPr>
            <w:r w:rsidRPr="00253B74">
              <w:rPr>
                <w:sz w:val="23"/>
                <w:szCs w:val="23"/>
              </w:rPr>
              <w:t>1</w:t>
            </w:r>
          </w:p>
        </w:tc>
        <w:tc>
          <w:tcPr>
            <w:tcW w:w="3675" w:type="dxa"/>
          </w:tcPr>
          <w:p w:rsidR="00290787" w:rsidRPr="00253B74" w:rsidRDefault="00290787" w:rsidP="008B186C">
            <w:pPr>
              <w:pStyle w:val="a4"/>
              <w:jc w:val="both"/>
              <w:rPr>
                <w:sz w:val="23"/>
                <w:szCs w:val="23"/>
              </w:rPr>
            </w:pPr>
            <w:r w:rsidRPr="00253B74">
              <w:rPr>
                <w:sz w:val="23"/>
                <w:szCs w:val="23"/>
              </w:rPr>
              <w:t>Количество выданных предписаний</w:t>
            </w:r>
          </w:p>
        </w:tc>
        <w:tc>
          <w:tcPr>
            <w:tcW w:w="1340" w:type="dxa"/>
          </w:tcPr>
          <w:p w:rsidR="00290787" w:rsidRPr="00253B74" w:rsidRDefault="00253B74" w:rsidP="008B186C">
            <w:pPr>
              <w:jc w:val="center"/>
              <w:rPr>
                <w:sz w:val="23"/>
                <w:szCs w:val="23"/>
              </w:rPr>
            </w:pPr>
            <w:r w:rsidRPr="00253B74">
              <w:rPr>
                <w:sz w:val="23"/>
                <w:szCs w:val="23"/>
              </w:rPr>
              <w:t>4</w:t>
            </w:r>
          </w:p>
        </w:tc>
        <w:tc>
          <w:tcPr>
            <w:tcW w:w="1595" w:type="dxa"/>
          </w:tcPr>
          <w:p w:rsidR="00290787" w:rsidRPr="00253B74" w:rsidRDefault="00253B74" w:rsidP="008B186C">
            <w:pPr>
              <w:jc w:val="center"/>
              <w:rPr>
                <w:sz w:val="23"/>
                <w:szCs w:val="23"/>
              </w:rPr>
            </w:pPr>
            <w:r w:rsidRPr="00253B74">
              <w:rPr>
                <w:sz w:val="23"/>
                <w:szCs w:val="23"/>
              </w:rPr>
              <w:t>2</w:t>
            </w:r>
          </w:p>
        </w:tc>
        <w:tc>
          <w:tcPr>
            <w:tcW w:w="1595" w:type="dxa"/>
          </w:tcPr>
          <w:p w:rsidR="00290787" w:rsidRPr="00253B74" w:rsidRDefault="00253B74" w:rsidP="008B186C">
            <w:pPr>
              <w:jc w:val="center"/>
              <w:rPr>
                <w:sz w:val="23"/>
                <w:szCs w:val="23"/>
              </w:rPr>
            </w:pPr>
            <w:r w:rsidRPr="00253B74">
              <w:rPr>
                <w:sz w:val="23"/>
                <w:szCs w:val="23"/>
              </w:rPr>
              <w:t>6</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lastRenderedPageBreak/>
              <w:t>2</w:t>
            </w:r>
          </w:p>
        </w:tc>
        <w:tc>
          <w:tcPr>
            <w:tcW w:w="3675" w:type="dxa"/>
          </w:tcPr>
          <w:p w:rsidR="00290787" w:rsidRPr="00F42DFB" w:rsidRDefault="00290787" w:rsidP="008B186C">
            <w:pPr>
              <w:pStyle w:val="a4"/>
              <w:jc w:val="both"/>
              <w:rPr>
                <w:sz w:val="23"/>
                <w:szCs w:val="23"/>
              </w:rPr>
            </w:pPr>
            <w:r w:rsidRPr="00F42DFB">
              <w:rPr>
                <w:sz w:val="23"/>
                <w:szCs w:val="23"/>
              </w:rPr>
              <w:t xml:space="preserve">Составлено протоколов об </w:t>
            </w:r>
            <w:r w:rsidR="00A3581C">
              <w:rPr>
                <w:sz w:val="23"/>
                <w:szCs w:val="23"/>
              </w:rPr>
              <w:t>административном правонарушении</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3</w:t>
            </w:r>
          </w:p>
        </w:tc>
        <w:tc>
          <w:tcPr>
            <w:tcW w:w="3675" w:type="dxa"/>
          </w:tcPr>
          <w:p w:rsidR="00290787" w:rsidRPr="00F42DFB" w:rsidRDefault="00290787" w:rsidP="008B186C">
            <w:pPr>
              <w:pStyle w:val="a4"/>
              <w:jc w:val="both"/>
              <w:rPr>
                <w:sz w:val="23"/>
                <w:szCs w:val="23"/>
              </w:rPr>
            </w:pPr>
            <w:r w:rsidRPr="00F42DFB">
              <w:rPr>
                <w:sz w:val="23"/>
                <w:szCs w:val="23"/>
              </w:rPr>
              <w:t xml:space="preserve">Привлечено юридических </w:t>
            </w:r>
            <w:r w:rsidRPr="00F42DFB">
              <w:rPr>
                <w:sz w:val="23"/>
                <w:szCs w:val="23"/>
              </w:rPr>
              <w:br/>
              <w:t xml:space="preserve">лиц к административной </w:t>
            </w:r>
            <w:r w:rsidRPr="00F42DFB">
              <w:rPr>
                <w:sz w:val="23"/>
                <w:szCs w:val="23"/>
              </w:rPr>
              <w:br/>
              <w:t>ответственности</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4</w:t>
            </w:r>
          </w:p>
        </w:tc>
        <w:tc>
          <w:tcPr>
            <w:tcW w:w="3675" w:type="dxa"/>
          </w:tcPr>
          <w:p w:rsidR="00290787" w:rsidRPr="00F42DFB" w:rsidRDefault="00290787" w:rsidP="008B186C">
            <w:pPr>
              <w:pStyle w:val="a4"/>
              <w:jc w:val="both"/>
              <w:rPr>
                <w:sz w:val="23"/>
                <w:szCs w:val="23"/>
              </w:rPr>
            </w:pPr>
            <w:r w:rsidRPr="00F42DFB">
              <w:rPr>
                <w:sz w:val="23"/>
                <w:szCs w:val="23"/>
              </w:rPr>
              <w:t>Привлечено индивидуальных предпринимателей к административной ответственности</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5</w:t>
            </w:r>
          </w:p>
        </w:tc>
        <w:tc>
          <w:tcPr>
            <w:tcW w:w="3675" w:type="dxa"/>
          </w:tcPr>
          <w:p w:rsidR="00290787" w:rsidRPr="00F42DFB" w:rsidRDefault="00290787" w:rsidP="008B186C">
            <w:pPr>
              <w:pStyle w:val="a4"/>
              <w:jc w:val="both"/>
              <w:rPr>
                <w:sz w:val="23"/>
                <w:szCs w:val="23"/>
              </w:rPr>
            </w:pPr>
            <w:r w:rsidRPr="00F42DFB">
              <w:rPr>
                <w:sz w:val="23"/>
                <w:szCs w:val="23"/>
              </w:rPr>
              <w:t xml:space="preserve">Привлечено должностных </w:t>
            </w:r>
            <w:r w:rsidRPr="00F42DFB">
              <w:rPr>
                <w:sz w:val="23"/>
                <w:szCs w:val="23"/>
              </w:rPr>
              <w:br/>
              <w:t xml:space="preserve">лиц к административной </w:t>
            </w:r>
            <w:r w:rsidRPr="00F42DFB">
              <w:rPr>
                <w:sz w:val="23"/>
                <w:szCs w:val="23"/>
              </w:rPr>
              <w:br/>
              <w:t>ответственности</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6</w:t>
            </w:r>
          </w:p>
        </w:tc>
        <w:tc>
          <w:tcPr>
            <w:tcW w:w="3675" w:type="dxa"/>
          </w:tcPr>
          <w:p w:rsidR="00290787" w:rsidRPr="00F42DFB" w:rsidRDefault="00290787" w:rsidP="008B186C">
            <w:pPr>
              <w:pStyle w:val="a4"/>
              <w:jc w:val="both"/>
              <w:rPr>
                <w:sz w:val="23"/>
                <w:szCs w:val="23"/>
              </w:rPr>
            </w:pPr>
            <w:r w:rsidRPr="00F42DFB">
              <w:rPr>
                <w:sz w:val="23"/>
                <w:szCs w:val="23"/>
              </w:rPr>
              <w:t xml:space="preserve">Наложено административных       </w:t>
            </w:r>
            <w:r w:rsidRPr="00F42DFB">
              <w:rPr>
                <w:sz w:val="23"/>
                <w:szCs w:val="23"/>
              </w:rPr>
              <w:br/>
              <w:t xml:space="preserve">штрафов на юридических </w:t>
            </w:r>
            <w:r w:rsidRPr="00F42DFB">
              <w:rPr>
                <w:sz w:val="23"/>
                <w:szCs w:val="23"/>
              </w:rPr>
              <w:br/>
              <w:t>лиц, тыс. рублей</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7</w:t>
            </w:r>
          </w:p>
        </w:tc>
        <w:tc>
          <w:tcPr>
            <w:tcW w:w="3675" w:type="dxa"/>
          </w:tcPr>
          <w:p w:rsidR="00290787" w:rsidRPr="00F42DFB" w:rsidRDefault="00290787" w:rsidP="00A3581C">
            <w:pPr>
              <w:pStyle w:val="a4"/>
              <w:jc w:val="both"/>
              <w:rPr>
                <w:sz w:val="23"/>
                <w:szCs w:val="23"/>
              </w:rPr>
            </w:pPr>
            <w:r w:rsidRPr="00F42DFB">
              <w:rPr>
                <w:sz w:val="23"/>
                <w:szCs w:val="23"/>
              </w:rPr>
              <w:t xml:space="preserve">Наложено административных       </w:t>
            </w:r>
            <w:r w:rsidRPr="00F42DFB">
              <w:rPr>
                <w:sz w:val="23"/>
                <w:szCs w:val="23"/>
              </w:rPr>
              <w:br/>
              <w:t>штрафов на индивидуальных предпринимателей, тыс. рублей</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8</w:t>
            </w:r>
          </w:p>
        </w:tc>
        <w:tc>
          <w:tcPr>
            <w:tcW w:w="3675" w:type="dxa"/>
          </w:tcPr>
          <w:p w:rsidR="00290787" w:rsidRPr="00F42DFB" w:rsidRDefault="00290787" w:rsidP="00A3581C">
            <w:pPr>
              <w:pStyle w:val="a4"/>
              <w:jc w:val="both"/>
              <w:rPr>
                <w:sz w:val="23"/>
                <w:szCs w:val="23"/>
              </w:rPr>
            </w:pPr>
            <w:r w:rsidRPr="00F42DFB">
              <w:rPr>
                <w:sz w:val="23"/>
                <w:szCs w:val="23"/>
              </w:rPr>
              <w:t xml:space="preserve">Наложено административных       </w:t>
            </w:r>
            <w:r w:rsidRPr="00F42DFB">
              <w:rPr>
                <w:sz w:val="23"/>
                <w:szCs w:val="23"/>
              </w:rPr>
              <w:br/>
              <w:t xml:space="preserve">штрафов на должностных </w:t>
            </w:r>
            <w:r w:rsidRPr="00F42DFB">
              <w:rPr>
                <w:sz w:val="23"/>
                <w:szCs w:val="23"/>
              </w:rPr>
              <w:br/>
              <w:t>лиц, тыс. рублей</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9</w:t>
            </w:r>
          </w:p>
        </w:tc>
        <w:tc>
          <w:tcPr>
            <w:tcW w:w="3675" w:type="dxa"/>
          </w:tcPr>
          <w:p w:rsidR="00290787" w:rsidRPr="00F42DFB" w:rsidRDefault="00290787" w:rsidP="008B186C">
            <w:pPr>
              <w:pStyle w:val="a4"/>
              <w:jc w:val="both"/>
              <w:rPr>
                <w:sz w:val="23"/>
                <w:szCs w:val="23"/>
              </w:rPr>
            </w:pPr>
            <w:r w:rsidRPr="00F42DFB">
              <w:rPr>
                <w:sz w:val="23"/>
                <w:szCs w:val="23"/>
              </w:rPr>
              <w:t xml:space="preserve">Сумма наложенных административных штрафов, </w:t>
            </w:r>
          </w:p>
          <w:p w:rsidR="00290787" w:rsidRPr="00F42DFB" w:rsidRDefault="00290787" w:rsidP="00A3581C">
            <w:pPr>
              <w:pStyle w:val="a4"/>
              <w:jc w:val="both"/>
              <w:rPr>
                <w:sz w:val="23"/>
                <w:szCs w:val="23"/>
              </w:rPr>
            </w:pPr>
            <w:r w:rsidRPr="00F42DFB">
              <w:rPr>
                <w:sz w:val="23"/>
                <w:szCs w:val="23"/>
              </w:rPr>
              <w:t>тыс. рублей</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10</w:t>
            </w:r>
          </w:p>
        </w:tc>
        <w:tc>
          <w:tcPr>
            <w:tcW w:w="3675" w:type="dxa"/>
          </w:tcPr>
          <w:p w:rsidR="00290787" w:rsidRPr="00F42DFB" w:rsidRDefault="00290787" w:rsidP="008B186C">
            <w:pPr>
              <w:pStyle w:val="a4"/>
              <w:jc w:val="both"/>
              <w:rPr>
                <w:sz w:val="23"/>
                <w:szCs w:val="23"/>
              </w:rPr>
            </w:pPr>
            <w:r w:rsidRPr="00F42DFB">
              <w:rPr>
                <w:sz w:val="23"/>
                <w:szCs w:val="23"/>
              </w:rPr>
              <w:t xml:space="preserve">Взыскано (уплачено) административных штрафов, </w:t>
            </w:r>
          </w:p>
          <w:p w:rsidR="00290787" w:rsidRPr="00F42DFB" w:rsidRDefault="00290787" w:rsidP="00A3581C">
            <w:pPr>
              <w:pStyle w:val="a4"/>
              <w:jc w:val="both"/>
              <w:rPr>
                <w:sz w:val="23"/>
                <w:szCs w:val="23"/>
              </w:rPr>
            </w:pPr>
            <w:r w:rsidRPr="00F42DFB">
              <w:rPr>
                <w:sz w:val="23"/>
                <w:szCs w:val="23"/>
              </w:rPr>
              <w:t>тыс. рублей</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r w:rsidR="00290787" w:rsidRPr="00F42DFB" w:rsidTr="00C32B03">
        <w:tc>
          <w:tcPr>
            <w:tcW w:w="828" w:type="dxa"/>
          </w:tcPr>
          <w:p w:rsidR="00290787" w:rsidRPr="00F42DFB" w:rsidRDefault="00290787" w:rsidP="008B186C">
            <w:pPr>
              <w:jc w:val="both"/>
              <w:rPr>
                <w:sz w:val="23"/>
                <w:szCs w:val="23"/>
              </w:rPr>
            </w:pPr>
            <w:r w:rsidRPr="00F42DFB">
              <w:rPr>
                <w:sz w:val="23"/>
                <w:szCs w:val="23"/>
              </w:rPr>
              <w:t>11</w:t>
            </w:r>
          </w:p>
        </w:tc>
        <w:tc>
          <w:tcPr>
            <w:tcW w:w="3675" w:type="dxa"/>
          </w:tcPr>
          <w:p w:rsidR="00290787" w:rsidRPr="00F42DFB" w:rsidRDefault="00290787" w:rsidP="00A3581C">
            <w:pPr>
              <w:pStyle w:val="a4"/>
              <w:jc w:val="both"/>
              <w:rPr>
                <w:sz w:val="23"/>
                <w:szCs w:val="23"/>
              </w:rPr>
            </w:pPr>
            <w:r w:rsidRPr="00F42DFB">
              <w:rPr>
                <w:sz w:val="23"/>
                <w:szCs w:val="23"/>
              </w:rPr>
              <w:t>Принято решений об административном приостановлении хозяйственной деятельности</w:t>
            </w:r>
          </w:p>
        </w:tc>
        <w:tc>
          <w:tcPr>
            <w:tcW w:w="1340"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c>
          <w:tcPr>
            <w:tcW w:w="1595" w:type="dxa"/>
          </w:tcPr>
          <w:p w:rsidR="00290787" w:rsidRPr="00F42DFB" w:rsidRDefault="008B186C" w:rsidP="008B186C">
            <w:pPr>
              <w:jc w:val="center"/>
              <w:rPr>
                <w:sz w:val="23"/>
                <w:szCs w:val="23"/>
              </w:rPr>
            </w:pPr>
            <w:r>
              <w:rPr>
                <w:sz w:val="23"/>
                <w:szCs w:val="23"/>
              </w:rPr>
              <w:t>0</w:t>
            </w:r>
          </w:p>
        </w:tc>
      </w:tr>
    </w:tbl>
    <w:p w:rsidR="00290787" w:rsidRPr="00D74DB3" w:rsidRDefault="00290787" w:rsidP="0067305F">
      <w:pPr>
        <w:suppressAutoHyphens/>
        <w:autoSpaceDE w:val="0"/>
        <w:jc w:val="both"/>
        <w:rPr>
          <w:rFonts w:cs="Calibri"/>
          <w:bCs/>
          <w:i/>
          <w:lang w:eastAsia="ar-SA"/>
        </w:rPr>
      </w:pPr>
    </w:p>
    <w:p w:rsidR="00D74DB3" w:rsidRPr="00D74DB3" w:rsidRDefault="00D74DB3" w:rsidP="00D74DB3">
      <w:pPr>
        <w:suppressAutoHyphens/>
        <w:autoSpaceDE w:val="0"/>
        <w:ind w:left="567" w:firstLine="284"/>
        <w:jc w:val="both"/>
        <w:rPr>
          <w:rFonts w:cs="Calibri"/>
          <w:bCs/>
          <w:lang w:eastAsia="ar-SA"/>
        </w:rPr>
      </w:pPr>
      <w:r w:rsidRPr="00D74DB3">
        <w:rPr>
          <w:rFonts w:cs="Calibri"/>
          <w:b/>
          <w:bCs/>
          <w:lang w:eastAsia="ar-SA"/>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D74DB3">
        <w:rPr>
          <w:rFonts w:cs="Calibri"/>
          <w:bCs/>
          <w:lang w:eastAsia="ar-SA"/>
        </w:rPr>
        <w:t xml:space="preserve"> </w:t>
      </w:r>
      <w:r w:rsidRPr="00D74DB3">
        <w:rPr>
          <w:rFonts w:cs="Calibri"/>
          <w:bCs/>
          <w:i/>
          <w:lang w:eastAsia="ar-SA"/>
        </w:rPr>
        <w:t>не проводилась</w:t>
      </w:r>
      <w:r w:rsidRPr="00D74DB3">
        <w:rPr>
          <w:rFonts w:cs="Calibri"/>
          <w:bCs/>
          <w:lang w:eastAsia="ar-SA"/>
        </w:rPr>
        <w:t>.</w:t>
      </w:r>
    </w:p>
    <w:p w:rsidR="00D74DB3" w:rsidRPr="00D74DB3" w:rsidRDefault="00D74DB3" w:rsidP="00D74DB3">
      <w:pPr>
        <w:suppressAutoHyphens/>
        <w:autoSpaceDE w:val="0"/>
        <w:ind w:left="567" w:firstLine="284"/>
        <w:jc w:val="both"/>
        <w:rPr>
          <w:rFonts w:cs="Calibri"/>
          <w:bCs/>
          <w:i/>
          <w:lang w:eastAsia="ar-SA"/>
        </w:rPr>
      </w:pPr>
      <w:r w:rsidRPr="00D74DB3">
        <w:rPr>
          <w:rFonts w:cs="Calibri"/>
          <w:b/>
          <w:bCs/>
          <w:lang w:eastAsia="ar-SA"/>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Pr="00D74DB3">
        <w:rPr>
          <w:rFonts w:cs="Calibri"/>
          <w:bCs/>
          <w:lang w:eastAsia="ar-SA"/>
        </w:rPr>
        <w:t xml:space="preserve"> </w:t>
      </w:r>
      <w:r w:rsidRPr="00D74DB3">
        <w:rPr>
          <w:rFonts w:cs="Calibri"/>
          <w:bCs/>
          <w:i/>
          <w:lang w:eastAsia="ar-SA"/>
        </w:rPr>
        <w:t>обращений в суд не было.</w:t>
      </w:r>
    </w:p>
    <w:p w:rsidR="00D74DB3" w:rsidRPr="00D74DB3" w:rsidRDefault="00D74DB3" w:rsidP="00D74DB3">
      <w:pPr>
        <w:suppressAutoHyphens/>
        <w:rPr>
          <w:rFonts w:cs="Calibri"/>
          <w:lang w:eastAsia="ar-SA"/>
        </w:rPr>
      </w:pPr>
    </w:p>
    <w:p w:rsidR="00290787" w:rsidRPr="00F828AB" w:rsidRDefault="00290787" w:rsidP="0029078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290787" w:rsidRPr="00F828AB" w:rsidRDefault="00290787" w:rsidP="0029078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290787" w:rsidRPr="00886888" w:rsidRDefault="00290787" w:rsidP="0029078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90787" w:rsidRDefault="00290787" w:rsidP="00290787">
      <w:pPr>
        <w:rPr>
          <w:sz w:val="32"/>
          <w:szCs w:val="32"/>
        </w:rPr>
      </w:pPr>
    </w:p>
    <w:p w:rsidR="00290787" w:rsidRDefault="00290787" w:rsidP="00290787">
      <w:pPr>
        <w:jc w:val="both"/>
        <w:rPr>
          <w:sz w:val="28"/>
          <w:szCs w:val="28"/>
        </w:rPr>
      </w:pPr>
      <w:r w:rsidRPr="00CC1908">
        <w:rPr>
          <w:sz w:val="28"/>
          <w:szCs w:val="28"/>
        </w:rPr>
        <w:t>Данные представлены в таблице:</w:t>
      </w:r>
    </w:p>
    <w:tbl>
      <w:tblPr>
        <w:tblW w:w="9600" w:type="dxa"/>
        <w:jc w:val="center"/>
        <w:tblCellSpacing w:w="5" w:type="nil"/>
        <w:tblLayout w:type="fixed"/>
        <w:tblCellMar>
          <w:left w:w="75" w:type="dxa"/>
          <w:right w:w="75" w:type="dxa"/>
        </w:tblCellMar>
        <w:tblLook w:val="0000" w:firstRow="0" w:lastRow="0" w:firstColumn="0" w:lastColumn="0" w:noHBand="0" w:noVBand="0"/>
      </w:tblPr>
      <w:tblGrid>
        <w:gridCol w:w="619"/>
        <w:gridCol w:w="3615"/>
        <w:gridCol w:w="1134"/>
        <w:gridCol w:w="1232"/>
        <w:gridCol w:w="1443"/>
        <w:gridCol w:w="1557"/>
      </w:tblGrid>
      <w:tr w:rsidR="00290787" w:rsidRPr="009538DA" w:rsidTr="008B186C">
        <w:trPr>
          <w:trHeight w:val="720"/>
          <w:tblHeader/>
          <w:tblCellSpacing w:w="5" w:type="nil"/>
          <w:jc w:val="center"/>
        </w:trPr>
        <w:tc>
          <w:tcPr>
            <w:tcW w:w="619" w:type="dxa"/>
            <w:tcBorders>
              <w:top w:val="single" w:sz="4" w:space="0" w:color="auto"/>
              <w:left w:val="single" w:sz="4" w:space="0" w:color="auto"/>
              <w:bottom w:val="single" w:sz="4" w:space="0" w:color="auto"/>
              <w:right w:val="single" w:sz="4" w:space="0" w:color="auto"/>
            </w:tcBorders>
            <w:vAlign w:val="center"/>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 xml:space="preserve">№   </w:t>
            </w:r>
            <w:r w:rsidRPr="009538DA">
              <w:rPr>
                <w:rFonts w:ascii="Times New Roman" w:hAnsi="Times New Roman" w:cs="Times New Roman"/>
                <w:sz w:val="22"/>
                <w:szCs w:val="22"/>
              </w:rPr>
              <w:br/>
              <w:t>строки</w:t>
            </w:r>
          </w:p>
        </w:tc>
        <w:tc>
          <w:tcPr>
            <w:tcW w:w="3615" w:type="dxa"/>
            <w:tcBorders>
              <w:top w:val="single" w:sz="4" w:space="0" w:color="auto"/>
              <w:left w:val="single" w:sz="4" w:space="0" w:color="auto"/>
              <w:bottom w:val="single" w:sz="4" w:space="0" w:color="auto"/>
              <w:right w:val="single" w:sz="4" w:space="0" w:color="auto"/>
            </w:tcBorders>
            <w:vAlign w:val="center"/>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 xml:space="preserve">I    </w:t>
            </w:r>
            <w:r w:rsidRPr="009538DA">
              <w:rPr>
                <w:rFonts w:ascii="Times New Roman" w:hAnsi="Times New Roman" w:cs="Times New Roman"/>
                <w:sz w:val="22"/>
                <w:szCs w:val="22"/>
              </w:rPr>
              <w:br/>
              <w:t>полугодие</w:t>
            </w:r>
            <w:r>
              <w:rPr>
                <w:rFonts w:ascii="Times New Roman" w:hAnsi="Times New Roman" w:cs="Times New Roman"/>
                <w:sz w:val="22"/>
                <w:szCs w:val="22"/>
              </w:rPr>
              <w:t xml:space="preserve"> 2019</w:t>
            </w:r>
          </w:p>
        </w:tc>
        <w:tc>
          <w:tcPr>
            <w:tcW w:w="1232" w:type="dxa"/>
            <w:tcBorders>
              <w:top w:val="single" w:sz="4" w:space="0" w:color="auto"/>
              <w:left w:val="single" w:sz="4" w:space="0" w:color="auto"/>
              <w:bottom w:val="single" w:sz="4" w:space="0" w:color="auto"/>
              <w:right w:val="single" w:sz="4" w:space="0" w:color="auto"/>
            </w:tcBorders>
            <w:vAlign w:val="center"/>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 xml:space="preserve">II    </w:t>
            </w:r>
            <w:r w:rsidRPr="009538DA">
              <w:rPr>
                <w:rFonts w:ascii="Times New Roman" w:hAnsi="Times New Roman" w:cs="Times New Roman"/>
                <w:sz w:val="22"/>
                <w:szCs w:val="22"/>
              </w:rPr>
              <w:br/>
              <w:t>полугодие</w:t>
            </w:r>
            <w:r>
              <w:rPr>
                <w:rFonts w:ascii="Times New Roman" w:hAnsi="Times New Roman" w:cs="Times New Roman"/>
                <w:sz w:val="22"/>
                <w:szCs w:val="22"/>
              </w:rPr>
              <w:t xml:space="preserve"> 2019</w:t>
            </w:r>
          </w:p>
        </w:tc>
        <w:tc>
          <w:tcPr>
            <w:tcW w:w="1443" w:type="dxa"/>
            <w:tcBorders>
              <w:top w:val="single" w:sz="4" w:space="0" w:color="auto"/>
              <w:left w:val="single" w:sz="4" w:space="0" w:color="auto"/>
              <w:bottom w:val="single" w:sz="4" w:space="0" w:color="auto"/>
              <w:right w:val="single" w:sz="4" w:space="0" w:color="auto"/>
            </w:tcBorders>
            <w:vAlign w:val="center"/>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 xml:space="preserve">Итого </w:t>
            </w:r>
            <w:r w:rsidRPr="009538DA">
              <w:rPr>
                <w:rFonts w:ascii="Times New Roman" w:hAnsi="Times New Roman" w:cs="Times New Roman"/>
                <w:sz w:val="22"/>
                <w:szCs w:val="22"/>
              </w:rPr>
              <w:br/>
              <w:t xml:space="preserve">за </w:t>
            </w:r>
            <w:r>
              <w:rPr>
                <w:rFonts w:ascii="Times New Roman" w:hAnsi="Times New Roman" w:cs="Times New Roman"/>
                <w:sz w:val="22"/>
                <w:szCs w:val="22"/>
              </w:rPr>
              <w:t xml:space="preserve">2019 </w:t>
            </w:r>
            <w:r w:rsidRPr="009538DA">
              <w:rPr>
                <w:rFonts w:ascii="Times New Roman" w:hAnsi="Times New Roman" w:cs="Times New Roman"/>
                <w:sz w:val="22"/>
                <w:szCs w:val="22"/>
              </w:rPr>
              <w:t>год</w:t>
            </w:r>
          </w:p>
        </w:tc>
        <w:tc>
          <w:tcPr>
            <w:tcW w:w="1557" w:type="dxa"/>
            <w:tcBorders>
              <w:top w:val="single" w:sz="4" w:space="0" w:color="auto"/>
              <w:left w:val="single" w:sz="4" w:space="0" w:color="auto"/>
              <w:bottom w:val="single" w:sz="4" w:space="0" w:color="auto"/>
              <w:right w:val="single" w:sz="4" w:space="0" w:color="auto"/>
            </w:tcBorders>
            <w:vAlign w:val="center"/>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2018 год </w:t>
            </w:r>
          </w:p>
        </w:tc>
      </w:tr>
      <w:tr w:rsidR="00290787" w:rsidRPr="009538DA" w:rsidTr="008B186C">
        <w:trPr>
          <w:tblHeader/>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lastRenderedPageBreak/>
              <w:t>1</w:t>
            </w:r>
          </w:p>
        </w:tc>
        <w:tc>
          <w:tcPr>
            <w:tcW w:w="3615"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2</w:t>
            </w:r>
          </w:p>
        </w:tc>
        <w:tc>
          <w:tcPr>
            <w:tcW w:w="1134"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3</w:t>
            </w:r>
          </w:p>
        </w:tc>
        <w:tc>
          <w:tcPr>
            <w:tcW w:w="1232"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4</w:t>
            </w:r>
          </w:p>
        </w:tc>
        <w:tc>
          <w:tcPr>
            <w:tcW w:w="1443"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5</w:t>
            </w:r>
          </w:p>
        </w:tc>
        <w:tc>
          <w:tcPr>
            <w:tcW w:w="1557"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p>
        </w:tc>
      </w:tr>
      <w:tr w:rsidR="00290787" w:rsidRPr="009538DA" w:rsidTr="008B186C">
        <w:trPr>
          <w:trHeight w:val="36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1</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134"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1232"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1443"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1557"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r>
      <w:tr w:rsidR="00290787" w:rsidRPr="009538DA" w:rsidTr="008B186C">
        <w:trPr>
          <w:trHeight w:val="54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2</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34" w:type="dxa"/>
            <w:tcBorders>
              <w:left w:val="single" w:sz="4" w:space="0" w:color="auto"/>
              <w:bottom w:val="single" w:sz="4" w:space="0" w:color="auto"/>
              <w:right w:val="single" w:sz="4" w:space="0" w:color="auto"/>
            </w:tcBorders>
            <w:shd w:val="clear" w:color="auto" w:fill="auto"/>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shd w:val="clear" w:color="auto" w:fill="auto"/>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shd w:val="clear" w:color="auto" w:fill="auto"/>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shd w:val="clear" w:color="auto" w:fill="auto"/>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957"/>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3</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доля проверок, результаты которых признаны недействительными (в процентах общего числа проведенных проверок);</w:t>
            </w:r>
          </w:p>
        </w:tc>
        <w:tc>
          <w:tcPr>
            <w:tcW w:w="1134"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15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4</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9A03D7">
              <w:rPr>
                <w:sz w:val="22"/>
                <w:szCs w:val="22"/>
              </w:rPr>
              <w:t>результатам</w:t>
            </w:r>
            <w:proofErr w:type="gramEnd"/>
            <w:r w:rsidRPr="009A03D7">
              <w:rPr>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34"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2295"/>
          <w:tblCellSpacing w:w="5" w:type="nil"/>
          <w:jc w:val="center"/>
        </w:trPr>
        <w:tc>
          <w:tcPr>
            <w:tcW w:w="619" w:type="dxa"/>
            <w:tcBorders>
              <w:top w:val="single" w:sz="4" w:space="0" w:color="auto"/>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5</w:t>
            </w:r>
          </w:p>
        </w:tc>
        <w:tc>
          <w:tcPr>
            <w:tcW w:w="3615" w:type="dxa"/>
            <w:tcBorders>
              <w:top w:val="single" w:sz="4" w:space="0" w:color="auto"/>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134" w:type="dxa"/>
            <w:tcBorders>
              <w:top w:val="single" w:sz="4" w:space="0" w:color="auto"/>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0,5</w:t>
            </w:r>
          </w:p>
        </w:tc>
        <w:tc>
          <w:tcPr>
            <w:tcW w:w="1232" w:type="dxa"/>
            <w:tcBorders>
              <w:top w:val="single" w:sz="4" w:space="0" w:color="auto"/>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0,5</w:t>
            </w:r>
          </w:p>
        </w:tc>
        <w:tc>
          <w:tcPr>
            <w:tcW w:w="1443" w:type="dxa"/>
            <w:tcBorders>
              <w:top w:val="single" w:sz="4" w:space="0" w:color="auto"/>
              <w:left w:val="single" w:sz="4" w:space="0" w:color="auto"/>
              <w:bottom w:val="single" w:sz="4" w:space="0" w:color="auto"/>
              <w:right w:val="single" w:sz="4" w:space="0" w:color="auto"/>
            </w:tcBorders>
            <w:vAlign w:val="center"/>
          </w:tcPr>
          <w:p w:rsidR="00290787" w:rsidRPr="00602379" w:rsidRDefault="00B1286F" w:rsidP="00B1286F">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557" w:type="dxa"/>
            <w:tcBorders>
              <w:top w:val="single" w:sz="4" w:space="0" w:color="auto"/>
              <w:left w:val="single" w:sz="4" w:space="0" w:color="auto"/>
              <w:bottom w:val="single" w:sz="4" w:space="0" w:color="auto"/>
              <w:right w:val="single" w:sz="4" w:space="0" w:color="auto"/>
            </w:tcBorders>
            <w:vAlign w:val="center"/>
          </w:tcPr>
          <w:p w:rsidR="00290787" w:rsidRPr="00602379" w:rsidRDefault="00B1286F" w:rsidP="008B186C">
            <w:pPr>
              <w:pStyle w:val="ConsPlusCell"/>
              <w:rPr>
                <w:rFonts w:ascii="Times New Roman" w:hAnsi="Times New Roman" w:cs="Times New Roman"/>
                <w:sz w:val="22"/>
                <w:szCs w:val="22"/>
              </w:rPr>
            </w:pPr>
            <w:r>
              <w:rPr>
                <w:rFonts w:ascii="Times New Roman" w:hAnsi="Times New Roman" w:cs="Times New Roman"/>
                <w:sz w:val="22"/>
                <w:szCs w:val="22"/>
              </w:rPr>
              <w:t>0,9</w:t>
            </w:r>
          </w:p>
        </w:tc>
      </w:tr>
      <w:tr w:rsidR="00290787" w:rsidRPr="009538DA" w:rsidTr="008B186C">
        <w:trPr>
          <w:trHeight w:val="515"/>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lastRenderedPageBreak/>
              <w:t>6</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среднее количество проверок, проведенных в отношении одного юридического лица, индивидуального предпринимателя;</w:t>
            </w:r>
          </w:p>
        </w:tc>
        <w:tc>
          <w:tcPr>
            <w:tcW w:w="1134"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232"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443"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557"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7</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доля проведенных внеплановых проверок (в процентах общего количества проведенных проверок);</w:t>
            </w:r>
          </w:p>
        </w:tc>
        <w:tc>
          <w:tcPr>
            <w:tcW w:w="1134"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232"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443"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40</w:t>
            </w:r>
          </w:p>
        </w:tc>
        <w:tc>
          <w:tcPr>
            <w:tcW w:w="1557"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277"/>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8</w:t>
            </w:r>
          </w:p>
        </w:tc>
        <w:tc>
          <w:tcPr>
            <w:tcW w:w="3615" w:type="dxa"/>
            <w:tcBorders>
              <w:left w:val="single" w:sz="4" w:space="0" w:color="auto"/>
              <w:bottom w:val="single" w:sz="4" w:space="0" w:color="auto"/>
              <w:right w:val="single" w:sz="4" w:space="0" w:color="auto"/>
            </w:tcBorders>
          </w:tcPr>
          <w:p w:rsidR="00290787" w:rsidRPr="008B0DBA" w:rsidRDefault="00290787" w:rsidP="008B186C">
            <w:pPr>
              <w:autoSpaceDE w:val="0"/>
              <w:autoSpaceDN w:val="0"/>
              <w:adjustRightInd w:val="0"/>
              <w:jc w:val="both"/>
              <w:rPr>
                <w:sz w:val="22"/>
                <w:szCs w:val="22"/>
              </w:rPr>
            </w:pPr>
            <w:r w:rsidRPr="008B0DBA">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34"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443"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557"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9</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proofErr w:type="gramStart"/>
            <w:r w:rsidRPr="009A03D7">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A03D7">
              <w:rPr>
                <w:sz w:val="22"/>
                <w:szCs w:val="22"/>
              </w:rPr>
              <w:t xml:space="preserve"> проведенных внеплановых проверок);</w:t>
            </w:r>
          </w:p>
        </w:tc>
        <w:tc>
          <w:tcPr>
            <w:tcW w:w="1134"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545"/>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proofErr w:type="gramStart"/>
            <w:r w:rsidRPr="009A03D7">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A03D7">
              <w:rPr>
                <w:sz w:val="22"/>
                <w:szCs w:val="22"/>
              </w:rPr>
              <w:t xml:space="preserve"> (в процентах общего количества проведенных внеплановых проверок);</w:t>
            </w:r>
          </w:p>
        </w:tc>
        <w:tc>
          <w:tcPr>
            <w:tcW w:w="1134"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B1286F"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 xml:space="preserve">доля проверок, по итогам которых выявлены правонарушения (в процентах общего числа </w:t>
            </w:r>
            <w:r w:rsidRPr="009A03D7">
              <w:rPr>
                <w:sz w:val="22"/>
                <w:szCs w:val="22"/>
              </w:rPr>
              <w:lastRenderedPageBreak/>
              <w:t>проведенных плановых и внеплановых проверок);</w:t>
            </w:r>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13</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14</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proofErr w:type="gramStart"/>
            <w:r w:rsidRPr="009A03D7">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15</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proofErr w:type="gramStart"/>
            <w:r w:rsidRPr="009A03D7">
              <w:rPr>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9A03D7">
              <w:rPr>
                <w:sz w:val="22"/>
                <w:szCs w:val="22"/>
              </w:rPr>
              <w:lastRenderedPageBreak/>
              <w:t>возникновения чрезвычайных ситуаций природного и техногенного характера (в процентах общего числа проверенных лиц);</w:t>
            </w:r>
            <w:proofErr w:type="gramEnd"/>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466"/>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17</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sidRPr="009A03D7">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18</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Pr>
                <w:sz w:val="22"/>
                <w:szCs w:val="22"/>
              </w:rPr>
              <w:t>отношение суммы взысканных административных штрафов к общей сумме наложенных административных штрафов (в процентах)</w:t>
            </w:r>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277"/>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19</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Pr>
                <w:sz w:val="22"/>
                <w:szCs w:val="22"/>
              </w:rPr>
              <w:t xml:space="preserve">Средний размер наложенного административного </w:t>
            </w:r>
            <w:proofErr w:type="gramStart"/>
            <w:r>
              <w:rPr>
                <w:sz w:val="22"/>
                <w:szCs w:val="22"/>
              </w:rPr>
              <w:t>штрафа</w:t>
            </w:r>
            <w:proofErr w:type="gramEnd"/>
            <w:r>
              <w:rPr>
                <w:sz w:val="22"/>
                <w:szCs w:val="22"/>
              </w:rPr>
              <w:t xml:space="preserve"> в том числе на должностных лиц и юридических лиц (в тыс. руб.)</w:t>
            </w:r>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r w:rsidR="00290787" w:rsidRPr="009538DA" w:rsidTr="008B186C">
        <w:trPr>
          <w:trHeight w:val="720"/>
          <w:tblCellSpacing w:w="5" w:type="nil"/>
          <w:jc w:val="center"/>
        </w:trPr>
        <w:tc>
          <w:tcPr>
            <w:tcW w:w="619" w:type="dxa"/>
            <w:tcBorders>
              <w:left w:val="single" w:sz="4" w:space="0" w:color="auto"/>
              <w:bottom w:val="single" w:sz="4" w:space="0" w:color="auto"/>
              <w:right w:val="single" w:sz="4" w:space="0" w:color="auto"/>
            </w:tcBorders>
          </w:tcPr>
          <w:p w:rsidR="00290787" w:rsidRPr="009538DA" w:rsidRDefault="00290787" w:rsidP="008B186C">
            <w:pPr>
              <w:pStyle w:val="ConsPlusCell"/>
              <w:jc w:val="center"/>
              <w:rPr>
                <w:rFonts w:ascii="Times New Roman" w:hAnsi="Times New Roman" w:cs="Times New Roman"/>
                <w:sz w:val="22"/>
                <w:szCs w:val="22"/>
              </w:rPr>
            </w:pPr>
            <w:r w:rsidRPr="009538DA">
              <w:rPr>
                <w:rFonts w:ascii="Times New Roman" w:hAnsi="Times New Roman" w:cs="Times New Roman"/>
                <w:sz w:val="22"/>
                <w:szCs w:val="22"/>
              </w:rPr>
              <w:t>2</w:t>
            </w:r>
            <w:r>
              <w:rPr>
                <w:rFonts w:ascii="Times New Roman" w:hAnsi="Times New Roman" w:cs="Times New Roman"/>
                <w:sz w:val="22"/>
                <w:szCs w:val="22"/>
              </w:rPr>
              <w:t>0</w:t>
            </w:r>
          </w:p>
        </w:tc>
        <w:tc>
          <w:tcPr>
            <w:tcW w:w="3615" w:type="dxa"/>
            <w:tcBorders>
              <w:left w:val="single" w:sz="4" w:space="0" w:color="auto"/>
              <w:bottom w:val="single" w:sz="4" w:space="0" w:color="auto"/>
              <w:right w:val="single" w:sz="4" w:space="0" w:color="auto"/>
            </w:tcBorders>
          </w:tcPr>
          <w:p w:rsidR="00290787" w:rsidRPr="009A03D7" w:rsidRDefault="00290787" w:rsidP="008B186C">
            <w:pPr>
              <w:autoSpaceDE w:val="0"/>
              <w:autoSpaceDN w:val="0"/>
              <w:adjustRightInd w:val="0"/>
              <w:jc w:val="both"/>
              <w:rPr>
                <w:sz w:val="22"/>
                <w:szCs w:val="22"/>
              </w:rPr>
            </w:pPr>
            <w:r>
              <w:rPr>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134"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232"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443" w:type="dxa"/>
            <w:tcBorders>
              <w:left w:val="single" w:sz="4" w:space="0" w:color="auto"/>
              <w:bottom w:val="single" w:sz="4" w:space="0" w:color="auto"/>
              <w:right w:val="single" w:sz="4" w:space="0" w:color="auto"/>
            </w:tcBorders>
            <w:vAlign w:val="center"/>
          </w:tcPr>
          <w:p w:rsidR="00290787" w:rsidRPr="00602379" w:rsidRDefault="00F422B8" w:rsidP="00F422B8">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557" w:type="dxa"/>
            <w:tcBorders>
              <w:left w:val="single" w:sz="4" w:space="0" w:color="auto"/>
              <w:bottom w:val="single" w:sz="4" w:space="0" w:color="auto"/>
              <w:right w:val="single" w:sz="4" w:space="0" w:color="auto"/>
            </w:tcBorders>
            <w:vAlign w:val="center"/>
          </w:tcPr>
          <w:p w:rsidR="00290787" w:rsidRPr="00602379" w:rsidRDefault="00F422B8" w:rsidP="008B186C">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r>
    </w:tbl>
    <w:p w:rsidR="00290787" w:rsidRDefault="00290787" w:rsidP="00290787">
      <w:pPr>
        <w:rPr>
          <w:sz w:val="32"/>
          <w:szCs w:val="32"/>
        </w:rPr>
      </w:pPr>
    </w:p>
    <w:p w:rsidR="007F7FFD" w:rsidRDefault="007F7FFD" w:rsidP="00214B8D">
      <w:pPr>
        <w:ind w:firstLine="567"/>
        <w:jc w:val="both"/>
        <w:rPr>
          <w:b/>
        </w:rPr>
      </w:pPr>
    </w:p>
    <w:p w:rsidR="001B709F" w:rsidRPr="001B709F" w:rsidRDefault="001B709F" w:rsidP="001B709F">
      <w:pPr>
        <w:pBdr>
          <w:top w:val="single" w:sz="4" w:space="1" w:color="000000"/>
          <w:left w:val="single" w:sz="4" w:space="4" w:color="000000"/>
          <w:bottom w:val="single" w:sz="4" w:space="1" w:color="000000"/>
          <w:right w:val="single" w:sz="4" w:space="4" w:color="000000"/>
        </w:pBdr>
        <w:suppressAutoHyphens/>
        <w:jc w:val="center"/>
        <w:rPr>
          <w:rFonts w:cs="Calibri"/>
          <w:sz w:val="32"/>
          <w:szCs w:val="32"/>
          <w:lang w:eastAsia="ar-SA"/>
        </w:rPr>
      </w:pPr>
      <w:r w:rsidRPr="001B709F">
        <w:rPr>
          <w:rFonts w:cs="Calibri"/>
          <w:sz w:val="32"/>
          <w:szCs w:val="32"/>
          <w:lang w:eastAsia="ar-SA"/>
        </w:rPr>
        <w:t>Раздел 7.</w:t>
      </w:r>
    </w:p>
    <w:p w:rsidR="001B709F" w:rsidRPr="001B709F" w:rsidRDefault="001B709F" w:rsidP="001B709F">
      <w:pPr>
        <w:pBdr>
          <w:top w:val="single" w:sz="4" w:space="1" w:color="000000"/>
          <w:left w:val="single" w:sz="4" w:space="4" w:color="000000"/>
          <w:bottom w:val="single" w:sz="4" w:space="1" w:color="000000"/>
          <w:right w:val="single" w:sz="4" w:space="4" w:color="000000"/>
        </w:pBdr>
        <w:suppressAutoHyphens/>
        <w:jc w:val="center"/>
        <w:rPr>
          <w:rFonts w:cs="Calibri"/>
          <w:sz w:val="32"/>
          <w:szCs w:val="32"/>
          <w:lang w:eastAsia="ar-SA"/>
        </w:rPr>
      </w:pPr>
      <w:r w:rsidRPr="001B709F">
        <w:rPr>
          <w:rFonts w:cs="Calibri"/>
          <w:sz w:val="32"/>
          <w:szCs w:val="32"/>
          <w:lang w:eastAsia="ar-SA"/>
        </w:rPr>
        <w:t>Выводы и предложения по результатам государственного</w:t>
      </w:r>
    </w:p>
    <w:p w:rsidR="001B709F" w:rsidRPr="001B709F" w:rsidRDefault="001B709F" w:rsidP="001B709F">
      <w:pPr>
        <w:pBdr>
          <w:top w:val="single" w:sz="4" w:space="1" w:color="000000"/>
          <w:left w:val="single" w:sz="4" w:space="4" w:color="000000"/>
          <w:bottom w:val="single" w:sz="4" w:space="1" w:color="000000"/>
          <w:right w:val="single" w:sz="4" w:space="4" w:color="000000"/>
        </w:pBdr>
        <w:suppressAutoHyphens/>
        <w:jc w:val="center"/>
        <w:rPr>
          <w:rFonts w:cs="Calibri"/>
          <w:sz w:val="32"/>
          <w:szCs w:val="32"/>
          <w:lang w:eastAsia="ar-SA"/>
        </w:rPr>
      </w:pPr>
      <w:r w:rsidRPr="001B709F">
        <w:rPr>
          <w:rFonts w:cs="Calibri"/>
          <w:sz w:val="32"/>
          <w:szCs w:val="32"/>
          <w:lang w:eastAsia="ar-SA"/>
        </w:rPr>
        <w:t>контроля (надзора), муниципального контроля</w:t>
      </w:r>
    </w:p>
    <w:p w:rsidR="001B709F" w:rsidRPr="001B709F" w:rsidRDefault="001B709F" w:rsidP="001B709F">
      <w:pPr>
        <w:widowControl w:val="0"/>
        <w:suppressAutoHyphens/>
        <w:autoSpaceDE w:val="0"/>
        <w:ind w:firstLine="709"/>
        <w:jc w:val="both"/>
        <w:rPr>
          <w:rFonts w:cs="Calibri"/>
          <w:b/>
          <w:bCs/>
          <w:lang w:eastAsia="ar-SA"/>
        </w:rPr>
      </w:pPr>
      <w:bookmarkStart w:id="4" w:name="_Toc475017735"/>
    </w:p>
    <w:p w:rsidR="001B709F" w:rsidRDefault="001B709F" w:rsidP="001B709F">
      <w:pPr>
        <w:suppressAutoHyphens/>
        <w:ind w:left="567" w:firstLine="567"/>
        <w:jc w:val="both"/>
        <w:rPr>
          <w:rFonts w:cs="Calibri"/>
          <w:lang w:eastAsia="ar-SA"/>
        </w:rPr>
      </w:pPr>
      <w:r w:rsidRPr="001B709F">
        <w:rPr>
          <w:rFonts w:cs="Calibri"/>
          <w:b/>
          <w:bCs/>
          <w:lang w:eastAsia="ar-SA"/>
        </w:rPr>
        <w:lastRenderedPageBreak/>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bookmarkEnd w:id="4"/>
      <w:r w:rsidRPr="001B709F">
        <w:rPr>
          <w:rFonts w:cs="Calibri"/>
          <w:lang w:eastAsia="ar-SA"/>
        </w:rPr>
        <w:t xml:space="preserve"> </w:t>
      </w:r>
    </w:p>
    <w:p w:rsidR="00A475F3" w:rsidRDefault="00A475F3" w:rsidP="00671E38">
      <w:pPr>
        <w:ind w:left="567" w:firstLine="567"/>
        <w:jc w:val="both"/>
        <w:rPr>
          <w:rFonts w:cs="Calibri"/>
          <w:lang w:eastAsia="ar-SA"/>
        </w:rPr>
      </w:pPr>
      <w:r w:rsidRPr="00A475F3">
        <w:rPr>
          <w:rFonts w:cs="Calibri"/>
          <w:lang w:eastAsia="ar-SA"/>
        </w:rPr>
        <w:t>В целя</w:t>
      </w:r>
      <w:r w:rsidR="00592D0A">
        <w:rPr>
          <w:rFonts w:cs="Calibri"/>
          <w:lang w:eastAsia="ar-SA"/>
        </w:rPr>
        <w:t>х</w:t>
      </w:r>
      <w:r w:rsidRPr="00A475F3">
        <w:rPr>
          <w:rFonts w:cs="Calibri"/>
          <w:lang w:eastAsia="ar-SA"/>
        </w:rPr>
        <w:t xml:space="preserve"> повышения эффективности</w:t>
      </w:r>
      <w:r w:rsidR="00592D0A">
        <w:rPr>
          <w:rFonts w:cs="Calibri"/>
          <w:lang w:eastAsia="ar-SA"/>
        </w:rPr>
        <w:t xml:space="preserve"> муниципального контроля на 2020 год</w:t>
      </w:r>
      <w:r w:rsidR="00671E38">
        <w:rPr>
          <w:rFonts w:cs="Calibri"/>
          <w:lang w:eastAsia="ar-SA"/>
        </w:rPr>
        <w:t xml:space="preserve"> Администрацией муниципального</w:t>
      </w:r>
      <w:r w:rsidRPr="00A475F3">
        <w:rPr>
          <w:rFonts w:cs="Calibri"/>
          <w:lang w:eastAsia="ar-SA"/>
        </w:rPr>
        <w:t xml:space="preserve"> образования «Малопургинский район» приняты</w:t>
      </w:r>
      <w:r>
        <w:rPr>
          <w:rFonts w:cs="Calibri"/>
          <w:lang w:eastAsia="ar-SA"/>
        </w:rPr>
        <w:t xml:space="preserve"> следующие </w:t>
      </w:r>
      <w:r w:rsidRPr="00A475F3">
        <w:rPr>
          <w:rFonts w:cs="Calibri"/>
          <w:lang w:eastAsia="ar-SA"/>
        </w:rPr>
        <w:t xml:space="preserve"> </w:t>
      </w:r>
      <w:r w:rsidR="00592D0A">
        <w:rPr>
          <w:rFonts w:cs="Calibri"/>
          <w:lang w:eastAsia="ar-SA"/>
        </w:rPr>
        <w:t>нормативн</w:t>
      </w:r>
      <w:proofErr w:type="gramStart"/>
      <w:r w:rsidR="00592D0A">
        <w:rPr>
          <w:rFonts w:cs="Calibri"/>
          <w:lang w:eastAsia="ar-SA"/>
        </w:rPr>
        <w:t>о-</w:t>
      </w:r>
      <w:proofErr w:type="gramEnd"/>
      <w:r w:rsidR="00592D0A">
        <w:rPr>
          <w:rFonts w:cs="Calibri"/>
          <w:lang w:eastAsia="ar-SA"/>
        </w:rPr>
        <w:t xml:space="preserve"> правовые акты</w:t>
      </w:r>
      <w:r>
        <w:rPr>
          <w:rFonts w:cs="Calibri"/>
          <w:lang w:eastAsia="ar-SA"/>
        </w:rPr>
        <w:t>:</w:t>
      </w:r>
    </w:p>
    <w:p w:rsidR="00A475F3" w:rsidRDefault="00A475F3" w:rsidP="00671E38">
      <w:pPr>
        <w:ind w:left="567"/>
        <w:jc w:val="both"/>
      </w:pPr>
      <w:r>
        <w:rPr>
          <w:rFonts w:cs="Calibri"/>
          <w:lang w:eastAsia="ar-SA"/>
        </w:rPr>
        <w:t>- Постановление Админи</w:t>
      </w:r>
      <w:r w:rsidR="00592D0A">
        <w:rPr>
          <w:rFonts w:cs="Calibri"/>
          <w:lang w:eastAsia="ar-SA"/>
        </w:rPr>
        <w:t>с</w:t>
      </w:r>
      <w:r>
        <w:rPr>
          <w:rFonts w:cs="Calibri"/>
          <w:lang w:eastAsia="ar-SA"/>
        </w:rPr>
        <w:t>трации муниципального образования</w:t>
      </w:r>
      <w:r w:rsidR="00592D0A">
        <w:rPr>
          <w:rFonts w:cs="Calibri"/>
          <w:lang w:eastAsia="ar-SA"/>
        </w:rPr>
        <w:t xml:space="preserve"> «Малопургинский район»</w:t>
      </w:r>
      <w:r w:rsidR="000229FC">
        <w:rPr>
          <w:rFonts w:cs="Calibri"/>
          <w:lang w:eastAsia="ar-SA"/>
        </w:rPr>
        <w:t xml:space="preserve"> от </w:t>
      </w:r>
      <w:r w:rsidR="00253B74">
        <w:rPr>
          <w:rFonts w:cs="Calibri"/>
          <w:lang w:eastAsia="ar-SA"/>
        </w:rPr>
        <w:t xml:space="preserve">29.01.2020 года </w:t>
      </w:r>
      <w:r w:rsidR="00592D0A">
        <w:rPr>
          <w:rFonts w:cs="Calibri"/>
          <w:lang w:eastAsia="ar-SA"/>
        </w:rPr>
        <w:t>№ 95 «</w:t>
      </w:r>
      <w:r w:rsidRPr="00A475F3">
        <w:t xml:space="preserve">Об утверждении </w:t>
      </w:r>
      <w:r w:rsidR="00592D0A">
        <w:t>П</w:t>
      </w:r>
      <w:r w:rsidRPr="00A475F3">
        <w:t>рограммы мероприятий, направленных на профилактику нару</w:t>
      </w:r>
      <w:r w:rsidR="00253B74">
        <w:t xml:space="preserve">шений обязательных требований </w:t>
      </w:r>
      <w:r w:rsidRPr="00A475F3">
        <w:t>земельного законодательства Российской Федерации</w:t>
      </w:r>
      <w:r w:rsidR="00592D0A">
        <w:t>»;</w:t>
      </w:r>
    </w:p>
    <w:p w:rsidR="00DE70E6" w:rsidRPr="00592D0A" w:rsidRDefault="00592D0A" w:rsidP="00671E38">
      <w:pPr>
        <w:ind w:left="567"/>
        <w:jc w:val="both"/>
      </w:pPr>
      <w:r>
        <w:t>-</w:t>
      </w:r>
      <w:r w:rsidRPr="00592D0A">
        <w:rPr>
          <w:rFonts w:cs="Calibri"/>
          <w:lang w:eastAsia="ar-SA"/>
        </w:rPr>
        <w:t xml:space="preserve"> </w:t>
      </w:r>
      <w:r>
        <w:rPr>
          <w:rFonts w:cs="Calibri"/>
          <w:lang w:eastAsia="ar-SA"/>
        </w:rPr>
        <w:t>Постановление Администрации муниципального образования «Малопургинский район» от 17.01.2020 года № 70 «</w:t>
      </w:r>
      <w:r>
        <w:t>Об утверждении П</w:t>
      </w:r>
      <w:r w:rsidRPr="00A475F3">
        <w:t>рограммы профилактик</w:t>
      </w:r>
      <w:r>
        <w:t>и</w:t>
      </w:r>
      <w:r w:rsidRPr="00A475F3">
        <w:t xml:space="preserve"> нарушений обязательных требований</w:t>
      </w:r>
      <w:r>
        <w:t xml:space="preserve"> в рамках осуществления муниципального жилищного контроля ».</w:t>
      </w:r>
    </w:p>
    <w:p w:rsidR="00592D0A" w:rsidRDefault="001B709F" w:rsidP="001B709F">
      <w:pPr>
        <w:widowControl w:val="0"/>
        <w:suppressAutoHyphens/>
        <w:autoSpaceDE w:val="0"/>
        <w:ind w:left="567" w:firstLine="567"/>
        <w:jc w:val="both"/>
        <w:rPr>
          <w:rFonts w:cs="Calibri"/>
          <w:b/>
          <w:bCs/>
          <w:lang w:eastAsia="ar-SA"/>
        </w:rPr>
      </w:pPr>
      <w:bookmarkStart w:id="5" w:name="_Toc475017736"/>
      <w:r w:rsidRPr="001B709F">
        <w:rPr>
          <w:rFonts w:cs="Calibri"/>
          <w:b/>
          <w:bCs/>
          <w:lang w:eastAsia="ar-SA"/>
        </w:rPr>
        <w:t>б)</w:t>
      </w:r>
      <w:r w:rsidRPr="001B709F">
        <w:rPr>
          <w:rFonts w:cs="Calibri"/>
          <w:b/>
          <w:bCs/>
          <w:lang w:eastAsia="ar-SA"/>
        </w:rPr>
        <w:tab/>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bookmarkEnd w:id="5"/>
      <w:r w:rsidRPr="001B709F">
        <w:rPr>
          <w:rFonts w:cs="Calibri"/>
          <w:b/>
          <w:bCs/>
          <w:lang w:eastAsia="ar-SA"/>
        </w:rPr>
        <w:t xml:space="preserve">: </w:t>
      </w:r>
    </w:p>
    <w:p w:rsidR="00671E38" w:rsidRPr="00671E38" w:rsidRDefault="00671E38" w:rsidP="00671E38">
      <w:pPr>
        <w:widowControl w:val="0"/>
        <w:suppressAutoHyphens/>
        <w:autoSpaceDE w:val="0"/>
        <w:ind w:left="567" w:firstLine="567"/>
        <w:jc w:val="both"/>
        <w:rPr>
          <w:rFonts w:cs="Calibri"/>
          <w:bCs/>
          <w:lang w:eastAsia="ar-SA"/>
        </w:rPr>
      </w:pPr>
      <w:r w:rsidRPr="00671E38">
        <w:rPr>
          <w:rFonts w:cs="Calibri"/>
          <w:bCs/>
          <w:lang w:eastAsia="ar-SA"/>
        </w:rPr>
        <w:t>для достижения эффективных результатов муниципального жилищного контроля необходимо проведение следующих мероприятий:</w:t>
      </w:r>
    </w:p>
    <w:p w:rsidR="00592D0A" w:rsidRPr="00592D0A" w:rsidRDefault="00671E38" w:rsidP="00671E38">
      <w:pPr>
        <w:widowControl w:val="0"/>
        <w:suppressAutoHyphens/>
        <w:autoSpaceDE w:val="0"/>
        <w:ind w:left="567" w:firstLine="567"/>
        <w:jc w:val="both"/>
        <w:rPr>
          <w:rFonts w:cs="Calibri"/>
          <w:b/>
          <w:bCs/>
          <w:lang w:eastAsia="ar-SA"/>
        </w:rPr>
      </w:pPr>
      <w:r w:rsidRPr="00671E38">
        <w:rPr>
          <w:rFonts w:cs="Calibri"/>
          <w:bCs/>
          <w:lang w:eastAsia="ar-SA"/>
        </w:rPr>
        <w:t>— проведение постоянного обучения и повышения квалификации муниципальных жилищных инспекторов.</w:t>
      </w:r>
    </w:p>
    <w:p w:rsidR="001B709F" w:rsidRPr="001B709F" w:rsidRDefault="001B709F" w:rsidP="001B709F">
      <w:pPr>
        <w:widowControl w:val="0"/>
        <w:suppressAutoHyphens/>
        <w:autoSpaceDE w:val="0"/>
        <w:ind w:left="567" w:firstLine="567"/>
        <w:jc w:val="both"/>
        <w:rPr>
          <w:rFonts w:cs="Calibri"/>
          <w:b/>
          <w:bCs/>
          <w:lang w:eastAsia="ar-SA"/>
        </w:rPr>
      </w:pPr>
      <w:bookmarkStart w:id="6" w:name="_Toc475017737"/>
      <w:r w:rsidRPr="001B709F">
        <w:rPr>
          <w:rFonts w:cs="Calibri"/>
          <w:b/>
          <w:bCs/>
          <w:lang w:eastAsia="ar-SA"/>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сокращения административных ограничений в предпринимательской деятельности.</w:t>
      </w:r>
      <w:bookmarkEnd w:id="6"/>
    </w:p>
    <w:p w:rsidR="001B709F" w:rsidRPr="001B709F" w:rsidRDefault="001B709F" w:rsidP="001B709F">
      <w:pPr>
        <w:suppressAutoHyphens/>
        <w:ind w:left="567" w:firstLine="567"/>
        <w:jc w:val="both"/>
        <w:rPr>
          <w:rFonts w:cs="Calibri"/>
          <w:lang w:eastAsia="ar-SA"/>
        </w:rPr>
      </w:pPr>
      <w:r w:rsidRPr="001B709F">
        <w:rPr>
          <w:rFonts w:cs="Calibri"/>
          <w:lang w:eastAsia="ar-SA"/>
        </w:rPr>
        <w:t>Повышению эффективности осуществления муниципального контроля будет способствовать:</w:t>
      </w:r>
    </w:p>
    <w:p w:rsidR="001B709F" w:rsidRPr="001B709F" w:rsidRDefault="001B709F" w:rsidP="001B709F">
      <w:pPr>
        <w:suppressAutoHyphens/>
        <w:ind w:left="567" w:firstLine="567"/>
        <w:jc w:val="both"/>
        <w:rPr>
          <w:rFonts w:cs="Calibri"/>
          <w:lang w:eastAsia="ar-SA"/>
        </w:rPr>
      </w:pPr>
      <w:r w:rsidRPr="001B709F">
        <w:rPr>
          <w:rFonts w:cs="Calibri"/>
          <w:lang w:eastAsia="ar-SA"/>
        </w:rPr>
        <w:t>- разработка и утверждение плана проверок юридических лиц на очередной год;</w:t>
      </w:r>
    </w:p>
    <w:p w:rsidR="001B709F" w:rsidRPr="001B709F" w:rsidRDefault="001B709F" w:rsidP="001B709F">
      <w:pPr>
        <w:suppressAutoHyphens/>
        <w:ind w:left="567" w:firstLine="567"/>
        <w:jc w:val="both"/>
        <w:rPr>
          <w:rFonts w:cs="Calibri"/>
          <w:lang w:eastAsia="ar-SA"/>
        </w:rPr>
      </w:pPr>
      <w:r w:rsidRPr="001B709F">
        <w:rPr>
          <w:rFonts w:cs="Calibri"/>
          <w:lang w:eastAsia="ar-SA"/>
        </w:rPr>
        <w:t>- рассмотрение обращений граждан по вопросам использования земель;</w:t>
      </w:r>
    </w:p>
    <w:p w:rsidR="001B709F" w:rsidRPr="001B709F" w:rsidRDefault="001B709F" w:rsidP="001B709F">
      <w:pPr>
        <w:suppressAutoHyphens/>
        <w:ind w:left="567" w:firstLine="567"/>
        <w:jc w:val="both"/>
        <w:rPr>
          <w:rFonts w:cs="Calibri"/>
          <w:lang w:eastAsia="ar-SA"/>
        </w:rPr>
      </w:pPr>
      <w:r w:rsidRPr="001B709F">
        <w:rPr>
          <w:rFonts w:cs="Calibri"/>
          <w:lang w:eastAsia="ar-SA"/>
        </w:rPr>
        <w:t>- разработка нормативно-правовых актов на уровне субъекта Российской Федерации, обеспечивающих полномочия и гарант</w:t>
      </w:r>
      <w:r w:rsidR="001B598B">
        <w:rPr>
          <w:rFonts w:cs="Calibri"/>
          <w:lang w:eastAsia="ar-SA"/>
        </w:rPr>
        <w:t xml:space="preserve">ии сотрудников, осуществляющих </w:t>
      </w:r>
      <w:r w:rsidRPr="001B709F">
        <w:rPr>
          <w:rFonts w:cs="Calibri"/>
          <w:lang w:eastAsia="ar-SA"/>
        </w:rPr>
        <w:t>муниципальный контроль;</w:t>
      </w:r>
    </w:p>
    <w:p w:rsidR="001B709F" w:rsidRPr="001B709F" w:rsidRDefault="001B709F" w:rsidP="001B709F">
      <w:pPr>
        <w:suppressAutoHyphens/>
        <w:ind w:left="567" w:firstLine="567"/>
        <w:jc w:val="both"/>
        <w:rPr>
          <w:rFonts w:cs="Calibri"/>
          <w:lang w:eastAsia="ar-SA"/>
        </w:rPr>
      </w:pPr>
      <w:r w:rsidRPr="001B709F">
        <w:rPr>
          <w:rFonts w:cs="Calibri"/>
          <w:lang w:eastAsia="ar-SA"/>
        </w:rPr>
        <w:t>- выделение дополнительных финансовых средств из бюджетов на повышение квалификации работников, на которых возложены обязанности по осуществлению муниципального контроля;</w:t>
      </w:r>
    </w:p>
    <w:p w:rsidR="001B709F" w:rsidRDefault="001B709F" w:rsidP="001B709F">
      <w:pPr>
        <w:suppressAutoHyphens/>
        <w:ind w:left="567" w:firstLine="567"/>
        <w:jc w:val="both"/>
        <w:rPr>
          <w:rFonts w:cs="Calibri"/>
          <w:lang w:eastAsia="ar-SA"/>
        </w:rPr>
      </w:pPr>
      <w:r w:rsidRPr="001B709F">
        <w:rPr>
          <w:rFonts w:cs="Calibri"/>
          <w:lang w:eastAsia="ar-SA"/>
        </w:rPr>
        <w:t>- систематическое проведение практических семинаров на уровне Удмуртской Республики по вопроса</w:t>
      </w:r>
      <w:r w:rsidR="00825D30">
        <w:rPr>
          <w:rFonts w:cs="Calibri"/>
          <w:lang w:eastAsia="ar-SA"/>
        </w:rPr>
        <w:t xml:space="preserve">м осуществления муниципального </w:t>
      </w:r>
      <w:bookmarkStart w:id="7" w:name="_GoBack"/>
      <w:bookmarkEnd w:id="7"/>
      <w:r w:rsidRPr="001B709F">
        <w:rPr>
          <w:rFonts w:cs="Calibri"/>
          <w:lang w:eastAsia="ar-SA"/>
        </w:rPr>
        <w:t>контроля.</w:t>
      </w:r>
    </w:p>
    <w:p w:rsidR="00214B8D" w:rsidRDefault="00214B8D"/>
    <w:sectPr w:rsidR="00214B8D" w:rsidSect="00D46673">
      <w:pgSz w:w="11906" w:h="16838"/>
      <w:pgMar w:top="1134" w:right="567" w:bottom="1134" w:left="1701" w:header="72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D99"/>
    <w:multiLevelType w:val="singleLevel"/>
    <w:tmpl w:val="6EAA0E9C"/>
    <w:lvl w:ilvl="0">
      <w:start w:val="14"/>
      <w:numFmt w:val="decimal"/>
      <w:lvlText w:val="%1)"/>
      <w:legacy w:legacy="1" w:legacySpace="0" w:legacyIndent="413"/>
      <w:lvlJc w:val="left"/>
      <w:pPr>
        <w:ind w:left="0" w:firstLine="0"/>
      </w:pPr>
      <w:rPr>
        <w:rFonts w:ascii="Times New Roman" w:hAnsi="Times New Roman" w:cs="Times New Roman" w:hint="default"/>
      </w:rPr>
    </w:lvl>
  </w:abstractNum>
  <w:abstractNum w:abstractNumId="1">
    <w:nsid w:val="1E671F44"/>
    <w:multiLevelType w:val="singleLevel"/>
    <w:tmpl w:val="53E26886"/>
    <w:lvl w:ilvl="0">
      <w:start w:val="10"/>
      <w:numFmt w:val="decimal"/>
      <w:lvlText w:val="%1)"/>
      <w:legacy w:legacy="1" w:legacySpace="0" w:legacyIndent="428"/>
      <w:lvlJc w:val="left"/>
      <w:pPr>
        <w:ind w:left="0" w:firstLine="0"/>
      </w:pPr>
      <w:rPr>
        <w:rFonts w:ascii="Times New Roman" w:hAnsi="Times New Roman" w:cs="Times New Roman" w:hint="default"/>
      </w:rPr>
    </w:lvl>
  </w:abstractNum>
  <w:abstractNum w:abstractNumId="2">
    <w:nsid w:val="27B928F7"/>
    <w:multiLevelType w:val="singleLevel"/>
    <w:tmpl w:val="7E3C5542"/>
    <w:lvl w:ilvl="0">
      <w:start w:val="5"/>
      <w:numFmt w:val="decimal"/>
      <w:lvlText w:val="%1)"/>
      <w:legacy w:legacy="1" w:legacySpace="0" w:legacyIndent="471"/>
      <w:lvlJc w:val="left"/>
      <w:pPr>
        <w:ind w:left="0" w:firstLine="0"/>
      </w:pPr>
      <w:rPr>
        <w:rFonts w:ascii="Times New Roman" w:hAnsi="Times New Roman" w:cs="Times New Roman" w:hint="default"/>
      </w:rPr>
    </w:lvl>
  </w:abstractNum>
  <w:abstractNum w:abstractNumId="3">
    <w:nsid w:val="3AC42FC8"/>
    <w:multiLevelType w:val="hybridMultilevel"/>
    <w:tmpl w:val="0A0A703A"/>
    <w:lvl w:ilvl="0" w:tplc="645C95FA">
      <w:start w:val="1"/>
      <w:numFmt w:val="decimal"/>
      <w:lvlText w:val="%1)"/>
      <w:lvlJc w:val="left"/>
      <w:pPr>
        <w:ind w:left="1094" w:hanging="360"/>
      </w:pPr>
    </w:lvl>
    <w:lvl w:ilvl="1" w:tplc="04190019">
      <w:start w:val="1"/>
      <w:numFmt w:val="lowerLetter"/>
      <w:lvlText w:val="%2."/>
      <w:lvlJc w:val="left"/>
      <w:pPr>
        <w:ind w:left="1814" w:hanging="360"/>
      </w:pPr>
    </w:lvl>
    <w:lvl w:ilvl="2" w:tplc="0419001B">
      <w:start w:val="1"/>
      <w:numFmt w:val="lowerRoman"/>
      <w:lvlText w:val="%3."/>
      <w:lvlJc w:val="right"/>
      <w:pPr>
        <w:ind w:left="2534" w:hanging="180"/>
      </w:pPr>
    </w:lvl>
    <w:lvl w:ilvl="3" w:tplc="0419000F">
      <w:start w:val="1"/>
      <w:numFmt w:val="decimal"/>
      <w:lvlText w:val="%4."/>
      <w:lvlJc w:val="left"/>
      <w:pPr>
        <w:ind w:left="3254" w:hanging="360"/>
      </w:pPr>
    </w:lvl>
    <w:lvl w:ilvl="4" w:tplc="04190019">
      <w:start w:val="1"/>
      <w:numFmt w:val="lowerLetter"/>
      <w:lvlText w:val="%5."/>
      <w:lvlJc w:val="left"/>
      <w:pPr>
        <w:ind w:left="3974" w:hanging="360"/>
      </w:pPr>
    </w:lvl>
    <w:lvl w:ilvl="5" w:tplc="0419001B">
      <w:start w:val="1"/>
      <w:numFmt w:val="lowerRoman"/>
      <w:lvlText w:val="%6."/>
      <w:lvlJc w:val="right"/>
      <w:pPr>
        <w:ind w:left="4694" w:hanging="180"/>
      </w:pPr>
    </w:lvl>
    <w:lvl w:ilvl="6" w:tplc="0419000F">
      <w:start w:val="1"/>
      <w:numFmt w:val="decimal"/>
      <w:lvlText w:val="%7."/>
      <w:lvlJc w:val="left"/>
      <w:pPr>
        <w:ind w:left="5414" w:hanging="360"/>
      </w:pPr>
    </w:lvl>
    <w:lvl w:ilvl="7" w:tplc="04190019">
      <w:start w:val="1"/>
      <w:numFmt w:val="lowerLetter"/>
      <w:lvlText w:val="%8."/>
      <w:lvlJc w:val="left"/>
      <w:pPr>
        <w:ind w:left="6134" w:hanging="360"/>
      </w:pPr>
    </w:lvl>
    <w:lvl w:ilvl="8" w:tplc="0419001B">
      <w:start w:val="1"/>
      <w:numFmt w:val="lowerRoman"/>
      <w:lvlText w:val="%9."/>
      <w:lvlJc w:val="right"/>
      <w:pPr>
        <w:ind w:left="6854" w:hanging="180"/>
      </w:pPr>
    </w:lvl>
  </w:abstractNum>
  <w:abstractNum w:abstractNumId="4">
    <w:nsid w:val="55C93771"/>
    <w:multiLevelType w:val="singleLevel"/>
    <w:tmpl w:val="208AC5AC"/>
    <w:lvl w:ilvl="0">
      <w:start w:val="3"/>
      <w:numFmt w:val="decimal"/>
      <w:lvlText w:val="%1)"/>
      <w:legacy w:legacy="1" w:legacySpace="0" w:legacyIndent="312"/>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num>
  <w:num w:numId="3">
    <w:abstractNumId w:val="2"/>
    <w:lvlOverride w:ilvl="0">
      <w:startOverride w:val="5"/>
    </w:lvlOverride>
  </w:num>
  <w:num w:numId="4">
    <w:abstractNumId w:val="2"/>
    <w:lvlOverride w:ilvl="0">
      <w:lvl w:ilvl="0">
        <w:start w:val="5"/>
        <w:numFmt w:val="decimal"/>
        <w:lvlText w:val="%1)"/>
        <w:legacy w:legacy="1" w:legacySpace="0" w:legacyIndent="341"/>
        <w:lvlJc w:val="left"/>
        <w:pPr>
          <w:ind w:left="0" w:firstLine="0"/>
        </w:pPr>
        <w:rPr>
          <w:rFonts w:ascii="Times New Roman" w:hAnsi="Times New Roman" w:cs="Times New Roman" w:hint="default"/>
        </w:rPr>
      </w:lvl>
    </w:lvlOverride>
  </w:num>
  <w:num w:numId="5">
    <w:abstractNumId w:val="2"/>
    <w:lvlOverride w:ilvl="0">
      <w:lvl w:ilvl="0">
        <w:start w:val="5"/>
        <w:numFmt w:val="decimal"/>
        <w:lvlText w:val="%1)"/>
        <w:legacy w:legacy="1" w:legacySpace="0" w:legacyIndent="461"/>
        <w:lvlJc w:val="left"/>
        <w:pPr>
          <w:ind w:left="0" w:firstLine="0"/>
        </w:pPr>
        <w:rPr>
          <w:rFonts w:ascii="Times New Roman" w:hAnsi="Times New Roman" w:cs="Times New Roman" w:hint="default"/>
        </w:rPr>
      </w:lvl>
    </w:lvlOverride>
  </w:num>
  <w:num w:numId="6">
    <w:abstractNumId w:val="1"/>
    <w:lvlOverride w:ilvl="0">
      <w:startOverride w:val="10"/>
    </w:lvlOverride>
  </w:num>
  <w:num w:numId="7">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C0"/>
    <w:rsid w:val="00006420"/>
    <w:rsid w:val="00020ED3"/>
    <w:rsid w:val="000215DC"/>
    <w:rsid w:val="000229FC"/>
    <w:rsid w:val="000345F9"/>
    <w:rsid w:val="000A0A37"/>
    <w:rsid w:val="000A0DD9"/>
    <w:rsid w:val="000A3D4B"/>
    <w:rsid w:val="000B3545"/>
    <w:rsid w:val="00100B65"/>
    <w:rsid w:val="00112BA7"/>
    <w:rsid w:val="00142F66"/>
    <w:rsid w:val="00167C96"/>
    <w:rsid w:val="001B0231"/>
    <w:rsid w:val="001B4904"/>
    <w:rsid w:val="001B598B"/>
    <w:rsid w:val="001B709F"/>
    <w:rsid w:val="001C443F"/>
    <w:rsid w:val="00214B8D"/>
    <w:rsid w:val="00231A31"/>
    <w:rsid w:val="00253B74"/>
    <w:rsid w:val="002544EB"/>
    <w:rsid w:val="00286B86"/>
    <w:rsid w:val="00290787"/>
    <w:rsid w:val="00297616"/>
    <w:rsid w:val="002B2790"/>
    <w:rsid w:val="002D1546"/>
    <w:rsid w:val="002F6157"/>
    <w:rsid w:val="00312C42"/>
    <w:rsid w:val="003413FC"/>
    <w:rsid w:val="00363C44"/>
    <w:rsid w:val="00381824"/>
    <w:rsid w:val="003909D9"/>
    <w:rsid w:val="003A018F"/>
    <w:rsid w:val="003C33A6"/>
    <w:rsid w:val="003C4C91"/>
    <w:rsid w:val="003D123B"/>
    <w:rsid w:val="003D5CF4"/>
    <w:rsid w:val="00410056"/>
    <w:rsid w:val="00422AC6"/>
    <w:rsid w:val="004524DA"/>
    <w:rsid w:val="00462F5B"/>
    <w:rsid w:val="0047448E"/>
    <w:rsid w:val="004769F6"/>
    <w:rsid w:val="00484281"/>
    <w:rsid w:val="00484AC0"/>
    <w:rsid w:val="00491BC2"/>
    <w:rsid w:val="004968E8"/>
    <w:rsid w:val="005111EA"/>
    <w:rsid w:val="00592D0A"/>
    <w:rsid w:val="005C0C3D"/>
    <w:rsid w:val="005F652E"/>
    <w:rsid w:val="0065355F"/>
    <w:rsid w:val="00671E38"/>
    <w:rsid w:val="0067305F"/>
    <w:rsid w:val="006A57D2"/>
    <w:rsid w:val="00726BAD"/>
    <w:rsid w:val="0074734D"/>
    <w:rsid w:val="007517EC"/>
    <w:rsid w:val="0075729D"/>
    <w:rsid w:val="00764530"/>
    <w:rsid w:val="00780C2F"/>
    <w:rsid w:val="00782B71"/>
    <w:rsid w:val="007F7FFD"/>
    <w:rsid w:val="00825D30"/>
    <w:rsid w:val="00830634"/>
    <w:rsid w:val="008338ED"/>
    <w:rsid w:val="00842FA6"/>
    <w:rsid w:val="00895D6B"/>
    <w:rsid w:val="008B186C"/>
    <w:rsid w:val="008B44A7"/>
    <w:rsid w:val="008F53A9"/>
    <w:rsid w:val="009133FA"/>
    <w:rsid w:val="00920BD0"/>
    <w:rsid w:val="0092596D"/>
    <w:rsid w:val="00936959"/>
    <w:rsid w:val="00937450"/>
    <w:rsid w:val="009376EB"/>
    <w:rsid w:val="00951E9F"/>
    <w:rsid w:val="009711D3"/>
    <w:rsid w:val="00993285"/>
    <w:rsid w:val="00994985"/>
    <w:rsid w:val="009E41ED"/>
    <w:rsid w:val="00A20E91"/>
    <w:rsid w:val="00A341DF"/>
    <w:rsid w:val="00A3581C"/>
    <w:rsid w:val="00A4303F"/>
    <w:rsid w:val="00A440D9"/>
    <w:rsid w:val="00A475F3"/>
    <w:rsid w:val="00A84EFD"/>
    <w:rsid w:val="00AD53C3"/>
    <w:rsid w:val="00AF0FFA"/>
    <w:rsid w:val="00B1286F"/>
    <w:rsid w:val="00B62D1E"/>
    <w:rsid w:val="00B9169A"/>
    <w:rsid w:val="00B95A1D"/>
    <w:rsid w:val="00BE290C"/>
    <w:rsid w:val="00C1623C"/>
    <w:rsid w:val="00C32B03"/>
    <w:rsid w:val="00C47210"/>
    <w:rsid w:val="00C73ECB"/>
    <w:rsid w:val="00C74B78"/>
    <w:rsid w:val="00CA0210"/>
    <w:rsid w:val="00D45DC3"/>
    <w:rsid w:val="00D46673"/>
    <w:rsid w:val="00D74DB3"/>
    <w:rsid w:val="00D901D7"/>
    <w:rsid w:val="00DC3127"/>
    <w:rsid w:val="00DE70E6"/>
    <w:rsid w:val="00E23D2C"/>
    <w:rsid w:val="00E63F4B"/>
    <w:rsid w:val="00F00148"/>
    <w:rsid w:val="00F16483"/>
    <w:rsid w:val="00F418CF"/>
    <w:rsid w:val="00F422B8"/>
    <w:rsid w:val="00F9485F"/>
    <w:rsid w:val="00F97A3C"/>
    <w:rsid w:val="00FA0B30"/>
    <w:rsid w:val="00FA556D"/>
    <w:rsid w:val="00FD1CAD"/>
    <w:rsid w:val="00FF1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D7"/>
    <w:pPr>
      <w:ind w:left="720"/>
      <w:contextualSpacing/>
    </w:pPr>
  </w:style>
  <w:style w:type="paragraph" w:customStyle="1" w:styleId="Style6">
    <w:name w:val="Style6"/>
    <w:basedOn w:val="a"/>
    <w:uiPriority w:val="99"/>
    <w:rsid w:val="00D901D7"/>
    <w:pPr>
      <w:widowControl w:val="0"/>
      <w:autoSpaceDE w:val="0"/>
      <w:autoSpaceDN w:val="0"/>
      <w:adjustRightInd w:val="0"/>
      <w:spacing w:line="322" w:lineRule="exact"/>
      <w:ind w:firstLine="739"/>
      <w:jc w:val="both"/>
    </w:pPr>
  </w:style>
  <w:style w:type="paragraph" w:customStyle="1" w:styleId="Style10">
    <w:name w:val="Style10"/>
    <w:basedOn w:val="a"/>
    <w:uiPriority w:val="99"/>
    <w:rsid w:val="00D901D7"/>
    <w:pPr>
      <w:widowControl w:val="0"/>
      <w:autoSpaceDE w:val="0"/>
      <w:autoSpaceDN w:val="0"/>
      <w:adjustRightInd w:val="0"/>
      <w:jc w:val="both"/>
    </w:pPr>
  </w:style>
  <w:style w:type="paragraph" w:customStyle="1" w:styleId="Style11">
    <w:name w:val="Style11"/>
    <w:basedOn w:val="a"/>
    <w:uiPriority w:val="99"/>
    <w:rsid w:val="00D901D7"/>
    <w:pPr>
      <w:widowControl w:val="0"/>
      <w:autoSpaceDE w:val="0"/>
      <w:autoSpaceDN w:val="0"/>
      <w:adjustRightInd w:val="0"/>
      <w:spacing w:line="322" w:lineRule="exact"/>
      <w:ind w:firstLine="710"/>
      <w:jc w:val="both"/>
    </w:pPr>
  </w:style>
  <w:style w:type="character" w:customStyle="1" w:styleId="FontStyle22">
    <w:name w:val="Font Style22"/>
    <w:uiPriority w:val="99"/>
    <w:rsid w:val="00D901D7"/>
    <w:rPr>
      <w:rFonts w:ascii="Times New Roman" w:hAnsi="Times New Roman" w:cs="Times New Roman" w:hint="default"/>
      <w:sz w:val="26"/>
      <w:szCs w:val="26"/>
    </w:rPr>
  </w:style>
  <w:style w:type="paragraph" w:customStyle="1" w:styleId="ConsPlusNonformat">
    <w:name w:val="ConsPlusNonformat"/>
    <w:rsid w:val="002D1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290787"/>
    <w:pPr>
      <w:tabs>
        <w:tab w:val="center" w:pos="4677"/>
        <w:tab w:val="right" w:pos="9355"/>
      </w:tabs>
    </w:pPr>
  </w:style>
  <w:style w:type="character" w:customStyle="1" w:styleId="a5">
    <w:name w:val="Нижний колонтитул Знак"/>
    <w:basedOn w:val="a0"/>
    <w:link w:val="a4"/>
    <w:uiPriority w:val="99"/>
    <w:rsid w:val="00290787"/>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290787"/>
    <w:rPr>
      <w:sz w:val="16"/>
      <w:szCs w:val="16"/>
    </w:rPr>
  </w:style>
  <w:style w:type="paragraph" w:styleId="a7">
    <w:name w:val="annotation text"/>
    <w:basedOn w:val="a"/>
    <w:link w:val="a8"/>
    <w:uiPriority w:val="99"/>
    <w:semiHidden/>
    <w:unhideWhenUsed/>
    <w:rsid w:val="00290787"/>
    <w:rPr>
      <w:sz w:val="20"/>
      <w:szCs w:val="20"/>
    </w:rPr>
  </w:style>
  <w:style w:type="character" w:customStyle="1" w:styleId="a8">
    <w:name w:val="Текст примечания Знак"/>
    <w:basedOn w:val="a0"/>
    <w:link w:val="a7"/>
    <w:uiPriority w:val="99"/>
    <w:semiHidden/>
    <w:rsid w:val="0029078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90787"/>
    <w:rPr>
      <w:rFonts w:ascii="Tahoma" w:hAnsi="Tahoma" w:cs="Tahoma"/>
      <w:sz w:val="16"/>
      <w:szCs w:val="16"/>
    </w:rPr>
  </w:style>
  <w:style w:type="character" w:customStyle="1" w:styleId="aa">
    <w:name w:val="Текст выноски Знак"/>
    <w:basedOn w:val="a0"/>
    <w:link w:val="a9"/>
    <w:uiPriority w:val="99"/>
    <w:semiHidden/>
    <w:rsid w:val="00290787"/>
    <w:rPr>
      <w:rFonts w:ascii="Tahoma" w:eastAsia="Times New Roman" w:hAnsi="Tahoma" w:cs="Tahoma"/>
      <w:sz w:val="16"/>
      <w:szCs w:val="16"/>
      <w:lang w:eastAsia="ru-RU"/>
    </w:rPr>
  </w:style>
  <w:style w:type="character" w:styleId="ab">
    <w:name w:val="Hyperlink"/>
    <w:unhideWhenUsed/>
    <w:rsid w:val="00290787"/>
    <w:rPr>
      <w:color w:val="0000FF"/>
      <w:u w:val="single"/>
    </w:rPr>
  </w:style>
  <w:style w:type="paragraph" w:customStyle="1" w:styleId="ConsPlusCell">
    <w:name w:val="ConsPlusCell"/>
    <w:rsid w:val="002907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rsid w:val="003D5CF4"/>
    <w:pPr>
      <w:suppressAutoHyphens/>
      <w:spacing w:after="0" w:line="240" w:lineRule="auto"/>
    </w:pPr>
    <w:rPr>
      <w:rFonts w:ascii="Calibri" w:eastAsia="Arial" w:hAnsi="Calibri" w:cs="Times New Roman"/>
      <w:lang w:eastAsia="zh-CN"/>
    </w:rPr>
  </w:style>
  <w:style w:type="paragraph" w:customStyle="1" w:styleId="ConsPlusNormal">
    <w:name w:val="ConsPlusNormal"/>
    <w:rsid w:val="003D5C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No Spacing"/>
    <w:uiPriority w:val="1"/>
    <w:qFormat/>
    <w:rsid w:val="00A20E9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D7"/>
    <w:pPr>
      <w:ind w:left="720"/>
      <w:contextualSpacing/>
    </w:pPr>
  </w:style>
  <w:style w:type="paragraph" w:customStyle="1" w:styleId="Style6">
    <w:name w:val="Style6"/>
    <w:basedOn w:val="a"/>
    <w:uiPriority w:val="99"/>
    <w:rsid w:val="00D901D7"/>
    <w:pPr>
      <w:widowControl w:val="0"/>
      <w:autoSpaceDE w:val="0"/>
      <w:autoSpaceDN w:val="0"/>
      <w:adjustRightInd w:val="0"/>
      <w:spacing w:line="322" w:lineRule="exact"/>
      <w:ind w:firstLine="739"/>
      <w:jc w:val="both"/>
    </w:pPr>
  </w:style>
  <w:style w:type="paragraph" w:customStyle="1" w:styleId="Style10">
    <w:name w:val="Style10"/>
    <w:basedOn w:val="a"/>
    <w:uiPriority w:val="99"/>
    <w:rsid w:val="00D901D7"/>
    <w:pPr>
      <w:widowControl w:val="0"/>
      <w:autoSpaceDE w:val="0"/>
      <w:autoSpaceDN w:val="0"/>
      <w:adjustRightInd w:val="0"/>
      <w:jc w:val="both"/>
    </w:pPr>
  </w:style>
  <w:style w:type="paragraph" w:customStyle="1" w:styleId="Style11">
    <w:name w:val="Style11"/>
    <w:basedOn w:val="a"/>
    <w:uiPriority w:val="99"/>
    <w:rsid w:val="00D901D7"/>
    <w:pPr>
      <w:widowControl w:val="0"/>
      <w:autoSpaceDE w:val="0"/>
      <w:autoSpaceDN w:val="0"/>
      <w:adjustRightInd w:val="0"/>
      <w:spacing w:line="322" w:lineRule="exact"/>
      <w:ind w:firstLine="710"/>
      <w:jc w:val="both"/>
    </w:pPr>
  </w:style>
  <w:style w:type="character" w:customStyle="1" w:styleId="FontStyle22">
    <w:name w:val="Font Style22"/>
    <w:uiPriority w:val="99"/>
    <w:rsid w:val="00D901D7"/>
    <w:rPr>
      <w:rFonts w:ascii="Times New Roman" w:hAnsi="Times New Roman" w:cs="Times New Roman" w:hint="default"/>
      <w:sz w:val="26"/>
      <w:szCs w:val="26"/>
    </w:rPr>
  </w:style>
  <w:style w:type="paragraph" w:customStyle="1" w:styleId="ConsPlusNonformat">
    <w:name w:val="ConsPlusNonformat"/>
    <w:rsid w:val="002D1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290787"/>
    <w:pPr>
      <w:tabs>
        <w:tab w:val="center" w:pos="4677"/>
        <w:tab w:val="right" w:pos="9355"/>
      </w:tabs>
    </w:pPr>
  </w:style>
  <w:style w:type="character" w:customStyle="1" w:styleId="a5">
    <w:name w:val="Нижний колонтитул Знак"/>
    <w:basedOn w:val="a0"/>
    <w:link w:val="a4"/>
    <w:uiPriority w:val="99"/>
    <w:rsid w:val="00290787"/>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290787"/>
    <w:rPr>
      <w:sz w:val="16"/>
      <w:szCs w:val="16"/>
    </w:rPr>
  </w:style>
  <w:style w:type="paragraph" w:styleId="a7">
    <w:name w:val="annotation text"/>
    <w:basedOn w:val="a"/>
    <w:link w:val="a8"/>
    <w:uiPriority w:val="99"/>
    <w:semiHidden/>
    <w:unhideWhenUsed/>
    <w:rsid w:val="00290787"/>
    <w:rPr>
      <w:sz w:val="20"/>
      <w:szCs w:val="20"/>
    </w:rPr>
  </w:style>
  <w:style w:type="character" w:customStyle="1" w:styleId="a8">
    <w:name w:val="Текст примечания Знак"/>
    <w:basedOn w:val="a0"/>
    <w:link w:val="a7"/>
    <w:uiPriority w:val="99"/>
    <w:semiHidden/>
    <w:rsid w:val="0029078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90787"/>
    <w:rPr>
      <w:rFonts w:ascii="Tahoma" w:hAnsi="Tahoma" w:cs="Tahoma"/>
      <w:sz w:val="16"/>
      <w:szCs w:val="16"/>
    </w:rPr>
  </w:style>
  <w:style w:type="character" w:customStyle="1" w:styleId="aa">
    <w:name w:val="Текст выноски Знак"/>
    <w:basedOn w:val="a0"/>
    <w:link w:val="a9"/>
    <w:uiPriority w:val="99"/>
    <w:semiHidden/>
    <w:rsid w:val="00290787"/>
    <w:rPr>
      <w:rFonts w:ascii="Tahoma" w:eastAsia="Times New Roman" w:hAnsi="Tahoma" w:cs="Tahoma"/>
      <w:sz w:val="16"/>
      <w:szCs w:val="16"/>
      <w:lang w:eastAsia="ru-RU"/>
    </w:rPr>
  </w:style>
  <w:style w:type="character" w:styleId="ab">
    <w:name w:val="Hyperlink"/>
    <w:unhideWhenUsed/>
    <w:rsid w:val="00290787"/>
    <w:rPr>
      <w:color w:val="0000FF"/>
      <w:u w:val="single"/>
    </w:rPr>
  </w:style>
  <w:style w:type="paragraph" w:customStyle="1" w:styleId="ConsPlusCell">
    <w:name w:val="ConsPlusCell"/>
    <w:rsid w:val="002907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rsid w:val="003D5CF4"/>
    <w:pPr>
      <w:suppressAutoHyphens/>
      <w:spacing w:after="0" w:line="240" w:lineRule="auto"/>
    </w:pPr>
    <w:rPr>
      <w:rFonts w:ascii="Calibri" w:eastAsia="Arial" w:hAnsi="Calibri" w:cs="Times New Roman"/>
      <w:lang w:eastAsia="zh-CN"/>
    </w:rPr>
  </w:style>
  <w:style w:type="paragraph" w:customStyle="1" w:styleId="ConsPlusNormal">
    <w:name w:val="ConsPlusNormal"/>
    <w:rsid w:val="003D5C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No Spacing"/>
    <w:uiPriority w:val="1"/>
    <w:qFormat/>
    <w:rsid w:val="00A20E9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7003">
      <w:bodyDiv w:val="1"/>
      <w:marLeft w:val="0"/>
      <w:marRight w:val="0"/>
      <w:marTop w:val="0"/>
      <w:marBottom w:val="0"/>
      <w:divBdr>
        <w:top w:val="none" w:sz="0" w:space="0" w:color="auto"/>
        <w:left w:val="none" w:sz="0" w:space="0" w:color="auto"/>
        <w:bottom w:val="none" w:sz="0" w:space="0" w:color="auto"/>
        <w:right w:val="none" w:sz="0" w:space="0" w:color="auto"/>
      </w:divBdr>
    </w:div>
    <w:div w:id="927813858">
      <w:bodyDiv w:val="1"/>
      <w:marLeft w:val="0"/>
      <w:marRight w:val="0"/>
      <w:marTop w:val="0"/>
      <w:marBottom w:val="0"/>
      <w:divBdr>
        <w:top w:val="none" w:sz="0" w:space="0" w:color="auto"/>
        <w:left w:val="none" w:sz="0" w:space="0" w:color="auto"/>
        <w:bottom w:val="none" w:sz="0" w:space="0" w:color="auto"/>
        <w:right w:val="none" w:sz="0" w:space="0" w:color="auto"/>
      </w:divBdr>
    </w:div>
    <w:div w:id="1082526776">
      <w:bodyDiv w:val="1"/>
      <w:marLeft w:val="0"/>
      <w:marRight w:val="0"/>
      <w:marTop w:val="0"/>
      <w:marBottom w:val="0"/>
      <w:divBdr>
        <w:top w:val="none" w:sz="0" w:space="0" w:color="auto"/>
        <w:left w:val="none" w:sz="0" w:space="0" w:color="auto"/>
        <w:bottom w:val="none" w:sz="0" w:space="0" w:color="auto"/>
        <w:right w:val="none" w:sz="0" w:space="0" w:color="auto"/>
      </w:divBdr>
    </w:div>
    <w:div w:id="1681934794">
      <w:bodyDiv w:val="1"/>
      <w:marLeft w:val="0"/>
      <w:marRight w:val="0"/>
      <w:marTop w:val="0"/>
      <w:marBottom w:val="0"/>
      <w:divBdr>
        <w:top w:val="none" w:sz="0" w:space="0" w:color="auto"/>
        <w:left w:val="none" w:sz="0" w:space="0" w:color="auto"/>
        <w:bottom w:val="none" w:sz="0" w:space="0" w:color="auto"/>
        <w:right w:val="none" w:sz="0" w:space="0" w:color="auto"/>
      </w:divBdr>
    </w:div>
    <w:div w:id="1732802012">
      <w:bodyDiv w:val="1"/>
      <w:marLeft w:val="0"/>
      <w:marRight w:val="0"/>
      <w:marTop w:val="0"/>
      <w:marBottom w:val="0"/>
      <w:divBdr>
        <w:top w:val="none" w:sz="0" w:space="0" w:color="auto"/>
        <w:left w:val="none" w:sz="0" w:space="0" w:color="auto"/>
        <w:bottom w:val="none" w:sz="0" w:space="0" w:color="auto"/>
        <w:right w:val="none" w:sz="0" w:space="0" w:color="auto"/>
      </w:divBdr>
    </w:div>
    <w:div w:id="202165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628E-18D9-485B-8EB5-6A8089DF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13</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2018-02-21T12:08:00Z</cp:lastPrinted>
  <dcterms:created xsi:type="dcterms:W3CDTF">2020-02-07T10:50:00Z</dcterms:created>
  <dcterms:modified xsi:type="dcterms:W3CDTF">2020-03-13T08:57:00Z</dcterms:modified>
</cp:coreProperties>
</file>