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E" w:rsidRPr="00B83C89" w:rsidRDefault="0020510E" w:rsidP="00B8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C89">
        <w:rPr>
          <w:rFonts w:ascii="Times New Roman" w:hAnsi="Times New Roman" w:cs="Times New Roman"/>
          <w:sz w:val="24"/>
          <w:szCs w:val="24"/>
        </w:rPr>
        <w:t>Информация</w:t>
      </w:r>
    </w:p>
    <w:p w:rsidR="00B83C89" w:rsidRDefault="0020510E" w:rsidP="00B8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C89">
        <w:rPr>
          <w:rFonts w:ascii="Times New Roman" w:hAnsi="Times New Roman" w:cs="Times New Roman"/>
          <w:sz w:val="24"/>
          <w:szCs w:val="24"/>
        </w:rPr>
        <w:t>об устранении нарушений выявленных в ходе проведения пр</w:t>
      </w:r>
      <w:r w:rsidR="00525E57" w:rsidRPr="00B83C89">
        <w:rPr>
          <w:rFonts w:ascii="Times New Roman" w:hAnsi="Times New Roman" w:cs="Times New Roman"/>
          <w:sz w:val="24"/>
          <w:szCs w:val="24"/>
        </w:rPr>
        <w:t xml:space="preserve">оверки использования и расходования бюджетных средств, выделяемых на приобретение горюче-смазочных материалов для подвоза учащихся, муниципального общеобразовательного учреждения средней общеобразовательной школы д. Баграш-Бигра за период </w:t>
      </w:r>
    </w:p>
    <w:p w:rsidR="0020510E" w:rsidRPr="00B83C89" w:rsidRDefault="00525E57" w:rsidP="00B83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C89">
        <w:rPr>
          <w:rFonts w:ascii="Times New Roman" w:hAnsi="Times New Roman" w:cs="Times New Roman"/>
          <w:sz w:val="24"/>
          <w:szCs w:val="24"/>
        </w:rPr>
        <w:t>с 01.01.2015 г. по 01.07.2017 г.</w:t>
      </w:r>
    </w:p>
    <w:p w:rsidR="00B83C89" w:rsidRPr="00B83C89" w:rsidRDefault="00B83C89" w:rsidP="00B8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10E" w:rsidRPr="00B83C89" w:rsidRDefault="0020510E" w:rsidP="00B83C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C89">
        <w:rPr>
          <w:rFonts w:ascii="Times New Roman" w:hAnsi="Times New Roman" w:cs="Times New Roman"/>
          <w:sz w:val="24"/>
          <w:szCs w:val="24"/>
        </w:rPr>
        <w:t>По представленной Управлени</w:t>
      </w:r>
      <w:r w:rsidR="00B83C89">
        <w:rPr>
          <w:rFonts w:ascii="Times New Roman" w:hAnsi="Times New Roman" w:cs="Times New Roman"/>
          <w:sz w:val="24"/>
          <w:szCs w:val="24"/>
        </w:rPr>
        <w:t>ем</w:t>
      </w:r>
      <w:r w:rsidRPr="00B83C89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муниципального образования «Малопургинский район» </w:t>
      </w:r>
      <w:r w:rsidR="00B83C89" w:rsidRPr="00B83C89">
        <w:rPr>
          <w:rFonts w:ascii="Times New Roman" w:hAnsi="Times New Roman" w:cs="Times New Roman"/>
          <w:sz w:val="24"/>
          <w:szCs w:val="24"/>
        </w:rPr>
        <w:t>информации</w:t>
      </w:r>
      <w:r w:rsidR="00B83C89" w:rsidRPr="00B83C89">
        <w:rPr>
          <w:rFonts w:ascii="Times New Roman" w:hAnsi="Times New Roman" w:cs="Times New Roman"/>
          <w:sz w:val="24"/>
          <w:szCs w:val="24"/>
        </w:rPr>
        <w:t xml:space="preserve"> </w:t>
      </w:r>
      <w:r w:rsidRPr="00B83C89">
        <w:rPr>
          <w:rFonts w:ascii="Times New Roman" w:hAnsi="Times New Roman" w:cs="Times New Roman"/>
          <w:sz w:val="24"/>
          <w:szCs w:val="24"/>
        </w:rPr>
        <w:t>устранены следующие нарушения:</w:t>
      </w:r>
    </w:p>
    <w:p w:rsidR="008C64B7" w:rsidRPr="00B83C89" w:rsidRDefault="004D343A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 xml:space="preserve">Топливная карта поставлена на учет на </w:t>
      </w:r>
      <w:proofErr w:type="spellStart"/>
      <w:r w:rsidRPr="00B83C89">
        <w:rPr>
          <w:sz w:val="24"/>
          <w:szCs w:val="24"/>
        </w:rPr>
        <w:t>забалансовый</w:t>
      </w:r>
      <w:proofErr w:type="spellEnd"/>
      <w:r w:rsidRPr="00B83C89">
        <w:rPr>
          <w:sz w:val="24"/>
          <w:szCs w:val="24"/>
        </w:rPr>
        <w:t xml:space="preserve"> счет с 01.08.2017 г.</w:t>
      </w:r>
    </w:p>
    <w:p w:rsidR="00A6084A" w:rsidRPr="00B83C89" w:rsidRDefault="002D13B9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>Договоры  заключаются в с</w:t>
      </w:r>
      <w:r w:rsidR="00B83C89">
        <w:rPr>
          <w:sz w:val="24"/>
          <w:szCs w:val="24"/>
        </w:rPr>
        <w:t>оответствии с законодательством</w:t>
      </w:r>
      <w:r w:rsidRPr="00B83C89">
        <w:rPr>
          <w:sz w:val="24"/>
          <w:szCs w:val="24"/>
        </w:rPr>
        <w:t xml:space="preserve">. </w:t>
      </w:r>
      <w:r w:rsidR="00A6084A" w:rsidRPr="00B83C89">
        <w:rPr>
          <w:sz w:val="24"/>
          <w:szCs w:val="24"/>
        </w:rPr>
        <w:t>В договорах поставки указываются  сведения о наименовании и количестве товара, его ассортимент и комплектность, стоимость товара в в</w:t>
      </w:r>
      <w:r w:rsidRPr="00B83C89">
        <w:rPr>
          <w:sz w:val="24"/>
          <w:szCs w:val="24"/>
        </w:rPr>
        <w:t>иде цены за 1 единицу измерения</w:t>
      </w:r>
      <w:r w:rsidR="00B83C89">
        <w:rPr>
          <w:sz w:val="24"/>
          <w:szCs w:val="24"/>
        </w:rPr>
        <w:t>.</w:t>
      </w:r>
    </w:p>
    <w:p w:rsidR="00A6084A" w:rsidRPr="00B83C89" w:rsidRDefault="002D13B9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>Пут</w:t>
      </w:r>
      <w:r w:rsidR="00B83C89">
        <w:rPr>
          <w:sz w:val="24"/>
          <w:szCs w:val="24"/>
        </w:rPr>
        <w:t xml:space="preserve">евых </w:t>
      </w:r>
      <w:r w:rsidR="00A6084A" w:rsidRPr="00B83C89">
        <w:rPr>
          <w:sz w:val="24"/>
          <w:szCs w:val="24"/>
        </w:rPr>
        <w:t>лист</w:t>
      </w:r>
      <w:r w:rsidRPr="00B83C89">
        <w:rPr>
          <w:sz w:val="24"/>
          <w:szCs w:val="24"/>
        </w:rPr>
        <w:t>ы</w:t>
      </w:r>
      <w:r w:rsidR="00B83C89">
        <w:rPr>
          <w:sz w:val="24"/>
          <w:szCs w:val="24"/>
        </w:rPr>
        <w:t xml:space="preserve"> оформляются согласно</w:t>
      </w:r>
      <w:r w:rsidR="00A6084A" w:rsidRPr="00B83C89">
        <w:rPr>
          <w:sz w:val="24"/>
          <w:szCs w:val="24"/>
        </w:rPr>
        <w:t xml:space="preserve"> приказу Министерства транспорта в Российско</w:t>
      </w:r>
      <w:r w:rsidR="00B83C89">
        <w:rPr>
          <w:sz w:val="24"/>
          <w:szCs w:val="24"/>
        </w:rPr>
        <w:t>й Федерации № 152 от 08.09.2008</w:t>
      </w:r>
      <w:r w:rsidR="00A6084A" w:rsidRPr="00B83C89">
        <w:rPr>
          <w:sz w:val="24"/>
          <w:szCs w:val="24"/>
        </w:rPr>
        <w:t>г.</w:t>
      </w:r>
    </w:p>
    <w:p w:rsidR="00A6084A" w:rsidRPr="00B83C89" w:rsidRDefault="00A6084A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 xml:space="preserve">Ведется журнал </w:t>
      </w:r>
      <w:r w:rsidR="000932EB" w:rsidRPr="00B83C89">
        <w:rPr>
          <w:sz w:val="24"/>
          <w:szCs w:val="24"/>
        </w:rPr>
        <w:t xml:space="preserve">учета </w:t>
      </w:r>
      <w:r w:rsidR="00B83C89">
        <w:rPr>
          <w:sz w:val="24"/>
          <w:szCs w:val="24"/>
        </w:rPr>
        <w:t>выезда и возвращения автобуса.</w:t>
      </w:r>
    </w:p>
    <w:p w:rsidR="00A6084A" w:rsidRPr="00B83C89" w:rsidRDefault="00A6084A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 xml:space="preserve">Списание масла и смазочных материалов производится с учетом общего расхода топлива. </w:t>
      </w:r>
      <w:r w:rsidR="00B83C89">
        <w:rPr>
          <w:sz w:val="24"/>
          <w:szCs w:val="24"/>
        </w:rPr>
        <w:t>У</w:t>
      </w:r>
      <w:r w:rsidR="00601D0D" w:rsidRPr="00B83C89">
        <w:rPr>
          <w:sz w:val="24"/>
          <w:szCs w:val="24"/>
        </w:rPr>
        <w:t>чет списани</w:t>
      </w:r>
      <w:r w:rsidR="000932EB" w:rsidRPr="00B83C89">
        <w:rPr>
          <w:sz w:val="24"/>
          <w:szCs w:val="24"/>
        </w:rPr>
        <w:t>я</w:t>
      </w:r>
      <w:r w:rsidR="00601D0D" w:rsidRPr="00B83C89">
        <w:rPr>
          <w:sz w:val="24"/>
          <w:szCs w:val="24"/>
        </w:rPr>
        <w:t xml:space="preserve"> бензина</w:t>
      </w:r>
      <w:r w:rsidR="00B83C89" w:rsidRPr="00B83C89">
        <w:rPr>
          <w:sz w:val="24"/>
          <w:szCs w:val="24"/>
        </w:rPr>
        <w:t xml:space="preserve"> </w:t>
      </w:r>
      <w:r w:rsidR="00B83C89">
        <w:rPr>
          <w:sz w:val="24"/>
          <w:szCs w:val="24"/>
        </w:rPr>
        <w:t>в</w:t>
      </w:r>
      <w:r w:rsidR="00B83C89" w:rsidRPr="00B83C89">
        <w:rPr>
          <w:sz w:val="24"/>
          <w:szCs w:val="24"/>
        </w:rPr>
        <w:t>едется</w:t>
      </w:r>
      <w:r w:rsidR="00B83C89">
        <w:rPr>
          <w:sz w:val="24"/>
          <w:szCs w:val="24"/>
        </w:rPr>
        <w:t xml:space="preserve"> надлежащим образом.</w:t>
      </w:r>
    </w:p>
    <w:p w:rsidR="00601D0D" w:rsidRPr="00B83C89" w:rsidRDefault="002D13B9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 xml:space="preserve">Заправка </w:t>
      </w:r>
      <w:r w:rsidR="00B83C89">
        <w:rPr>
          <w:sz w:val="24"/>
          <w:szCs w:val="24"/>
        </w:rPr>
        <w:t xml:space="preserve">топливом </w:t>
      </w:r>
      <w:r w:rsidRPr="00B83C89">
        <w:rPr>
          <w:sz w:val="24"/>
          <w:szCs w:val="24"/>
        </w:rPr>
        <w:t>автобуса для подвоза учащихся произ</w:t>
      </w:r>
      <w:r w:rsidR="00B83C89">
        <w:rPr>
          <w:sz w:val="24"/>
          <w:szCs w:val="24"/>
        </w:rPr>
        <w:t>водится по безналичному расчету</w:t>
      </w:r>
      <w:r w:rsidR="00601D0D" w:rsidRPr="00B83C89">
        <w:rPr>
          <w:sz w:val="24"/>
          <w:szCs w:val="24"/>
        </w:rPr>
        <w:t xml:space="preserve"> </w:t>
      </w:r>
      <w:r w:rsidRPr="00B83C89">
        <w:rPr>
          <w:sz w:val="24"/>
          <w:szCs w:val="24"/>
        </w:rPr>
        <w:t>по топливной карте</w:t>
      </w:r>
      <w:r w:rsidR="00601D0D" w:rsidRPr="00B83C89">
        <w:rPr>
          <w:sz w:val="24"/>
          <w:szCs w:val="24"/>
        </w:rPr>
        <w:t>. Не допуска</w:t>
      </w:r>
      <w:r w:rsidR="00B83C89">
        <w:rPr>
          <w:sz w:val="24"/>
          <w:szCs w:val="24"/>
        </w:rPr>
        <w:t>ется</w:t>
      </w:r>
      <w:r w:rsidR="00601D0D" w:rsidRPr="00B83C89">
        <w:rPr>
          <w:sz w:val="24"/>
          <w:szCs w:val="24"/>
        </w:rPr>
        <w:t xml:space="preserve"> </w:t>
      </w:r>
      <w:r w:rsidR="00B83C89">
        <w:rPr>
          <w:sz w:val="24"/>
          <w:szCs w:val="24"/>
        </w:rPr>
        <w:t>приобретение</w:t>
      </w:r>
      <w:r w:rsidR="00601D0D" w:rsidRPr="00B83C89">
        <w:rPr>
          <w:sz w:val="24"/>
          <w:szCs w:val="24"/>
        </w:rPr>
        <w:t xml:space="preserve"> топлив</w:t>
      </w:r>
      <w:r w:rsidR="00B83C89">
        <w:rPr>
          <w:sz w:val="24"/>
          <w:szCs w:val="24"/>
        </w:rPr>
        <w:t>а</w:t>
      </w:r>
      <w:r w:rsidR="00601D0D" w:rsidRPr="00B83C89">
        <w:rPr>
          <w:sz w:val="24"/>
          <w:szCs w:val="24"/>
        </w:rPr>
        <w:t xml:space="preserve"> </w:t>
      </w:r>
      <w:r w:rsidR="00B83C89">
        <w:rPr>
          <w:sz w:val="24"/>
          <w:szCs w:val="24"/>
        </w:rPr>
        <w:t xml:space="preserve">в объеме </w:t>
      </w:r>
      <w:proofErr w:type="gramStart"/>
      <w:r w:rsidR="00601D0D" w:rsidRPr="00B83C89">
        <w:rPr>
          <w:sz w:val="24"/>
          <w:szCs w:val="24"/>
        </w:rPr>
        <w:t>превышающим</w:t>
      </w:r>
      <w:proofErr w:type="gramEnd"/>
      <w:r w:rsidR="00601D0D" w:rsidRPr="00B83C89">
        <w:rPr>
          <w:sz w:val="24"/>
          <w:szCs w:val="24"/>
        </w:rPr>
        <w:t xml:space="preserve"> объем </w:t>
      </w:r>
      <w:r w:rsidR="00B83C89">
        <w:rPr>
          <w:sz w:val="24"/>
          <w:szCs w:val="24"/>
        </w:rPr>
        <w:t xml:space="preserve">топливного </w:t>
      </w:r>
      <w:r w:rsidR="00601D0D" w:rsidRPr="00B83C89">
        <w:rPr>
          <w:sz w:val="24"/>
          <w:szCs w:val="24"/>
        </w:rPr>
        <w:t>бака;</w:t>
      </w:r>
    </w:p>
    <w:p w:rsidR="00601D0D" w:rsidRPr="00B83C89" w:rsidRDefault="00601D0D" w:rsidP="00B83C8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83C89">
        <w:rPr>
          <w:sz w:val="24"/>
          <w:szCs w:val="24"/>
        </w:rPr>
        <w:t>Контроль показаний спидометра автобуса</w:t>
      </w:r>
      <w:r w:rsidR="000932EB" w:rsidRPr="00B83C89">
        <w:rPr>
          <w:sz w:val="24"/>
          <w:szCs w:val="24"/>
        </w:rPr>
        <w:t xml:space="preserve"> </w:t>
      </w:r>
      <w:r w:rsidR="00B83C89">
        <w:rPr>
          <w:sz w:val="24"/>
          <w:szCs w:val="24"/>
        </w:rPr>
        <w:t>с августа 2017</w:t>
      </w:r>
      <w:r w:rsidR="00B83C89" w:rsidRPr="00B83C89">
        <w:rPr>
          <w:sz w:val="24"/>
          <w:szCs w:val="24"/>
        </w:rPr>
        <w:t>г.</w:t>
      </w:r>
      <w:r w:rsidR="00B83C89">
        <w:rPr>
          <w:sz w:val="24"/>
          <w:szCs w:val="24"/>
        </w:rPr>
        <w:t xml:space="preserve"> осуществляется надлежащим образом.</w:t>
      </w:r>
    </w:p>
    <w:p w:rsidR="00601D0D" w:rsidRPr="00B83C89" w:rsidRDefault="00601D0D" w:rsidP="008800F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B83C89">
        <w:rPr>
          <w:sz w:val="24"/>
          <w:szCs w:val="24"/>
        </w:rPr>
        <w:t>Контроль за</w:t>
      </w:r>
      <w:proofErr w:type="gramEnd"/>
      <w:r w:rsidRPr="00B83C89">
        <w:rPr>
          <w:sz w:val="24"/>
          <w:szCs w:val="24"/>
        </w:rPr>
        <w:t xml:space="preserve"> остатками материальных запасов</w:t>
      </w:r>
      <w:r w:rsidR="008800FD">
        <w:rPr>
          <w:sz w:val="24"/>
          <w:szCs w:val="24"/>
        </w:rPr>
        <w:t xml:space="preserve"> </w:t>
      </w:r>
      <w:r w:rsidR="008800FD" w:rsidRPr="008800FD">
        <w:rPr>
          <w:sz w:val="24"/>
          <w:szCs w:val="24"/>
        </w:rPr>
        <w:t>осуществляется надлежащим образом</w:t>
      </w:r>
      <w:bookmarkStart w:id="0" w:name="_GoBack"/>
      <w:bookmarkEnd w:id="0"/>
      <w:r w:rsidRPr="00B83C89">
        <w:rPr>
          <w:sz w:val="24"/>
          <w:szCs w:val="24"/>
        </w:rPr>
        <w:t>, производится своевременное списывание материальных запасов.</w:t>
      </w:r>
    </w:p>
    <w:sectPr w:rsidR="00601D0D" w:rsidRPr="00B8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CA"/>
    <w:multiLevelType w:val="hybridMultilevel"/>
    <w:tmpl w:val="1BE4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468D4"/>
    <w:multiLevelType w:val="hybridMultilevel"/>
    <w:tmpl w:val="AF8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81B"/>
    <w:multiLevelType w:val="hybridMultilevel"/>
    <w:tmpl w:val="8152A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7"/>
    <w:rsid w:val="000932EB"/>
    <w:rsid w:val="000D286B"/>
    <w:rsid w:val="0020510E"/>
    <w:rsid w:val="002069D9"/>
    <w:rsid w:val="002D13B9"/>
    <w:rsid w:val="00380753"/>
    <w:rsid w:val="004D343A"/>
    <w:rsid w:val="005205B4"/>
    <w:rsid w:val="00525E57"/>
    <w:rsid w:val="00601D0D"/>
    <w:rsid w:val="008800FD"/>
    <w:rsid w:val="0089405B"/>
    <w:rsid w:val="008C64B7"/>
    <w:rsid w:val="00973077"/>
    <w:rsid w:val="00A6084A"/>
    <w:rsid w:val="00B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7</cp:revision>
  <cp:lastPrinted>2018-01-10T12:31:00Z</cp:lastPrinted>
  <dcterms:created xsi:type="dcterms:W3CDTF">2018-01-10T11:45:00Z</dcterms:created>
  <dcterms:modified xsi:type="dcterms:W3CDTF">2018-01-11T09:43:00Z</dcterms:modified>
</cp:coreProperties>
</file>