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"/>
        <w:gridCol w:w="710"/>
        <w:gridCol w:w="4818"/>
        <w:gridCol w:w="2835"/>
        <w:gridCol w:w="2267"/>
      </w:tblGrid>
      <w:tr w:rsidR="00A83DBB" w:rsidTr="00CB345C">
        <w:trPr>
          <w:gridBefore w:val="1"/>
          <w:wBefore w:w="140" w:type="dxa"/>
          <w:trHeight w:val="1"/>
        </w:trPr>
        <w:tc>
          <w:tcPr>
            <w:tcW w:w="5528" w:type="dxa"/>
            <w:gridSpan w:val="2"/>
            <w:shd w:val="clear" w:color="auto" w:fill="FFFFFF"/>
          </w:tcPr>
          <w:p w:rsidR="00A83DBB" w:rsidRDefault="00A83DBB">
            <w:pPr>
              <w:spacing w:line="276" w:lineRule="auto"/>
              <w:rPr>
                <w:lang w:eastAsia="en-US"/>
              </w:rPr>
            </w:pPr>
          </w:p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8209"/>
              <w:gridCol w:w="1916"/>
            </w:tblGrid>
            <w:tr w:rsidR="00A83DBB">
              <w:trPr>
                <w:trHeight w:val="1"/>
              </w:trPr>
              <w:tc>
                <w:tcPr>
                  <w:tcW w:w="8213" w:type="dxa"/>
                  <w:shd w:val="clear" w:color="auto" w:fill="FFFFFF"/>
                  <w:hideMark/>
                </w:tcPr>
                <w:p w:rsidR="00A83DBB" w:rsidRDefault="00A83DBB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A83DBB" w:rsidRDefault="00A83DBB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83DBB" w:rsidRDefault="00A83DBB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83DBB" w:rsidRDefault="00A83DBB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A83DBB" w:rsidRDefault="00A83DBB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A83DBB" w:rsidRDefault="00A83DBB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2" w:type="dxa"/>
            <w:gridSpan w:val="2"/>
            <w:shd w:val="clear" w:color="auto" w:fill="FFFFFF"/>
            <w:hideMark/>
          </w:tcPr>
          <w:p w:rsidR="00A83DBB" w:rsidRDefault="00A83DBB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</w:t>
            </w:r>
          </w:p>
          <w:p w:rsidR="00A83DBB" w:rsidRDefault="00A83DBB" w:rsidP="00CB345C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решением Президиума</w:t>
            </w:r>
            <w:r w:rsidR="00CB345C">
              <w:rPr>
                <w:bCs/>
                <w:lang w:eastAsia="en-US"/>
              </w:rPr>
              <w:t xml:space="preserve"> районного Света депутатов ____сентябр</w:t>
            </w:r>
            <w:r>
              <w:rPr>
                <w:bCs/>
                <w:lang w:eastAsia="en-US"/>
              </w:rPr>
              <w:t>я 2020 года № ____</w:t>
            </w:r>
          </w:p>
        </w:tc>
      </w:tr>
      <w:tr w:rsidR="00A83DBB" w:rsidTr="00CB345C">
        <w:trPr>
          <w:trHeight w:val="1"/>
        </w:trPr>
        <w:tc>
          <w:tcPr>
            <w:tcW w:w="10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3DBB" w:rsidRDefault="00A83DBB">
            <w:pPr>
              <w:spacing w:line="276" w:lineRule="auto"/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A83DBB" w:rsidRDefault="00A83DBB">
            <w:pPr>
              <w:spacing w:line="276" w:lineRule="auto"/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Повестка дня </w:t>
            </w:r>
          </w:p>
          <w:p w:rsidR="00A83DBB" w:rsidRDefault="00A83DBB" w:rsidP="00CB345C">
            <w:pPr>
              <w:spacing w:line="276" w:lineRule="auto"/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очередной тридцать первой сессии Совета депутатов муниципального образования «Малопургинский район» </w:t>
            </w:r>
            <w:r w:rsidRPr="00A83DBB">
              <w:rPr>
                <w:b/>
                <w:bCs/>
                <w:lang w:eastAsia="en-US"/>
              </w:rPr>
              <w:t xml:space="preserve">15 </w:t>
            </w:r>
            <w:r w:rsidR="00CB345C">
              <w:rPr>
                <w:b/>
                <w:bCs/>
                <w:lang w:eastAsia="en-US"/>
              </w:rPr>
              <w:t xml:space="preserve">октября </w:t>
            </w:r>
            <w:r>
              <w:rPr>
                <w:b/>
                <w:bCs/>
                <w:lang w:eastAsia="en-US"/>
              </w:rPr>
              <w:t xml:space="preserve"> 2020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г. 10:00 час.</w:t>
            </w:r>
          </w:p>
        </w:tc>
      </w:tr>
      <w:tr w:rsidR="00A83DBB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DBB" w:rsidRDefault="00A83DBB">
            <w:pPr>
              <w:spacing w:line="276" w:lineRule="auto"/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>
            <w:pPr>
              <w:spacing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>
            <w:pPr>
              <w:spacing w:line="276" w:lineRule="auto"/>
              <w:ind w:right="-2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B548CA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8CA" w:rsidRPr="008D3811" w:rsidRDefault="00B548CA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B548CA" w:rsidP="003F3ED6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социально-экономическом развитии муниципального образования «</w:t>
            </w:r>
            <w:proofErr w:type="spellStart"/>
            <w:r>
              <w:rPr>
                <w:lang w:eastAsia="en-US"/>
              </w:rPr>
              <w:t>Кечевское</w:t>
            </w:r>
            <w:proofErr w:type="spellEnd"/>
            <w:r>
              <w:rPr>
                <w:lang w:eastAsia="en-US"/>
              </w:rPr>
              <w:t xml:space="preserve">» </w:t>
            </w:r>
            <w:r w:rsidR="008D3811">
              <w:rPr>
                <w:lang w:eastAsia="en-US"/>
              </w:rPr>
              <w:t>в 2019-2020 году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8D3811" w:rsidP="003F3ED6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Золотарев С.А.</w:t>
            </w:r>
          </w:p>
        </w:tc>
      </w:tr>
      <w:tr w:rsidR="00A83DBB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BB" w:rsidRDefault="00A83DBB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 w:rsidP="003F3E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A83DBB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BB" w:rsidRDefault="00A83DBB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CB345C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2020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 w:rsidP="003F3E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A83DBB" w:rsidTr="003F3ED6">
        <w:trPr>
          <w:trHeight w:val="168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BB" w:rsidRDefault="00A83DBB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F6" w:rsidRDefault="00CB345C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</w:t>
            </w:r>
          </w:p>
          <w:p w:rsidR="00A83DBB" w:rsidRDefault="00A83DBB" w:rsidP="003F3ED6">
            <w:pPr>
              <w:tabs>
                <w:tab w:val="left" w:pos="4621"/>
              </w:tabs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 w:rsidP="003F3E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  <w:bookmarkStart w:id="0" w:name="_GoBack"/>
        <w:bookmarkEnd w:id="0"/>
      </w:tr>
      <w:tr w:rsidR="00A83DBB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BB" w:rsidRDefault="00A83DBB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BB" w:rsidRDefault="00A83DBB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депутатов муниципального образования «Малопургинский район» от 18 июня 2009 года № 19-7-249 «Об утверждении Положения о наградах муниципального образования «Малопургинский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BB" w:rsidRDefault="00A83DBB" w:rsidP="003F3ED6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9277F6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7F6" w:rsidRDefault="009277F6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F6" w:rsidRDefault="009277F6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об установлении и выплате ежемесячной доплаты к трудовой пенсии лицам, замещавшим муниципальную должность муниципального образования «Малопургинский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F6" w:rsidRDefault="009277F6" w:rsidP="003F3ED6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С.С.</w:t>
            </w:r>
          </w:p>
        </w:tc>
      </w:tr>
      <w:tr w:rsidR="00B548CA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8CA" w:rsidRDefault="00B548CA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B548CA" w:rsidP="003F3ED6">
            <w:pPr>
              <w:jc w:val="both"/>
              <w:rPr>
                <w:lang w:eastAsia="en-US"/>
              </w:rPr>
            </w:pPr>
            <w:r w:rsidRPr="00B548CA">
              <w:rPr>
                <w:lang w:eastAsia="en-US"/>
              </w:rPr>
              <w:t>О внесении дополнений в Прогнозный план приватизации муниципального имущества на 2018-2020 годы, утвержденный решением Совета депутатов муниципального образования «Малопургинский район» от 12 апреля 2018 года № 17-7-142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B548CA" w:rsidP="003F3ED6">
            <w:pPr>
              <w:rPr>
                <w:lang w:eastAsia="en-US"/>
              </w:rPr>
            </w:pPr>
            <w:r>
              <w:rPr>
                <w:lang w:eastAsia="en-US"/>
              </w:rPr>
              <w:t>Рязанцев Ю.П.</w:t>
            </w:r>
          </w:p>
        </w:tc>
      </w:tr>
      <w:tr w:rsidR="003F3ED6" w:rsidTr="00CB345C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ED6" w:rsidRDefault="003F3ED6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D6" w:rsidRPr="00B548CA" w:rsidRDefault="003F3ED6" w:rsidP="003F3ED6">
            <w:pPr>
              <w:jc w:val="both"/>
              <w:rPr>
                <w:lang w:eastAsia="en-US"/>
              </w:rPr>
            </w:pPr>
            <w:r w:rsidRPr="003F3ED6">
              <w:rPr>
                <w:lang w:eastAsia="en-US"/>
              </w:rPr>
              <w:t>О внесении изменений в персональный состав административной комиссии муниципального образования «Малопургинский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D6" w:rsidRDefault="003F3ED6" w:rsidP="003F3ED6">
            <w:pPr>
              <w:rPr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B548CA" w:rsidTr="00B548C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8CA" w:rsidRDefault="00B548CA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Pr="00AC2AF3" w:rsidRDefault="00B548CA" w:rsidP="003F3ED6">
            <w:pPr>
              <w:jc w:val="both"/>
            </w:pPr>
            <w:r>
              <w:rPr>
                <w:bCs/>
                <w:lang w:eastAsia="en-US"/>
              </w:rPr>
              <w:t>О присвоении Почётного звания Малопургинского района «Почетный гражданин Малопургинского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B548CA" w:rsidP="003F3ED6">
            <w:pPr>
              <w:rPr>
                <w:lang w:eastAsia="en-US"/>
              </w:rPr>
            </w:pPr>
            <w:r>
              <w:rPr>
                <w:lang w:eastAsia="en-US"/>
              </w:rPr>
              <w:t>Юрин С.В.</w:t>
            </w:r>
          </w:p>
          <w:p w:rsidR="00B548CA" w:rsidRPr="00AC2AF3" w:rsidRDefault="00B548CA" w:rsidP="003F3ED6">
            <w:pPr>
              <w:rPr>
                <w:lang w:eastAsia="en-US"/>
              </w:rPr>
            </w:pPr>
          </w:p>
        </w:tc>
      </w:tr>
      <w:tr w:rsidR="00B548CA" w:rsidTr="00B548C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8CA" w:rsidRDefault="00B548CA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Pr="00EF73B5" w:rsidRDefault="00B548CA" w:rsidP="003F3ED6">
            <w:pPr>
              <w:jc w:val="both"/>
              <w:rPr>
                <w:bCs/>
                <w:lang w:eastAsia="en-US"/>
              </w:rPr>
            </w:pPr>
            <w:r w:rsidRPr="00EF73B5">
              <w:rPr>
                <w:lang w:eastAsia="en-US"/>
              </w:rPr>
              <w:t>О присвоении Поч</w:t>
            </w:r>
            <w:r>
              <w:rPr>
                <w:lang w:eastAsia="en-US"/>
              </w:rPr>
              <w:t>ё</w:t>
            </w:r>
            <w:r w:rsidRPr="00EF73B5">
              <w:rPr>
                <w:lang w:eastAsia="en-US"/>
              </w:rPr>
              <w:t>тных званий Малопургинского района «Дочь Малопургинского района», «За верность отцовскому долгу»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Default="00B548CA" w:rsidP="003F3E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Дерендяева</w:t>
            </w:r>
            <w:proofErr w:type="spellEnd"/>
            <w:r>
              <w:rPr>
                <w:lang w:eastAsia="en-US"/>
              </w:rPr>
              <w:t xml:space="preserve"> О.Б.</w:t>
            </w:r>
          </w:p>
        </w:tc>
      </w:tr>
      <w:tr w:rsidR="00B548CA" w:rsidTr="00B548C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8CA" w:rsidRDefault="00B548CA" w:rsidP="003F3ED6">
            <w:pPr>
              <w:pStyle w:val="a5"/>
              <w:numPr>
                <w:ilvl w:val="0"/>
                <w:numId w:val="3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Pr="00AC2AF3" w:rsidRDefault="00B548CA" w:rsidP="003F3E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присуждении районной премии имени С</w:t>
            </w:r>
            <w:r w:rsidR="00F923E7">
              <w:rPr>
                <w:lang w:eastAsia="en-US"/>
              </w:rPr>
              <w:t>емена</w:t>
            </w:r>
            <w:r>
              <w:rPr>
                <w:lang w:eastAsia="en-US"/>
              </w:rPr>
              <w:t xml:space="preserve"> Самсонова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A" w:rsidRPr="00AC2AF3" w:rsidRDefault="00B548CA" w:rsidP="003F3ED6">
            <w:r w:rsidRPr="00AC2AF3">
              <w:t>Москвин В.Е.</w:t>
            </w:r>
          </w:p>
        </w:tc>
      </w:tr>
    </w:tbl>
    <w:p w:rsidR="00A83DBB" w:rsidRDefault="00A83DBB" w:rsidP="00A83DBB">
      <w:pPr>
        <w:ind w:right="-24"/>
        <w:jc w:val="both"/>
      </w:pPr>
    </w:p>
    <w:p w:rsidR="00A83DBB" w:rsidRDefault="00A83DBB" w:rsidP="00A83DBB">
      <w:pPr>
        <w:ind w:right="-24"/>
        <w:jc w:val="both"/>
      </w:pPr>
      <w:r>
        <w:t>Согласовано:</w:t>
      </w:r>
    </w:p>
    <w:p w:rsidR="00A83DBB" w:rsidRDefault="00A83DBB" w:rsidP="00A83DBB">
      <w:pPr>
        <w:ind w:right="-24"/>
        <w:jc w:val="both"/>
      </w:pPr>
      <w:r>
        <w:t>Директор МАУ «Юридическая служба МО «Малопургинский район»                       И.Б. Вершинин</w:t>
      </w:r>
    </w:p>
    <w:p w:rsidR="00A83DBB" w:rsidRDefault="00A83DBB" w:rsidP="00A83DBB">
      <w:pPr>
        <w:ind w:right="-24"/>
        <w:jc w:val="both"/>
      </w:pPr>
      <w:r>
        <w:t xml:space="preserve">                                           </w:t>
      </w:r>
    </w:p>
    <w:p w:rsidR="00A83DBB" w:rsidRDefault="00A83DBB" w:rsidP="00F923E7">
      <w:pPr>
        <w:ind w:right="-24"/>
      </w:pPr>
    </w:p>
    <w:p w:rsidR="00F923E7" w:rsidRDefault="00A83DBB" w:rsidP="00A83DBB">
      <w:pPr>
        <w:ind w:right="-24" w:firstLine="567"/>
        <w:jc w:val="right"/>
      </w:pPr>
      <w:r>
        <w:t xml:space="preserve">Исп. </w:t>
      </w:r>
      <w:r w:rsidR="00F923E7">
        <w:t>зам. Н</w:t>
      </w:r>
      <w:r>
        <w:t>ачальник</w:t>
      </w:r>
      <w:r w:rsidR="00F923E7">
        <w:t>а Управления документационного обеспечения</w:t>
      </w:r>
    </w:p>
    <w:p w:rsidR="00A83DBB" w:rsidRDefault="00F923E7" w:rsidP="00A83DBB">
      <w:pPr>
        <w:ind w:right="-24" w:firstLine="567"/>
        <w:jc w:val="right"/>
      </w:pPr>
      <w:r>
        <w:t xml:space="preserve">Администрации района   </w:t>
      </w:r>
      <w:r w:rsidR="00A83DBB">
        <w:t xml:space="preserve"> Е.И. Козлова</w:t>
      </w:r>
    </w:p>
    <w:sectPr w:rsidR="00A83DBB" w:rsidSect="00A8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1BF"/>
    <w:multiLevelType w:val="hybridMultilevel"/>
    <w:tmpl w:val="F7B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0F3F"/>
    <w:multiLevelType w:val="hybridMultilevel"/>
    <w:tmpl w:val="11126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F"/>
    <w:rsid w:val="003F3ED6"/>
    <w:rsid w:val="004A07D8"/>
    <w:rsid w:val="0060191F"/>
    <w:rsid w:val="00680C21"/>
    <w:rsid w:val="008829C4"/>
    <w:rsid w:val="008D3811"/>
    <w:rsid w:val="009277F6"/>
    <w:rsid w:val="00946AF7"/>
    <w:rsid w:val="00A83DBB"/>
    <w:rsid w:val="00B548CA"/>
    <w:rsid w:val="00CB345C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3DBB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A8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3DBB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A8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7</cp:revision>
  <dcterms:created xsi:type="dcterms:W3CDTF">2020-09-23T07:54:00Z</dcterms:created>
  <dcterms:modified xsi:type="dcterms:W3CDTF">2020-09-29T11:52:00Z</dcterms:modified>
</cp:coreProperties>
</file>