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99" w:rsidRPr="00276F40" w:rsidRDefault="0000261A" w:rsidP="00276F40">
      <w:pPr>
        <w:pStyle w:val="a5"/>
        <w:spacing w:before="0" w:beforeAutospacing="0" w:after="0" w:afterAutospacing="0"/>
        <w:ind w:firstLine="567"/>
        <w:jc w:val="center"/>
        <w:rPr>
          <w:b/>
          <w:sz w:val="28"/>
          <w:szCs w:val="28"/>
        </w:rPr>
      </w:pPr>
      <w:r>
        <w:rPr>
          <w:b/>
          <w:sz w:val="28"/>
          <w:szCs w:val="28"/>
        </w:rPr>
        <w:t xml:space="preserve">Предварительные итоги </w:t>
      </w:r>
    </w:p>
    <w:p w:rsidR="003C3C99" w:rsidRPr="00276F40" w:rsidRDefault="003C3C99" w:rsidP="00276F40">
      <w:pPr>
        <w:pStyle w:val="a5"/>
        <w:spacing w:before="0" w:beforeAutospacing="0" w:after="0" w:afterAutospacing="0"/>
        <w:ind w:firstLine="567"/>
        <w:jc w:val="center"/>
        <w:rPr>
          <w:b/>
          <w:sz w:val="28"/>
          <w:szCs w:val="28"/>
        </w:rPr>
      </w:pPr>
      <w:r w:rsidRPr="00276F40">
        <w:rPr>
          <w:b/>
          <w:sz w:val="28"/>
          <w:szCs w:val="28"/>
        </w:rPr>
        <w:t>социально-экономического развития муниципального образования «Малопур</w:t>
      </w:r>
      <w:r w:rsidR="0000261A">
        <w:rPr>
          <w:b/>
          <w:sz w:val="28"/>
          <w:szCs w:val="28"/>
        </w:rPr>
        <w:t xml:space="preserve">гинский район» </w:t>
      </w:r>
      <w:r w:rsidR="00276F40">
        <w:rPr>
          <w:b/>
          <w:sz w:val="28"/>
          <w:szCs w:val="28"/>
        </w:rPr>
        <w:t xml:space="preserve"> </w:t>
      </w:r>
      <w:r w:rsidRPr="00276F40">
        <w:rPr>
          <w:b/>
          <w:sz w:val="28"/>
          <w:szCs w:val="28"/>
        </w:rPr>
        <w:t>за 9 месяцев 2015 г.</w:t>
      </w:r>
    </w:p>
    <w:p w:rsidR="003C3C99" w:rsidRDefault="003C3C99" w:rsidP="00276F40">
      <w:pPr>
        <w:spacing w:line="276" w:lineRule="auto"/>
        <w:ind w:firstLine="709"/>
        <w:jc w:val="center"/>
        <w:rPr>
          <w:bCs/>
          <w:color w:val="000000"/>
          <w:sz w:val="28"/>
          <w:szCs w:val="28"/>
        </w:rPr>
      </w:pPr>
    </w:p>
    <w:p w:rsidR="00F93C4B" w:rsidRPr="006D3A9D" w:rsidRDefault="0000261A" w:rsidP="00616771">
      <w:pPr>
        <w:spacing w:line="276" w:lineRule="auto"/>
        <w:ind w:firstLine="709"/>
        <w:jc w:val="both"/>
        <w:rPr>
          <w:sz w:val="28"/>
          <w:szCs w:val="28"/>
        </w:rPr>
      </w:pPr>
      <w:r>
        <w:rPr>
          <w:bCs/>
          <w:color w:val="000000"/>
          <w:sz w:val="28"/>
          <w:szCs w:val="28"/>
        </w:rPr>
        <w:t>Показатели социально-экономического развития МО «Малопургинский район» предусмотрены Стратегией, принятой решением Совета депутатов на 2015-2025годы.</w:t>
      </w:r>
      <w:r w:rsidR="00F93C4B" w:rsidRPr="00616771">
        <w:rPr>
          <w:bCs/>
          <w:color w:val="000000"/>
          <w:sz w:val="28"/>
          <w:szCs w:val="28"/>
        </w:rPr>
        <w:t xml:space="preserve"> </w:t>
      </w:r>
      <w:proofErr w:type="gramStart"/>
      <w:r w:rsidR="008D2E86" w:rsidRPr="006D3A9D">
        <w:rPr>
          <w:sz w:val="28"/>
          <w:szCs w:val="28"/>
        </w:rPr>
        <w:t>Контроль за</w:t>
      </w:r>
      <w:proofErr w:type="gramEnd"/>
      <w:r w:rsidR="008D2E86" w:rsidRPr="006D3A9D">
        <w:rPr>
          <w:sz w:val="28"/>
          <w:szCs w:val="28"/>
        </w:rPr>
        <w:t xml:space="preserve"> реа</w:t>
      </w:r>
      <w:r w:rsidR="006D3A9D" w:rsidRPr="006D3A9D">
        <w:rPr>
          <w:sz w:val="28"/>
          <w:szCs w:val="28"/>
        </w:rPr>
        <w:t xml:space="preserve">лизацией Стратегии осуществляется </w:t>
      </w:r>
      <w:r w:rsidR="008D2E86" w:rsidRPr="006D3A9D">
        <w:rPr>
          <w:sz w:val="28"/>
          <w:szCs w:val="28"/>
        </w:rPr>
        <w:t>на основании утвержденного Плана мероприятий.</w:t>
      </w:r>
    </w:p>
    <w:p w:rsidR="0003548B" w:rsidRPr="00616771" w:rsidRDefault="0003548B" w:rsidP="00616771">
      <w:pPr>
        <w:autoSpaceDE w:val="0"/>
        <w:autoSpaceDN w:val="0"/>
        <w:adjustRightInd w:val="0"/>
        <w:spacing w:line="276" w:lineRule="auto"/>
        <w:ind w:firstLine="708"/>
        <w:jc w:val="both"/>
        <w:rPr>
          <w:sz w:val="28"/>
          <w:szCs w:val="28"/>
        </w:rPr>
      </w:pPr>
      <w:r w:rsidRPr="00616771">
        <w:rPr>
          <w:sz w:val="28"/>
          <w:szCs w:val="28"/>
        </w:rPr>
        <w:t>Для достижения генеральной цели развития района определены четыре основных стратегических приоритета, которые охватывают весь спектр проблематики развития  района:</w:t>
      </w:r>
    </w:p>
    <w:p w:rsidR="0003548B" w:rsidRPr="00AE61BF" w:rsidRDefault="0003548B" w:rsidP="00AE61BF">
      <w:pPr>
        <w:pStyle w:val="a3"/>
        <w:numPr>
          <w:ilvl w:val="0"/>
          <w:numId w:val="1"/>
        </w:numPr>
        <w:autoSpaceDE w:val="0"/>
        <w:autoSpaceDN w:val="0"/>
        <w:adjustRightInd w:val="0"/>
        <w:spacing w:after="0"/>
        <w:ind w:left="426"/>
        <w:jc w:val="both"/>
        <w:rPr>
          <w:rFonts w:ascii="Times New Roman" w:hAnsi="Times New Roman"/>
          <w:b/>
          <w:sz w:val="28"/>
          <w:szCs w:val="28"/>
        </w:rPr>
      </w:pPr>
      <w:r w:rsidRPr="00AE61BF">
        <w:rPr>
          <w:rFonts w:ascii="Times New Roman" w:hAnsi="Times New Roman"/>
          <w:b/>
          <w:sz w:val="28"/>
          <w:szCs w:val="28"/>
        </w:rPr>
        <w:t>ОБЕСПЕЧЕНИЕ УСТОЙЧИВОГО ЭКОНОМИЧЕСКОГО РОСТА</w:t>
      </w:r>
    </w:p>
    <w:p w:rsidR="0003548B" w:rsidRPr="00AE61BF" w:rsidRDefault="0003548B" w:rsidP="00AE61BF">
      <w:pPr>
        <w:pStyle w:val="a3"/>
        <w:numPr>
          <w:ilvl w:val="0"/>
          <w:numId w:val="1"/>
        </w:numPr>
        <w:autoSpaceDE w:val="0"/>
        <w:autoSpaceDN w:val="0"/>
        <w:adjustRightInd w:val="0"/>
        <w:spacing w:after="0"/>
        <w:ind w:left="426"/>
        <w:jc w:val="both"/>
        <w:rPr>
          <w:rFonts w:ascii="Times New Roman" w:hAnsi="Times New Roman"/>
          <w:b/>
          <w:sz w:val="28"/>
          <w:szCs w:val="28"/>
        </w:rPr>
      </w:pPr>
      <w:r w:rsidRPr="00AE61BF">
        <w:rPr>
          <w:rFonts w:ascii="Times New Roman" w:hAnsi="Times New Roman"/>
          <w:b/>
          <w:sz w:val="28"/>
          <w:szCs w:val="28"/>
        </w:rPr>
        <w:t>РАЗВИТИЕ ЧЕЛОВЕЧЕСКОГО КАПИТАЛА</w:t>
      </w:r>
    </w:p>
    <w:p w:rsidR="0003548B" w:rsidRPr="00AE61BF" w:rsidRDefault="0003548B" w:rsidP="00AE61BF">
      <w:pPr>
        <w:pStyle w:val="a3"/>
        <w:numPr>
          <w:ilvl w:val="0"/>
          <w:numId w:val="1"/>
        </w:numPr>
        <w:autoSpaceDE w:val="0"/>
        <w:autoSpaceDN w:val="0"/>
        <w:adjustRightInd w:val="0"/>
        <w:spacing w:after="0"/>
        <w:ind w:left="426"/>
        <w:jc w:val="both"/>
        <w:rPr>
          <w:rFonts w:ascii="Times New Roman" w:hAnsi="Times New Roman"/>
          <w:b/>
          <w:sz w:val="28"/>
          <w:szCs w:val="28"/>
        </w:rPr>
      </w:pPr>
      <w:r w:rsidRPr="00AE61BF">
        <w:rPr>
          <w:rFonts w:ascii="Times New Roman" w:hAnsi="Times New Roman"/>
          <w:b/>
          <w:sz w:val="28"/>
          <w:szCs w:val="28"/>
        </w:rPr>
        <w:t>ПОВЫШЕНИЕ КАЧЕСТВА СРЕДЫ ПРОЖИВАНИЯ</w:t>
      </w:r>
    </w:p>
    <w:p w:rsidR="0003548B" w:rsidRPr="00AE61BF" w:rsidRDefault="0003548B" w:rsidP="00AE61BF">
      <w:pPr>
        <w:pStyle w:val="a3"/>
        <w:numPr>
          <w:ilvl w:val="0"/>
          <w:numId w:val="1"/>
        </w:numPr>
        <w:autoSpaceDE w:val="0"/>
        <w:autoSpaceDN w:val="0"/>
        <w:adjustRightInd w:val="0"/>
        <w:spacing w:after="0"/>
        <w:ind w:left="426"/>
        <w:jc w:val="both"/>
        <w:rPr>
          <w:rFonts w:ascii="Times New Roman" w:hAnsi="Times New Roman"/>
          <w:b/>
          <w:sz w:val="28"/>
          <w:szCs w:val="28"/>
        </w:rPr>
      </w:pPr>
      <w:r w:rsidRPr="00AE61BF">
        <w:rPr>
          <w:rFonts w:ascii="Times New Roman" w:hAnsi="Times New Roman"/>
          <w:b/>
          <w:sz w:val="28"/>
          <w:szCs w:val="28"/>
        </w:rPr>
        <w:t xml:space="preserve">ОБЕСПЕЧЕНИЕ ЭФФЕКТИВНОСТИ УПРАВЛЕНИЯ </w:t>
      </w:r>
    </w:p>
    <w:p w:rsidR="00945C12" w:rsidRPr="00616771" w:rsidRDefault="00945C12" w:rsidP="00616771">
      <w:pPr>
        <w:pStyle w:val="a3"/>
        <w:autoSpaceDE w:val="0"/>
        <w:autoSpaceDN w:val="0"/>
        <w:adjustRightInd w:val="0"/>
        <w:spacing w:after="0"/>
        <w:ind w:left="928"/>
        <w:jc w:val="both"/>
        <w:rPr>
          <w:rFonts w:ascii="Times New Roman" w:hAnsi="Times New Roman"/>
          <w:sz w:val="28"/>
          <w:szCs w:val="28"/>
        </w:rPr>
      </w:pPr>
    </w:p>
    <w:p w:rsidR="0003548B" w:rsidRDefault="0003548B" w:rsidP="00AE61BF">
      <w:pPr>
        <w:autoSpaceDE w:val="0"/>
        <w:autoSpaceDN w:val="0"/>
        <w:adjustRightInd w:val="0"/>
        <w:spacing w:line="276" w:lineRule="auto"/>
        <w:jc w:val="both"/>
        <w:rPr>
          <w:b/>
          <w:sz w:val="28"/>
          <w:szCs w:val="28"/>
        </w:rPr>
      </w:pPr>
      <w:r w:rsidRPr="00AE61BF">
        <w:rPr>
          <w:b/>
          <w:sz w:val="28"/>
          <w:szCs w:val="28"/>
        </w:rPr>
        <w:t>1. ОБЕСПЕЧЕНИЕ УСТОЙЧИВОГО ЭКОНОМИЧЕСКОГО РОСТА</w:t>
      </w:r>
    </w:p>
    <w:p w:rsidR="00AE61BF" w:rsidRPr="00AE61BF" w:rsidRDefault="00AE61BF" w:rsidP="00AE61BF">
      <w:pPr>
        <w:autoSpaceDE w:val="0"/>
        <w:autoSpaceDN w:val="0"/>
        <w:adjustRightInd w:val="0"/>
        <w:spacing w:line="276" w:lineRule="auto"/>
        <w:jc w:val="both"/>
        <w:rPr>
          <w:b/>
          <w:sz w:val="28"/>
          <w:szCs w:val="28"/>
        </w:rPr>
      </w:pPr>
    </w:p>
    <w:p w:rsidR="0003548B" w:rsidRDefault="0003548B" w:rsidP="00616771">
      <w:pPr>
        <w:spacing w:line="276" w:lineRule="auto"/>
        <w:jc w:val="both"/>
        <w:rPr>
          <w:b/>
          <w:i/>
          <w:sz w:val="28"/>
          <w:szCs w:val="28"/>
        </w:rPr>
      </w:pPr>
      <w:r w:rsidRPr="00616771">
        <w:rPr>
          <w:b/>
          <w:i/>
          <w:sz w:val="28"/>
          <w:szCs w:val="28"/>
        </w:rPr>
        <w:t>1.1 Развитие  промышленного сектора, укрепление инвестиционной привлекательности района,  обеспечение занятости населения.</w:t>
      </w:r>
    </w:p>
    <w:p w:rsidR="00960C28" w:rsidRDefault="00960C28" w:rsidP="00D10CEE">
      <w:pPr>
        <w:spacing w:line="276" w:lineRule="auto"/>
        <w:ind w:firstLine="708"/>
        <w:jc w:val="both"/>
        <w:rPr>
          <w:sz w:val="28"/>
          <w:szCs w:val="28"/>
        </w:rPr>
      </w:pPr>
      <w:r>
        <w:rPr>
          <w:sz w:val="28"/>
          <w:szCs w:val="28"/>
        </w:rPr>
        <w:t xml:space="preserve">  </w:t>
      </w:r>
      <w:r w:rsidR="00284A99" w:rsidRPr="00284A99">
        <w:rPr>
          <w:sz w:val="28"/>
          <w:szCs w:val="28"/>
        </w:rPr>
        <w:t>Объем внутреннего валового пр</w:t>
      </w:r>
      <w:r w:rsidR="00284A99">
        <w:rPr>
          <w:sz w:val="28"/>
          <w:szCs w:val="28"/>
        </w:rPr>
        <w:t>одукта за 9 месяцев 2015</w:t>
      </w:r>
      <w:r w:rsidR="00284A99" w:rsidRPr="00284A99">
        <w:rPr>
          <w:sz w:val="28"/>
          <w:szCs w:val="28"/>
        </w:rPr>
        <w:t xml:space="preserve"> года  достиг уровня </w:t>
      </w:r>
      <w:r w:rsidR="00284A99">
        <w:rPr>
          <w:sz w:val="28"/>
          <w:szCs w:val="28"/>
        </w:rPr>
        <w:t>5</w:t>
      </w:r>
      <w:r w:rsidR="00284A99" w:rsidRPr="00284A99">
        <w:rPr>
          <w:sz w:val="28"/>
          <w:szCs w:val="28"/>
        </w:rPr>
        <w:t xml:space="preserve"> миллиа</w:t>
      </w:r>
      <w:r w:rsidR="00284A99">
        <w:rPr>
          <w:sz w:val="28"/>
          <w:szCs w:val="28"/>
        </w:rPr>
        <w:t>рдов</w:t>
      </w:r>
      <w:r w:rsidR="00284A99" w:rsidRPr="00284A99">
        <w:rPr>
          <w:sz w:val="28"/>
          <w:szCs w:val="28"/>
        </w:rPr>
        <w:t xml:space="preserve"> </w:t>
      </w:r>
      <w:r w:rsidR="00284A99">
        <w:rPr>
          <w:sz w:val="28"/>
          <w:szCs w:val="28"/>
        </w:rPr>
        <w:t>71 миллион</w:t>
      </w:r>
      <w:r w:rsidR="00284A99" w:rsidRPr="00284A99">
        <w:rPr>
          <w:sz w:val="28"/>
          <w:szCs w:val="28"/>
        </w:rPr>
        <w:t xml:space="preserve">  рублей, темп роста в фактических ценах </w:t>
      </w:r>
      <w:r w:rsidR="007967CE" w:rsidRPr="007967CE">
        <w:rPr>
          <w:sz w:val="28"/>
          <w:szCs w:val="28"/>
        </w:rPr>
        <w:t>составил  101,2</w:t>
      </w:r>
      <w:r w:rsidR="00284A99" w:rsidRPr="007967CE">
        <w:rPr>
          <w:sz w:val="28"/>
          <w:szCs w:val="28"/>
        </w:rPr>
        <w:t xml:space="preserve">%  процента к аналогичному периоду  2014 года. </w:t>
      </w:r>
      <w:r w:rsidRPr="007967CE">
        <w:rPr>
          <w:sz w:val="28"/>
          <w:szCs w:val="28"/>
        </w:rPr>
        <w:t xml:space="preserve">    </w:t>
      </w:r>
      <w:r w:rsidR="00284A99" w:rsidRPr="00284A99">
        <w:rPr>
          <w:sz w:val="28"/>
          <w:szCs w:val="28"/>
        </w:rPr>
        <w:t>В с</w:t>
      </w:r>
      <w:r w:rsidRPr="00960C28">
        <w:rPr>
          <w:sz w:val="28"/>
          <w:szCs w:val="28"/>
        </w:rPr>
        <w:t xml:space="preserve">ложной экономической ситуации наблюдается незначительный, но рост производства промышленной продукции и  сельского хозяйства на предприятиях района. За счет значительного увеличения добычи нефти на территории района объем промышленного производства за 9 месяцев 2015 года составил </w:t>
      </w:r>
      <w:r w:rsidR="007967CE">
        <w:rPr>
          <w:sz w:val="28"/>
          <w:szCs w:val="28"/>
        </w:rPr>
        <w:t xml:space="preserve">3 миллиарда </w:t>
      </w:r>
      <w:r w:rsidR="00C12B49">
        <w:rPr>
          <w:sz w:val="28"/>
          <w:szCs w:val="28"/>
        </w:rPr>
        <w:t xml:space="preserve"> </w:t>
      </w:r>
      <w:r w:rsidR="007967CE">
        <w:rPr>
          <w:sz w:val="28"/>
          <w:szCs w:val="28"/>
        </w:rPr>
        <w:t>206</w:t>
      </w:r>
      <w:r w:rsidRPr="00960C28">
        <w:rPr>
          <w:sz w:val="28"/>
          <w:szCs w:val="28"/>
        </w:rPr>
        <w:t xml:space="preserve"> миллионов рублей (из которых добыча нефти составила 2060 млн. руб.)</w:t>
      </w:r>
      <w:r w:rsidR="00975F69">
        <w:rPr>
          <w:sz w:val="28"/>
          <w:szCs w:val="28"/>
        </w:rPr>
        <w:t>.</w:t>
      </w:r>
      <w:r w:rsidR="00894AB4">
        <w:rPr>
          <w:sz w:val="28"/>
          <w:szCs w:val="28"/>
        </w:rPr>
        <w:t xml:space="preserve"> </w:t>
      </w:r>
      <w:r w:rsidR="00975F69">
        <w:rPr>
          <w:sz w:val="28"/>
          <w:szCs w:val="28"/>
        </w:rPr>
        <w:t xml:space="preserve">Темп роста промышленного производства (без учета нефти) составляет </w:t>
      </w:r>
      <w:r w:rsidR="0003379E">
        <w:rPr>
          <w:sz w:val="28"/>
          <w:szCs w:val="28"/>
        </w:rPr>
        <w:t xml:space="preserve"> </w:t>
      </w:r>
      <w:r w:rsidR="00975F69">
        <w:rPr>
          <w:sz w:val="28"/>
          <w:szCs w:val="28"/>
        </w:rPr>
        <w:t>106,1</w:t>
      </w:r>
      <w:r w:rsidR="00894AB4" w:rsidRPr="00975F69">
        <w:rPr>
          <w:sz w:val="28"/>
          <w:szCs w:val="28"/>
        </w:rPr>
        <w:t>%</w:t>
      </w:r>
      <w:r w:rsidRPr="00894AB4">
        <w:rPr>
          <w:color w:val="FF0000"/>
          <w:sz w:val="28"/>
          <w:szCs w:val="28"/>
        </w:rPr>
        <w:t xml:space="preserve">.  </w:t>
      </w:r>
      <w:r>
        <w:rPr>
          <w:sz w:val="28"/>
          <w:szCs w:val="28"/>
        </w:rPr>
        <w:t>Рост</w:t>
      </w:r>
      <w:r w:rsidR="007967CE">
        <w:rPr>
          <w:sz w:val="28"/>
          <w:szCs w:val="28"/>
        </w:rPr>
        <w:t>а</w:t>
      </w:r>
      <w:r>
        <w:rPr>
          <w:sz w:val="28"/>
          <w:szCs w:val="28"/>
        </w:rPr>
        <w:t xml:space="preserve"> производства промышленной продукции по ит</w:t>
      </w:r>
      <w:r w:rsidR="00894AB4">
        <w:rPr>
          <w:sz w:val="28"/>
          <w:szCs w:val="28"/>
        </w:rPr>
        <w:t>огам 9 месяцев 2015 года добились</w:t>
      </w:r>
      <w:r>
        <w:rPr>
          <w:sz w:val="28"/>
          <w:szCs w:val="28"/>
        </w:rPr>
        <w:t xml:space="preserve"> ООО «</w:t>
      </w:r>
      <w:proofErr w:type="spellStart"/>
      <w:r w:rsidRPr="00960C28">
        <w:rPr>
          <w:sz w:val="28"/>
          <w:szCs w:val="28"/>
        </w:rPr>
        <w:t>С</w:t>
      </w:r>
      <w:r w:rsidR="00894AB4">
        <w:rPr>
          <w:sz w:val="28"/>
          <w:szCs w:val="28"/>
        </w:rPr>
        <w:t>таромоньинский</w:t>
      </w:r>
      <w:proofErr w:type="spellEnd"/>
      <w:r w:rsidR="00894AB4">
        <w:rPr>
          <w:sz w:val="28"/>
          <w:szCs w:val="28"/>
        </w:rPr>
        <w:t xml:space="preserve"> мясокомбинат, </w:t>
      </w:r>
      <w:proofErr w:type="spellStart"/>
      <w:r w:rsidR="00894AB4">
        <w:rPr>
          <w:sz w:val="28"/>
          <w:szCs w:val="28"/>
        </w:rPr>
        <w:t>Малопургинское</w:t>
      </w:r>
      <w:proofErr w:type="spellEnd"/>
      <w:r w:rsidR="00894AB4">
        <w:rPr>
          <w:sz w:val="28"/>
          <w:szCs w:val="28"/>
        </w:rPr>
        <w:t xml:space="preserve"> </w:t>
      </w:r>
      <w:proofErr w:type="spellStart"/>
      <w:r w:rsidR="00894AB4">
        <w:rPr>
          <w:sz w:val="28"/>
          <w:szCs w:val="28"/>
        </w:rPr>
        <w:t>райпо</w:t>
      </w:r>
      <w:proofErr w:type="spellEnd"/>
      <w:r w:rsidRPr="00960C28">
        <w:rPr>
          <w:sz w:val="28"/>
          <w:szCs w:val="28"/>
        </w:rPr>
        <w:t>,</w:t>
      </w:r>
      <w:r w:rsidR="00894AB4">
        <w:rPr>
          <w:sz w:val="28"/>
          <w:szCs w:val="28"/>
        </w:rPr>
        <w:t xml:space="preserve"> ООО «</w:t>
      </w:r>
      <w:r w:rsidRPr="00960C28">
        <w:rPr>
          <w:sz w:val="28"/>
          <w:szCs w:val="28"/>
        </w:rPr>
        <w:t xml:space="preserve">Предприятие </w:t>
      </w:r>
      <w:r w:rsidR="00894AB4">
        <w:rPr>
          <w:sz w:val="28"/>
          <w:szCs w:val="28"/>
        </w:rPr>
        <w:t>«</w:t>
      </w:r>
      <w:r w:rsidRPr="00960C28">
        <w:rPr>
          <w:sz w:val="28"/>
          <w:szCs w:val="28"/>
        </w:rPr>
        <w:t>Луч</w:t>
      </w:r>
      <w:r w:rsidR="00894AB4">
        <w:rPr>
          <w:sz w:val="28"/>
          <w:szCs w:val="28"/>
        </w:rPr>
        <w:t>».</w:t>
      </w:r>
      <w:r w:rsidRPr="00960C28">
        <w:rPr>
          <w:sz w:val="28"/>
          <w:szCs w:val="28"/>
        </w:rPr>
        <w:t xml:space="preserve">  Средняя номинальная начисленная  заработная плата по крупным и средним предприятиям  по итогам 9 мес. составила  20  тыс. 566 руб., что выше уровня прошлого года на </w:t>
      </w:r>
      <w:r w:rsidR="00395A21" w:rsidRPr="00395A21">
        <w:rPr>
          <w:sz w:val="28"/>
          <w:szCs w:val="28"/>
        </w:rPr>
        <w:t>6,6</w:t>
      </w:r>
      <w:r w:rsidRPr="00395A21">
        <w:rPr>
          <w:sz w:val="28"/>
          <w:szCs w:val="28"/>
        </w:rPr>
        <w:t>%.</w:t>
      </w:r>
      <w:r w:rsidR="00894AB4" w:rsidRPr="00395A21">
        <w:rPr>
          <w:sz w:val="28"/>
          <w:szCs w:val="28"/>
        </w:rPr>
        <w:t xml:space="preserve"> </w:t>
      </w:r>
      <w:r w:rsidR="00894AB4">
        <w:rPr>
          <w:sz w:val="28"/>
          <w:szCs w:val="28"/>
        </w:rPr>
        <w:t xml:space="preserve">По </w:t>
      </w:r>
      <w:r w:rsidR="00894AB4" w:rsidRPr="00894AB4">
        <w:rPr>
          <w:sz w:val="28"/>
          <w:szCs w:val="28"/>
        </w:rPr>
        <w:t>размеру заработной платы район на  14-м месте среди сельских районов республики</w:t>
      </w:r>
      <w:r w:rsidR="00894AB4">
        <w:rPr>
          <w:sz w:val="28"/>
          <w:szCs w:val="28"/>
        </w:rPr>
        <w:t>.</w:t>
      </w:r>
    </w:p>
    <w:p w:rsidR="006D3A9D" w:rsidRPr="006D3A9D" w:rsidRDefault="006D3A9D" w:rsidP="00D10CEE">
      <w:pPr>
        <w:spacing w:line="276" w:lineRule="auto"/>
        <w:ind w:firstLine="900"/>
        <w:jc w:val="both"/>
        <w:rPr>
          <w:sz w:val="28"/>
          <w:szCs w:val="28"/>
        </w:rPr>
      </w:pPr>
      <w:r w:rsidRPr="006D3A9D">
        <w:rPr>
          <w:sz w:val="28"/>
          <w:szCs w:val="28"/>
        </w:rPr>
        <w:t>К числу важнейших предпосылок развития экономики района относится обеспеченность региона трудовыми ресурсами.</w:t>
      </w:r>
      <w:r w:rsidRPr="006D3A9D">
        <w:rPr>
          <w:bCs/>
          <w:sz w:val="28"/>
          <w:szCs w:val="28"/>
        </w:rPr>
        <w:t xml:space="preserve"> Трудоспособное население</w:t>
      </w:r>
      <w:r w:rsidRPr="006D3A9D">
        <w:rPr>
          <w:sz w:val="28"/>
          <w:szCs w:val="28"/>
        </w:rPr>
        <w:t xml:space="preserve"> составляет 18</w:t>
      </w:r>
      <w:r>
        <w:rPr>
          <w:sz w:val="28"/>
          <w:szCs w:val="28"/>
        </w:rPr>
        <w:t>255</w:t>
      </w:r>
      <w:r w:rsidRPr="006D3A9D">
        <w:rPr>
          <w:sz w:val="28"/>
          <w:szCs w:val="28"/>
        </w:rPr>
        <w:t xml:space="preserve">  человек, из них занято в сельском хозяйстве </w:t>
      </w:r>
      <w:r w:rsidRPr="006D3A9D">
        <w:rPr>
          <w:sz w:val="28"/>
          <w:szCs w:val="28"/>
        </w:rPr>
        <w:lastRenderedPageBreak/>
        <w:t xml:space="preserve">18,4% ,  в строительстве 2,4%, в промышленности 4,3%, в ЖКХ -2,4%, в торговле - 5,4%   и в бюджетной сфере занято более 13%. </w:t>
      </w:r>
    </w:p>
    <w:p w:rsidR="00284A99" w:rsidRDefault="006D3A9D" w:rsidP="00D10CEE">
      <w:pPr>
        <w:spacing w:line="276" w:lineRule="auto"/>
        <w:ind w:firstLine="708"/>
        <w:jc w:val="both"/>
        <w:rPr>
          <w:sz w:val="28"/>
          <w:szCs w:val="28"/>
        </w:rPr>
      </w:pPr>
      <w:r>
        <w:rPr>
          <w:sz w:val="28"/>
          <w:szCs w:val="28"/>
        </w:rPr>
        <w:t>Число безработных по итогам 9 месяцев  со</w:t>
      </w:r>
      <w:r w:rsidR="00CB05DA">
        <w:rPr>
          <w:sz w:val="28"/>
          <w:szCs w:val="28"/>
        </w:rPr>
        <w:t>ставила  187</w:t>
      </w:r>
      <w:r w:rsidRPr="006D3A9D">
        <w:rPr>
          <w:sz w:val="28"/>
          <w:szCs w:val="28"/>
        </w:rPr>
        <w:t xml:space="preserve"> человек</w:t>
      </w:r>
      <w:r w:rsidR="00CB05DA">
        <w:rPr>
          <w:sz w:val="28"/>
          <w:szCs w:val="28"/>
        </w:rPr>
        <w:t xml:space="preserve"> (к концу года ожидается 210</w:t>
      </w:r>
      <w:r w:rsidR="00D10CEE">
        <w:rPr>
          <w:sz w:val="28"/>
          <w:szCs w:val="28"/>
        </w:rPr>
        <w:t xml:space="preserve"> </w:t>
      </w:r>
      <w:r w:rsidR="00284A99">
        <w:rPr>
          <w:sz w:val="28"/>
          <w:szCs w:val="28"/>
        </w:rPr>
        <w:t>чел.)</w:t>
      </w:r>
      <w:r w:rsidRPr="006D3A9D">
        <w:rPr>
          <w:sz w:val="28"/>
          <w:szCs w:val="28"/>
        </w:rPr>
        <w:t xml:space="preserve">.  Уровень </w:t>
      </w:r>
      <w:r w:rsidR="00284A99">
        <w:rPr>
          <w:sz w:val="28"/>
          <w:szCs w:val="28"/>
        </w:rPr>
        <w:t>р</w:t>
      </w:r>
      <w:r w:rsidR="00CB05DA">
        <w:rPr>
          <w:sz w:val="28"/>
          <w:szCs w:val="28"/>
        </w:rPr>
        <w:t>егистрируемой безработицы – 1</w:t>
      </w:r>
      <w:r w:rsidRPr="006D3A9D">
        <w:rPr>
          <w:sz w:val="28"/>
          <w:szCs w:val="28"/>
        </w:rPr>
        <w:t xml:space="preserve">% от экономически активного населения.  </w:t>
      </w:r>
      <w:r w:rsidR="00284A99">
        <w:rPr>
          <w:sz w:val="28"/>
          <w:szCs w:val="28"/>
        </w:rPr>
        <w:t xml:space="preserve">По </w:t>
      </w:r>
      <w:r w:rsidR="00CB05DA">
        <w:rPr>
          <w:sz w:val="28"/>
          <w:szCs w:val="28"/>
        </w:rPr>
        <w:t>сельским районам республики</w:t>
      </w:r>
      <w:r w:rsidR="00284A99">
        <w:rPr>
          <w:sz w:val="28"/>
          <w:szCs w:val="28"/>
        </w:rPr>
        <w:t xml:space="preserve"> этот показатель </w:t>
      </w:r>
      <w:r w:rsidR="00284A99" w:rsidRPr="00CB05DA">
        <w:rPr>
          <w:sz w:val="28"/>
          <w:szCs w:val="28"/>
        </w:rPr>
        <w:t xml:space="preserve">составляет </w:t>
      </w:r>
      <w:r w:rsidR="00CB05DA" w:rsidRPr="00CB05DA">
        <w:rPr>
          <w:sz w:val="28"/>
          <w:szCs w:val="28"/>
        </w:rPr>
        <w:t xml:space="preserve"> 1,1</w:t>
      </w:r>
      <w:r w:rsidR="00284A99" w:rsidRPr="00CB05DA">
        <w:rPr>
          <w:sz w:val="28"/>
          <w:szCs w:val="28"/>
        </w:rPr>
        <w:t>%.</w:t>
      </w:r>
      <w:r w:rsidR="00D10CEE" w:rsidRPr="00CB05DA">
        <w:rPr>
          <w:sz w:val="28"/>
          <w:szCs w:val="28"/>
        </w:rPr>
        <w:t xml:space="preserve"> </w:t>
      </w:r>
      <w:r w:rsidR="00D10CEE">
        <w:rPr>
          <w:sz w:val="28"/>
          <w:szCs w:val="28"/>
        </w:rPr>
        <w:t>Ч</w:t>
      </w:r>
      <w:r w:rsidR="00284A99" w:rsidRPr="00284A99">
        <w:rPr>
          <w:sz w:val="28"/>
          <w:szCs w:val="28"/>
        </w:rPr>
        <w:t xml:space="preserve">исленность работников крупных и средних организаций </w:t>
      </w:r>
      <w:r w:rsidR="00D10CEE">
        <w:rPr>
          <w:sz w:val="28"/>
          <w:szCs w:val="28"/>
        </w:rPr>
        <w:t xml:space="preserve">снижается </w:t>
      </w:r>
      <w:r w:rsidR="00284A99">
        <w:rPr>
          <w:sz w:val="28"/>
          <w:szCs w:val="28"/>
        </w:rPr>
        <w:t>за счет перераспределения работ</w:t>
      </w:r>
      <w:r w:rsidR="00284A99" w:rsidRPr="003A51E6">
        <w:rPr>
          <w:sz w:val="28"/>
          <w:szCs w:val="28"/>
        </w:rPr>
        <w:t>ников    крупных</w:t>
      </w:r>
      <w:r w:rsidR="00284A99">
        <w:rPr>
          <w:sz w:val="28"/>
          <w:szCs w:val="28"/>
        </w:rPr>
        <w:t xml:space="preserve"> и средних </w:t>
      </w:r>
      <w:r w:rsidR="00284A99" w:rsidRPr="003A51E6">
        <w:rPr>
          <w:sz w:val="28"/>
          <w:szCs w:val="28"/>
        </w:rPr>
        <w:t xml:space="preserve">  предприятий  в  сектор  малого  и  микропредпринимат</w:t>
      </w:r>
      <w:r w:rsidR="00284A99">
        <w:rPr>
          <w:sz w:val="28"/>
          <w:szCs w:val="28"/>
        </w:rPr>
        <w:t>ельства.</w:t>
      </w:r>
      <w:r w:rsidR="00284A99" w:rsidRPr="003A51E6">
        <w:rPr>
          <w:sz w:val="28"/>
          <w:szCs w:val="28"/>
        </w:rPr>
        <w:t xml:space="preserve"> </w:t>
      </w:r>
    </w:p>
    <w:p w:rsidR="007B16CB" w:rsidRPr="007B16CB" w:rsidRDefault="007B16CB" w:rsidP="00D10CEE">
      <w:pPr>
        <w:spacing w:line="276" w:lineRule="auto"/>
        <w:ind w:firstLine="709"/>
        <w:jc w:val="both"/>
        <w:rPr>
          <w:sz w:val="28"/>
          <w:szCs w:val="28"/>
        </w:rPr>
      </w:pPr>
      <w:r w:rsidRPr="007B16CB">
        <w:rPr>
          <w:sz w:val="28"/>
          <w:szCs w:val="28"/>
        </w:rPr>
        <w:t xml:space="preserve">Объем инвестиций в основной капитал за счет всех источников финансирования за 9 мес. 2015 года составил </w:t>
      </w:r>
      <w:r w:rsidR="00832640">
        <w:rPr>
          <w:sz w:val="28"/>
          <w:szCs w:val="28"/>
        </w:rPr>
        <w:t>457,8</w:t>
      </w:r>
      <w:r w:rsidRPr="007B16CB">
        <w:rPr>
          <w:sz w:val="28"/>
          <w:szCs w:val="28"/>
        </w:rPr>
        <w:t xml:space="preserve"> </w:t>
      </w:r>
      <w:proofErr w:type="spellStart"/>
      <w:r w:rsidRPr="007B16CB">
        <w:rPr>
          <w:sz w:val="28"/>
          <w:szCs w:val="28"/>
        </w:rPr>
        <w:t>млн</w:t>
      </w:r>
      <w:proofErr w:type="gramStart"/>
      <w:r w:rsidRPr="007B16CB">
        <w:rPr>
          <w:sz w:val="28"/>
          <w:szCs w:val="28"/>
        </w:rPr>
        <w:t>.р</w:t>
      </w:r>
      <w:proofErr w:type="gramEnd"/>
      <w:r w:rsidRPr="007B16CB">
        <w:rPr>
          <w:sz w:val="28"/>
          <w:szCs w:val="28"/>
        </w:rPr>
        <w:t>уб</w:t>
      </w:r>
      <w:proofErr w:type="spellEnd"/>
      <w:r w:rsidRPr="007B16CB">
        <w:rPr>
          <w:sz w:val="28"/>
          <w:szCs w:val="28"/>
        </w:rPr>
        <w:t xml:space="preserve">., в расчете на 1 жителя  - </w:t>
      </w:r>
      <w:r w:rsidR="00832640">
        <w:rPr>
          <w:sz w:val="28"/>
          <w:szCs w:val="28"/>
        </w:rPr>
        <w:t>4204,03 руб.,</w:t>
      </w:r>
      <w:r w:rsidRPr="007B16CB">
        <w:rPr>
          <w:sz w:val="28"/>
          <w:szCs w:val="28"/>
        </w:rPr>
        <w:t xml:space="preserve"> (по итогам 2014 года составил 8493,23 руб.)  </w:t>
      </w:r>
      <w:r>
        <w:rPr>
          <w:sz w:val="28"/>
          <w:szCs w:val="28"/>
        </w:rPr>
        <w:t xml:space="preserve">Объем инвестиций в основной капитал  за исключением бюджетных </w:t>
      </w:r>
      <w:r w:rsidRPr="00832640">
        <w:rPr>
          <w:sz w:val="28"/>
          <w:szCs w:val="28"/>
        </w:rPr>
        <w:t>средств составил</w:t>
      </w:r>
      <w:r w:rsidR="00842AF9" w:rsidRPr="00832640">
        <w:rPr>
          <w:sz w:val="28"/>
          <w:szCs w:val="28"/>
        </w:rPr>
        <w:t xml:space="preserve"> </w:t>
      </w:r>
      <w:r w:rsidR="00832640" w:rsidRPr="00832640">
        <w:rPr>
          <w:sz w:val="28"/>
          <w:szCs w:val="28"/>
        </w:rPr>
        <w:t>429,9</w:t>
      </w:r>
      <w:r w:rsidR="00842AF9" w:rsidRPr="00832640">
        <w:rPr>
          <w:sz w:val="28"/>
          <w:szCs w:val="28"/>
        </w:rPr>
        <w:t xml:space="preserve"> </w:t>
      </w:r>
      <w:proofErr w:type="spellStart"/>
      <w:r w:rsidR="00842AF9" w:rsidRPr="00832640">
        <w:rPr>
          <w:sz w:val="28"/>
          <w:szCs w:val="28"/>
        </w:rPr>
        <w:t>млн.руб</w:t>
      </w:r>
      <w:proofErr w:type="spellEnd"/>
      <w:r w:rsidR="00842AF9" w:rsidRPr="00832640">
        <w:rPr>
          <w:sz w:val="28"/>
          <w:szCs w:val="28"/>
        </w:rPr>
        <w:t>.</w:t>
      </w:r>
      <w:r w:rsidRPr="00832640">
        <w:rPr>
          <w:sz w:val="28"/>
          <w:szCs w:val="28"/>
        </w:rPr>
        <w:t xml:space="preserve"> </w:t>
      </w:r>
      <w:r w:rsidRPr="007B16CB">
        <w:rPr>
          <w:sz w:val="28"/>
          <w:szCs w:val="28"/>
        </w:rPr>
        <w:t xml:space="preserve"> Объем инвестиции за счет бюджетных средств уменьшился за счет сокращения финансирования с федерального и </w:t>
      </w:r>
      <w:proofErr w:type="gramStart"/>
      <w:r w:rsidRPr="007B16CB">
        <w:rPr>
          <w:sz w:val="28"/>
          <w:szCs w:val="28"/>
        </w:rPr>
        <w:t>республиканского</w:t>
      </w:r>
      <w:proofErr w:type="gramEnd"/>
      <w:r w:rsidRPr="007B16CB">
        <w:rPr>
          <w:sz w:val="28"/>
          <w:szCs w:val="28"/>
        </w:rPr>
        <w:t xml:space="preserve"> бюджетов.</w:t>
      </w:r>
    </w:p>
    <w:p w:rsidR="00791386" w:rsidRDefault="00D10CEE" w:rsidP="00D10CEE">
      <w:pPr>
        <w:spacing w:line="276" w:lineRule="auto"/>
        <w:ind w:firstLine="709"/>
        <w:jc w:val="both"/>
        <w:rPr>
          <w:bCs/>
          <w:sz w:val="28"/>
          <w:szCs w:val="28"/>
          <w:lang w:eastAsia="x-none"/>
        </w:rPr>
      </w:pPr>
      <w:r>
        <w:rPr>
          <w:sz w:val="28"/>
          <w:szCs w:val="28"/>
        </w:rPr>
        <w:t xml:space="preserve">Администрацией </w:t>
      </w:r>
      <w:r w:rsidRPr="00616771">
        <w:rPr>
          <w:sz w:val="28"/>
          <w:szCs w:val="28"/>
        </w:rPr>
        <w:t xml:space="preserve"> </w:t>
      </w:r>
      <w:r w:rsidRPr="00616771">
        <w:rPr>
          <w:bCs/>
          <w:sz w:val="28"/>
          <w:szCs w:val="28"/>
          <w:lang w:eastAsia="x-none"/>
        </w:rPr>
        <w:t xml:space="preserve">ведется </w:t>
      </w:r>
      <w:r>
        <w:rPr>
          <w:bCs/>
          <w:sz w:val="28"/>
          <w:szCs w:val="28"/>
          <w:lang w:eastAsia="x-none"/>
        </w:rPr>
        <w:t xml:space="preserve">работа по </w:t>
      </w:r>
      <w:r w:rsidRPr="00616771">
        <w:rPr>
          <w:bCs/>
          <w:sz w:val="28"/>
          <w:szCs w:val="28"/>
          <w:lang w:eastAsia="x-none"/>
        </w:rPr>
        <w:t>а</w:t>
      </w:r>
      <w:r>
        <w:rPr>
          <w:bCs/>
          <w:sz w:val="28"/>
          <w:szCs w:val="28"/>
          <w:lang w:eastAsia="x-none"/>
        </w:rPr>
        <w:t>ктуализации</w:t>
      </w:r>
      <w:r w:rsidRPr="00616771">
        <w:rPr>
          <w:bCs/>
          <w:sz w:val="28"/>
          <w:szCs w:val="28"/>
          <w:lang w:eastAsia="x-none"/>
        </w:rPr>
        <w:t xml:space="preserve"> </w:t>
      </w:r>
      <w:r w:rsidRPr="00616771">
        <w:rPr>
          <w:bCs/>
          <w:sz w:val="28"/>
          <w:szCs w:val="28"/>
          <w:lang w:val="x-none" w:eastAsia="x-none"/>
        </w:rPr>
        <w:t>сведений об инвестиционных проектах и инвестиционных площадках</w:t>
      </w:r>
      <w:r w:rsidRPr="00616771">
        <w:rPr>
          <w:bCs/>
          <w:sz w:val="28"/>
          <w:szCs w:val="28"/>
          <w:lang w:eastAsia="x-none"/>
        </w:rPr>
        <w:t xml:space="preserve"> с целью привлечения инвесторов. </w:t>
      </w:r>
      <w:r>
        <w:rPr>
          <w:bCs/>
          <w:sz w:val="28"/>
          <w:szCs w:val="28"/>
          <w:lang w:eastAsia="x-none"/>
        </w:rPr>
        <w:t>С</w:t>
      </w:r>
      <w:r w:rsidRPr="00616771">
        <w:rPr>
          <w:bCs/>
          <w:sz w:val="28"/>
          <w:szCs w:val="28"/>
          <w:lang w:eastAsia="x-none"/>
        </w:rPr>
        <w:t>формировано 6 инвестиционных площадок на территории муниципального образования</w:t>
      </w:r>
      <w:r>
        <w:rPr>
          <w:bCs/>
          <w:sz w:val="28"/>
          <w:szCs w:val="28"/>
          <w:lang w:eastAsia="x-none"/>
        </w:rPr>
        <w:t xml:space="preserve"> для предложения инвесторам</w:t>
      </w:r>
      <w:r w:rsidR="00791386">
        <w:rPr>
          <w:bCs/>
          <w:sz w:val="28"/>
          <w:szCs w:val="28"/>
          <w:lang w:eastAsia="x-none"/>
        </w:rPr>
        <w:t>:</w:t>
      </w:r>
    </w:p>
    <w:p w:rsidR="00D10CEE" w:rsidRPr="00791386" w:rsidRDefault="00791386" w:rsidP="00D10CEE">
      <w:pPr>
        <w:spacing w:line="276" w:lineRule="auto"/>
        <w:ind w:firstLine="709"/>
        <w:jc w:val="both"/>
        <w:rPr>
          <w:rFonts w:eastAsia="Calibri"/>
          <w:sz w:val="28"/>
          <w:szCs w:val="28"/>
          <w:lang w:eastAsia="en-US"/>
        </w:rPr>
      </w:pPr>
      <w:r>
        <w:rPr>
          <w:bCs/>
          <w:sz w:val="28"/>
          <w:szCs w:val="28"/>
          <w:lang w:eastAsia="x-none"/>
        </w:rPr>
        <w:t xml:space="preserve">1. </w:t>
      </w:r>
      <w:r w:rsidR="00976966" w:rsidRPr="00976966">
        <w:rPr>
          <w:rFonts w:eastAsia="Calibri"/>
          <w:sz w:val="28"/>
          <w:szCs w:val="28"/>
          <w:lang w:eastAsia="en-US"/>
        </w:rPr>
        <w:t xml:space="preserve">Свободный от застроек </w:t>
      </w:r>
      <w:r w:rsidR="00976966" w:rsidRPr="00976966">
        <w:rPr>
          <w:bCs/>
          <w:sz w:val="28"/>
          <w:szCs w:val="28"/>
          <w:lang w:eastAsia="x-none"/>
        </w:rPr>
        <w:t>з</w:t>
      </w:r>
      <w:r w:rsidRPr="00976966">
        <w:rPr>
          <w:bCs/>
          <w:sz w:val="28"/>
          <w:szCs w:val="28"/>
          <w:lang w:eastAsia="x-none"/>
        </w:rPr>
        <w:t>емельный участок</w:t>
      </w:r>
      <w:r w:rsidRPr="00791386">
        <w:rPr>
          <w:bCs/>
          <w:sz w:val="28"/>
          <w:szCs w:val="28"/>
          <w:lang w:eastAsia="x-none"/>
        </w:rPr>
        <w:t xml:space="preserve"> по адресу: Малопургинский район, </w:t>
      </w:r>
      <w:r w:rsidRPr="00791386">
        <w:rPr>
          <w:rFonts w:eastAsia="Calibri"/>
          <w:sz w:val="28"/>
          <w:szCs w:val="28"/>
          <w:lang w:eastAsia="en-US"/>
        </w:rPr>
        <w:t xml:space="preserve">с. Бураново ул. </w:t>
      </w:r>
      <w:proofErr w:type="spellStart"/>
      <w:r w:rsidRPr="00791386">
        <w:rPr>
          <w:rFonts w:eastAsia="Calibri"/>
          <w:sz w:val="28"/>
          <w:szCs w:val="28"/>
          <w:lang w:eastAsia="en-US"/>
        </w:rPr>
        <w:t>Егоровская</w:t>
      </w:r>
      <w:proofErr w:type="spellEnd"/>
      <w:r w:rsidRPr="00791386">
        <w:rPr>
          <w:rFonts w:eastAsia="Calibri"/>
          <w:sz w:val="28"/>
          <w:szCs w:val="28"/>
          <w:lang w:eastAsia="en-US"/>
        </w:rPr>
        <w:t xml:space="preserve"> д.21,</w:t>
      </w:r>
      <w:r w:rsidRPr="00791386">
        <w:rPr>
          <w:bCs/>
          <w:sz w:val="28"/>
          <w:szCs w:val="28"/>
          <w:lang w:eastAsia="x-none"/>
        </w:rPr>
        <w:t xml:space="preserve"> общая площадь </w:t>
      </w:r>
      <w:r w:rsidRPr="00791386">
        <w:rPr>
          <w:rFonts w:eastAsia="Calibri"/>
          <w:sz w:val="28"/>
          <w:szCs w:val="28"/>
          <w:lang w:eastAsia="en-US"/>
        </w:rPr>
        <w:t xml:space="preserve">8417 </w:t>
      </w:r>
      <w:proofErr w:type="spellStart"/>
      <w:r w:rsidRPr="00791386">
        <w:rPr>
          <w:rFonts w:eastAsia="Calibri"/>
          <w:sz w:val="28"/>
          <w:szCs w:val="28"/>
          <w:lang w:eastAsia="en-US"/>
        </w:rPr>
        <w:t>кв</w:t>
      </w:r>
      <w:proofErr w:type="gramStart"/>
      <w:r w:rsidRPr="00791386">
        <w:rPr>
          <w:rFonts w:eastAsia="Calibri"/>
          <w:sz w:val="28"/>
          <w:szCs w:val="28"/>
          <w:lang w:eastAsia="en-US"/>
        </w:rPr>
        <w:t>.м</w:t>
      </w:r>
      <w:proofErr w:type="spellEnd"/>
      <w:proofErr w:type="gramEnd"/>
      <w:r w:rsidRPr="00791386">
        <w:rPr>
          <w:rFonts w:eastAsia="Calibri"/>
          <w:sz w:val="28"/>
          <w:szCs w:val="28"/>
          <w:lang w:eastAsia="en-US"/>
        </w:rPr>
        <w:t>, категория земель - земли населенных пунктов;</w:t>
      </w:r>
    </w:p>
    <w:p w:rsidR="00791386" w:rsidRPr="00791386" w:rsidRDefault="00791386" w:rsidP="00791386">
      <w:pPr>
        <w:spacing w:line="276" w:lineRule="auto"/>
        <w:ind w:firstLine="709"/>
        <w:jc w:val="both"/>
        <w:rPr>
          <w:rFonts w:eastAsia="Calibri"/>
          <w:sz w:val="28"/>
          <w:szCs w:val="28"/>
          <w:lang w:eastAsia="en-US"/>
        </w:rPr>
      </w:pPr>
      <w:r w:rsidRPr="00791386">
        <w:rPr>
          <w:rFonts w:eastAsia="Calibri"/>
          <w:sz w:val="28"/>
          <w:szCs w:val="28"/>
          <w:lang w:eastAsia="en-US"/>
        </w:rPr>
        <w:t xml:space="preserve">2. </w:t>
      </w:r>
      <w:r w:rsidR="00976966" w:rsidRPr="00976966">
        <w:rPr>
          <w:rFonts w:eastAsia="Calibri"/>
          <w:sz w:val="28"/>
          <w:szCs w:val="28"/>
          <w:lang w:eastAsia="en-US"/>
        </w:rPr>
        <w:t xml:space="preserve">Свободный от застроек </w:t>
      </w:r>
      <w:r w:rsidR="00976966" w:rsidRPr="00976966">
        <w:rPr>
          <w:bCs/>
          <w:sz w:val="28"/>
          <w:szCs w:val="28"/>
          <w:lang w:eastAsia="x-none"/>
        </w:rPr>
        <w:t>земельный участок</w:t>
      </w:r>
      <w:r w:rsidR="00976966" w:rsidRPr="00791386">
        <w:rPr>
          <w:bCs/>
          <w:sz w:val="28"/>
          <w:szCs w:val="28"/>
          <w:lang w:eastAsia="x-none"/>
        </w:rPr>
        <w:t xml:space="preserve"> </w:t>
      </w:r>
      <w:r w:rsidRPr="00791386">
        <w:rPr>
          <w:bCs/>
          <w:sz w:val="28"/>
          <w:szCs w:val="28"/>
          <w:lang w:eastAsia="x-none"/>
        </w:rPr>
        <w:t xml:space="preserve">по адресу: Малопургинский район, </w:t>
      </w:r>
      <w:r w:rsidRPr="00791386">
        <w:rPr>
          <w:rFonts w:eastAsia="Calibri"/>
          <w:sz w:val="28"/>
          <w:szCs w:val="28"/>
          <w:lang w:eastAsia="en-US"/>
        </w:rPr>
        <w:t xml:space="preserve">В 200 м на С-3 от  с. Бураново ул. Центральная д.10, </w:t>
      </w:r>
      <w:r w:rsidRPr="00791386">
        <w:rPr>
          <w:bCs/>
          <w:sz w:val="28"/>
          <w:szCs w:val="28"/>
          <w:lang w:eastAsia="x-none"/>
        </w:rPr>
        <w:t xml:space="preserve">общая площадь </w:t>
      </w:r>
      <w:r w:rsidRPr="00791386">
        <w:rPr>
          <w:rFonts w:eastAsia="Calibri"/>
          <w:sz w:val="28"/>
          <w:szCs w:val="28"/>
          <w:lang w:eastAsia="en-US"/>
        </w:rPr>
        <w:t xml:space="preserve">2227 </w:t>
      </w:r>
      <w:proofErr w:type="spellStart"/>
      <w:r w:rsidRPr="00791386">
        <w:rPr>
          <w:rFonts w:eastAsia="Calibri"/>
          <w:sz w:val="28"/>
          <w:szCs w:val="28"/>
          <w:lang w:eastAsia="en-US"/>
        </w:rPr>
        <w:t>кв</w:t>
      </w:r>
      <w:proofErr w:type="gramStart"/>
      <w:r w:rsidRPr="00791386">
        <w:rPr>
          <w:rFonts w:eastAsia="Calibri"/>
          <w:sz w:val="28"/>
          <w:szCs w:val="28"/>
          <w:lang w:eastAsia="en-US"/>
        </w:rPr>
        <w:t>.м</w:t>
      </w:r>
      <w:proofErr w:type="spellEnd"/>
      <w:proofErr w:type="gramEnd"/>
      <w:r w:rsidRPr="00791386">
        <w:rPr>
          <w:rFonts w:eastAsia="Calibri"/>
          <w:sz w:val="28"/>
          <w:szCs w:val="28"/>
          <w:lang w:eastAsia="en-US"/>
        </w:rPr>
        <w:t>, категория земель - земли населенных пунктов;</w:t>
      </w:r>
    </w:p>
    <w:p w:rsidR="00791386" w:rsidRPr="00791386" w:rsidRDefault="00791386" w:rsidP="00791386">
      <w:pPr>
        <w:spacing w:line="276" w:lineRule="auto"/>
        <w:ind w:firstLine="709"/>
        <w:jc w:val="both"/>
        <w:rPr>
          <w:rFonts w:eastAsia="Calibri"/>
          <w:sz w:val="28"/>
          <w:szCs w:val="28"/>
          <w:lang w:eastAsia="en-US"/>
        </w:rPr>
      </w:pPr>
      <w:r w:rsidRPr="00791386">
        <w:rPr>
          <w:rFonts w:eastAsia="Calibri"/>
          <w:sz w:val="28"/>
          <w:szCs w:val="28"/>
          <w:lang w:eastAsia="en-US"/>
        </w:rPr>
        <w:t xml:space="preserve">3. </w:t>
      </w:r>
      <w:r w:rsidR="00976966" w:rsidRPr="00976966">
        <w:rPr>
          <w:rFonts w:eastAsia="Calibri"/>
          <w:sz w:val="28"/>
          <w:szCs w:val="28"/>
          <w:lang w:eastAsia="en-US"/>
        </w:rPr>
        <w:t>Существующее</w:t>
      </w:r>
      <w:r w:rsidR="00976966">
        <w:rPr>
          <w:rFonts w:eastAsia="Calibri"/>
          <w:b/>
          <w:lang w:eastAsia="en-US"/>
        </w:rPr>
        <w:t xml:space="preserve"> </w:t>
      </w:r>
      <w:r w:rsidR="00976966">
        <w:rPr>
          <w:bCs/>
          <w:sz w:val="28"/>
          <w:szCs w:val="28"/>
          <w:lang w:eastAsia="x-none"/>
        </w:rPr>
        <w:t>з</w:t>
      </w:r>
      <w:r w:rsidRPr="00791386">
        <w:rPr>
          <w:bCs/>
          <w:sz w:val="28"/>
          <w:szCs w:val="28"/>
          <w:lang w:eastAsia="x-none"/>
        </w:rPr>
        <w:t xml:space="preserve">дание кирпичное одноэтажное по адресу: Малопургинский район, </w:t>
      </w:r>
      <w:r w:rsidRPr="00791386">
        <w:rPr>
          <w:rFonts w:eastAsia="Calibri"/>
          <w:sz w:val="28"/>
          <w:szCs w:val="28"/>
          <w:lang w:eastAsia="en-US"/>
        </w:rPr>
        <w:t xml:space="preserve">с. Уром ул. Азина д.16а, </w:t>
      </w:r>
      <w:r w:rsidRPr="00791386">
        <w:rPr>
          <w:bCs/>
          <w:sz w:val="28"/>
          <w:szCs w:val="28"/>
          <w:lang w:eastAsia="x-none"/>
        </w:rPr>
        <w:t xml:space="preserve">общая площадь </w:t>
      </w:r>
      <w:r w:rsidRPr="00791386">
        <w:rPr>
          <w:rFonts w:eastAsia="Calibri"/>
          <w:sz w:val="28"/>
          <w:szCs w:val="28"/>
          <w:lang w:eastAsia="en-US"/>
        </w:rPr>
        <w:t xml:space="preserve">3260 </w:t>
      </w:r>
      <w:proofErr w:type="spellStart"/>
      <w:r w:rsidRPr="00791386">
        <w:rPr>
          <w:rFonts w:eastAsia="Calibri"/>
          <w:sz w:val="28"/>
          <w:szCs w:val="28"/>
          <w:lang w:eastAsia="en-US"/>
        </w:rPr>
        <w:t>кв</w:t>
      </w:r>
      <w:proofErr w:type="gramStart"/>
      <w:r w:rsidRPr="00791386">
        <w:rPr>
          <w:rFonts w:eastAsia="Calibri"/>
          <w:sz w:val="28"/>
          <w:szCs w:val="28"/>
          <w:lang w:eastAsia="en-US"/>
        </w:rPr>
        <w:t>.м</w:t>
      </w:r>
      <w:proofErr w:type="spellEnd"/>
      <w:proofErr w:type="gramEnd"/>
      <w:r w:rsidRPr="00791386">
        <w:rPr>
          <w:rFonts w:eastAsia="Calibri"/>
          <w:sz w:val="28"/>
          <w:szCs w:val="28"/>
          <w:lang w:eastAsia="en-US"/>
        </w:rPr>
        <w:t>;</w:t>
      </w:r>
    </w:p>
    <w:p w:rsidR="00791386" w:rsidRDefault="00791386" w:rsidP="00791386">
      <w:pPr>
        <w:ind w:firstLine="709"/>
        <w:jc w:val="both"/>
        <w:rPr>
          <w:rFonts w:eastAsia="Calibri"/>
          <w:sz w:val="28"/>
          <w:szCs w:val="28"/>
          <w:lang w:eastAsia="en-US"/>
        </w:rPr>
      </w:pPr>
      <w:r w:rsidRPr="00791386">
        <w:rPr>
          <w:rFonts w:eastAsia="Calibri"/>
          <w:sz w:val="28"/>
          <w:szCs w:val="28"/>
          <w:lang w:eastAsia="en-US"/>
        </w:rPr>
        <w:t xml:space="preserve">4. </w:t>
      </w:r>
      <w:r w:rsidR="00976966" w:rsidRPr="00976966">
        <w:rPr>
          <w:rFonts w:eastAsia="Calibri"/>
          <w:sz w:val="28"/>
          <w:szCs w:val="28"/>
          <w:lang w:eastAsia="en-US"/>
        </w:rPr>
        <w:t xml:space="preserve">Свободный от застроек </w:t>
      </w:r>
      <w:r w:rsidR="00976966" w:rsidRPr="00976966">
        <w:rPr>
          <w:bCs/>
          <w:sz w:val="28"/>
          <w:szCs w:val="28"/>
          <w:lang w:eastAsia="x-none"/>
        </w:rPr>
        <w:t>земельный участок</w:t>
      </w:r>
      <w:r w:rsidR="00976966" w:rsidRPr="00791386">
        <w:rPr>
          <w:bCs/>
          <w:sz w:val="28"/>
          <w:szCs w:val="28"/>
          <w:lang w:eastAsia="x-none"/>
        </w:rPr>
        <w:t xml:space="preserve"> </w:t>
      </w:r>
      <w:r w:rsidRPr="00791386">
        <w:rPr>
          <w:bCs/>
          <w:sz w:val="28"/>
          <w:szCs w:val="28"/>
          <w:lang w:eastAsia="x-none"/>
        </w:rPr>
        <w:t xml:space="preserve">по адресу: Малопургинский район, </w:t>
      </w:r>
      <w:r w:rsidRPr="00791386">
        <w:rPr>
          <w:rFonts w:eastAsia="Calibri"/>
          <w:sz w:val="28"/>
          <w:szCs w:val="28"/>
          <w:lang w:eastAsia="en-US"/>
        </w:rPr>
        <w:t>с. Уром, юго-восточная часть,</w:t>
      </w:r>
      <w:r w:rsidRPr="00791386">
        <w:rPr>
          <w:bCs/>
          <w:sz w:val="28"/>
          <w:szCs w:val="28"/>
          <w:lang w:eastAsia="x-none"/>
        </w:rPr>
        <w:t xml:space="preserve"> общая площадь </w:t>
      </w:r>
      <w:r w:rsidRPr="00791386">
        <w:rPr>
          <w:rFonts w:eastAsia="Calibri"/>
          <w:sz w:val="28"/>
          <w:szCs w:val="28"/>
          <w:lang w:eastAsia="en-US"/>
        </w:rPr>
        <w:t>13-15 га, категория земель - земли населенных пунктов;</w:t>
      </w:r>
    </w:p>
    <w:p w:rsidR="00791386" w:rsidRDefault="00791386" w:rsidP="00791386">
      <w:pPr>
        <w:spacing w:line="276" w:lineRule="auto"/>
        <w:ind w:firstLine="709"/>
        <w:jc w:val="both"/>
        <w:rPr>
          <w:rFonts w:eastAsia="Calibri"/>
          <w:sz w:val="28"/>
          <w:szCs w:val="28"/>
          <w:lang w:eastAsia="en-US"/>
        </w:rPr>
      </w:pPr>
      <w:r>
        <w:rPr>
          <w:rFonts w:eastAsia="Calibri"/>
          <w:sz w:val="28"/>
          <w:szCs w:val="28"/>
          <w:lang w:eastAsia="en-US"/>
        </w:rPr>
        <w:t xml:space="preserve">5. </w:t>
      </w:r>
      <w:r w:rsidR="00976966" w:rsidRPr="00976966">
        <w:rPr>
          <w:rFonts w:eastAsia="Calibri"/>
          <w:sz w:val="28"/>
          <w:szCs w:val="28"/>
          <w:lang w:eastAsia="en-US"/>
        </w:rPr>
        <w:t xml:space="preserve">Свободный от застроек </w:t>
      </w:r>
      <w:r w:rsidR="00976966" w:rsidRPr="00976966">
        <w:rPr>
          <w:bCs/>
          <w:sz w:val="28"/>
          <w:szCs w:val="28"/>
          <w:lang w:eastAsia="x-none"/>
        </w:rPr>
        <w:t>земельный участок</w:t>
      </w:r>
      <w:r w:rsidRPr="00791386">
        <w:rPr>
          <w:bCs/>
          <w:sz w:val="28"/>
          <w:szCs w:val="28"/>
          <w:lang w:eastAsia="x-none"/>
        </w:rPr>
        <w:t xml:space="preserve"> по адресу: Малопургинский район, </w:t>
      </w:r>
      <w:r>
        <w:rPr>
          <w:rFonts w:eastAsia="Calibri"/>
          <w:sz w:val="28"/>
          <w:szCs w:val="28"/>
          <w:lang w:eastAsia="en-US"/>
        </w:rPr>
        <w:t>с</w:t>
      </w:r>
      <w:r w:rsidR="009B29F8">
        <w:rPr>
          <w:rFonts w:eastAsia="Calibri"/>
          <w:sz w:val="28"/>
          <w:szCs w:val="28"/>
          <w:lang w:eastAsia="en-US"/>
        </w:rPr>
        <w:t>. Малая Пурга, ул. С</w:t>
      </w:r>
      <w:r w:rsidRPr="00791386">
        <w:rPr>
          <w:rFonts w:eastAsia="Calibri"/>
          <w:sz w:val="28"/>
          <w:szCs w:val="28"/>
          <w:lang w:eastAsia="en-US"/>
        </w:rPr>
        <w:t>троителей д.14б,</w:t>
      </w:r>
      <w:r w:rsidRPr="00791386">
        <w:rPr>
          <w:bCs/>
          <w:sz w:val="28"/>
          <w:szCs w:val="28"/>
          <w:lang w:eastAsia="x-none"/>
        </w:rPr>
        <w:t xml:space="preserve"> общая площадь </w:t>
      </w:r>
      <w:r w:rsidRPr="00791386">
        <w:rPr>
          <w:rFonts w:eastAsia="Calibri"/>
          <w:sz w:val="28"/>
          <w:szCs w:val="28"/>
          <w:lang w:eastAsia="en-US"/>
        </w:rPr>
        <w:t xml:space="preserve">4000 </w:t>
      </w:r>
      <w:proofErr w:type="spellStart"/>
      <w:r w:rsidRPr="00791386">
        <w:rPr>
          <w:rFonts w:eastAsia="Calibri"/>
          <w:sz w:val="28"/>
          <w:szCs w:val="28"/>
          <w:lang w:eastAsia="en-US"/>
        </w:rPr>
        <w:t>кв</w:t>
      </w:r>
      <w:proofErr w:type="gramStart"/>
      <w:r w:rsidRPr="00791386">
        <w:rPr>
          <w:rFonts w:eastAsia="Calibri"/>
          <w:sz w:val="28"/>
          <w:szCs w:val="28"/>
          <w:lang w:eastAsia="en-US"/>
        </w:rPr>
        <w:t>.м</w:t>
      </w:r>
      <w:proofErr w:type="spellEnd"/>
      <w:proofErr w:type="gramEnd"/>
      <w:r w:rsidRPr="00791386">
        <w:rPr>
          <w:rFonts w:eastAsia="Calibri"/>
          <w:sz w:val="28"/>
          <w:szCs w:val="28"/>
          <w:lang w:eastAsia="en-US"/>
        </w:rPr>
        <w:t>, категория земель - земли населенных пунктов;</w:t>
      </w:r>
    </w:p>
    <w:p w:rsidR="00791386" w:rsidRPr="00791386" w:rsidRDefault="00791386" w:rsidP="009B29F8">
      <w:pPr>
        <w:spacing w:line="276" w:lineRule="auto"/>
        <w:ind w:firstLine="709"/>
        <w:jc w:val="both"/>
        <w:rPr>
          <w:rFonts w:eastAsia="Calibri"/>
          <w:sz w:val="28"/>
          <w:szCs w:val="28"/>
          <w:lang w:eastAsia="en-US"/>
        </w:rPr>
      </w:pPr>
      <w:r>
        <w:rPr>
          <w:rFonts w:eastAsia="Calibri"/>
          <w:sz w:val="28"/>
          <w:szCs w:val="28"/>
          <w:lang w:eastAsia="en-US"/>
        </w:rPr>
        <w:t xml:space="preserve">6.  </w:t>
      </w:r>
      <w:r w:rsidR="00976966" w:rsidRPr="00976966">
        <w:rPr>
          <w:rFonts w:eastAsia="Calibri"/>
          <w:sz w:val="28"/>
          <w:szCs w:val="28"/>
          <w:lang w:eastAsia="en-US"/>
        </w:rPr>
        <w:t xml:space="preserve">Свободный от застроек </w:t>
      </w:r>
      <w:r w:rsidR="00976966" w:rsidRPr="00976966">
        <w:rPr>
          <w:bCs/>
          <w:sz w:val="28"/>
          <w:szCs w:val="28"/>
          <w:lang w:eastAsia="x-none"/>
        </w:rPr>
        <w:t>земельный участок</w:t>
      </w:r>
      <w:r w:rsidRPr="009B29F8">
        <w:rPr>
          <w:bCs/>
          <w:sz w:val="28"/>
          <w:szCs w:val="28"/>
          <w:lang w:eastAsia="x-none"/>
        </w:rPr>
        <w:t xml:space="preserve"> по адресу: Малопургинский район, </w:t>
      </w:r>
      <w:r w:rsidRPr="009B29F8">
        <w:rPr>
          <w:rFonts w:eastAsia="Calibri"/>
          <w:sz w:val="28"/>
          <w:szCs w:val="28"/>
          <w:lang w:eastAsia="en-US"/>
        </w:rPr>
        <w:t>с</w:t>
      </w:r>
      <w:r w:rsidR="009B29F8" w:rsidRPr="009B29F8">
        <w:rPr>
          <w:rFonts w:eastAsia="Calibri"/>
          <w:sz w:val="28"/>
          <w:szCs w:val="28"/>
          <w:lang w:eastAsia="en-US"/>
        </w:rPr>
        <w:t>. Малая Пурга, ул. Строителей д.14в</w:t>
      </w:r>
      <w:r w:rsidRPr="009B29F8">
        <w:rPr>
          <w:rFonts w:eastAsia="Calibri"/>
          <w:sz w:val="28"/>
          <w:szCs w:val="28"/>
          <w:lang w:eastAsia="en-US"/>
        </w:rPr>
        <w:t>,</w:t>
      </w:r>
      <w:r w:rsidRPr="009B29F8">
        <w:rPr>
          <w:bCs/>
          <w:sz w:val="28"/>
          <w:szCs w:val="28"/>
          <w:lang w:eastAsia="x-none"/>
        </w:rPr>
        <w:t xml:space="preserve"> общая площадь </w:t>
      </w:r>
      <w:r w:rsidR="009B29F8" w:rsidRPr="009B29F8">
        <w:rPr>
          <w:rFonts w:eastAsia="Calibri"/>
          <w:sz w:val="28"/>
          <w:szCs w:val="28"/>
          <w:lang w:eastAsia="en-US"/>
        </w:rPr>
        <w:t>1868</w:t>
      </w:r>
      <w:r w:rsidRPr="009B29F8">
        <w:rPr>
          <w:rFonts w:eastAsia="Calibri"/>
          <w:sz w:val="28"/>
          <w:szCs w:val="28"/>
          <w:lang w:eastAsia="en-US"/>
        </w:rPr>
        <w:t xml:space="preserve"> </w:t>
      </w:r>
      <w:proofErr w:type="spellStart"/>
      <w:r w:rsidRPr="009B29F8">
        <w:rPr>
          <w:rFonts w:eastAsia="Calibri"/>
          <w:sz w:val="28"/>
          <w:szCs w:val="28"/>
          <w:lang w:eastAsia="en-US"/>
        </w:rPr>
        <w:t>кв</w:t>
      </w:r>
      <w:proofErr w:type="gramStart"/>
      <w:r w:rsidRPr="009B29F8">
        <w:rPr>
          <w:rFonts w:eastAsia="Calibri"/>
          <w:sz w:val="28"/>
          <w:szCs w:val="28"/>
          <w:lang w:eastAsia="en-US"/>
        </w:rPr>
        <w:t>.м</w:t>
      </w:r>
      <w:proofErr w:type="spellEnd"/>
      <w:proofErr w:type="gramEnd"/>
      <w:r w:rsidRPr="009B29F8">
        <w:rPr>
          <w:rFonts w:eastAsia="Calibri"/>
          <w:sz w:val="28"/>
          <w:szCs w:val="28"/>
          <w:lang w:eastAsia="en-US"/>
        </w:rPr>
        <w:t>, категория земель - земли населенных пунктов</w:t>
      </w:r>
      <w:r w:rsidR="009B29F8">
        <w:rPr>
          <w:rFonts w:eastAsia="Calibri"/>
          <w:sz w:val="28"/>
          <w:szCs w:val="28"/>
          <w:lang w:eastAsia="en-US"/>
        </w:rPr>
        <w:t>.</w:t>
      </w:r>
    </w:p>
    <w:p w:rsidR="00D10CEE" w:rsidRPr="00D10CEE" w:rsidRDefault="00D10CEE" w:rsidP="00D10CEE">
      <w:pPr>
        <w:spacing w:line="276" w:lineRule="auto"/>
        <w:ind w:firstLine="709"/>
        <w:jc w:val="both"/>
        <w:rPr>
          <w:bCs/>
          <w:sz w:val="28"/>
          <w:szCs w:val="28"/>
          <w:lang w:eastAsia="x-none"/>
        </w:rPr>
      </w:pPr>
      <w:r>
        <w:rPr>
          <w:color w:val="000000"/>
          <w:sz w:val="28"/>
          <w:szCs w:val="28"/>
          <w:shd w:val="clear" w:color="auto" w:fill="FFFFFF"/>
        </w:rPr>
        <w:t xml:space="preserve">С целью </w:t>
      </w:r>
      <w:r w:rsidRPr="00616771">
        <w:rPr>
          <w:color w:val="000000"/>
          <w:sz w:val="28"/>
          <w:szCs w:val="28"/>
          <w:shd w:val="clear" w:color="auto" w:fill="FFFFFF"/>
        </w:rPr>
        <w:t xml:space="preserve">получения государственной поддержки </w:t>
      </w:r>
      <w:r>
        <w:rPr>
          <w:color w:val="000000"/>
          <w:sz w:val="28"/>
          <w:szCs w:val="28"/>
          <w:shd w:val="clear" w:color="auto" w:fill="FFFFFF"/>
        </w:rPr>
        <w:t xml:space="preserve">проводится работа по включению проектов в перечень приоритетных проектов Удмуртской </w:t>
      </w:r>
      <w:r>
        <w:rPr>
          <w:color w:val="000000"/>
          <w:sz w:val="28"/>
          <w:szCs w:val="28"/>
          <w:shd w:val="clear" w:color="auto" w:fill="FFFFFF"/>
        </w:rPr>
        <w:lastRenderedPageBreak/>
        <w:t xml:space="preserve">Республики. </w:t>
      </w:r>
      <w:r w:rsidRPr="00D10CEE">
        <w:rPr>
          <w:sz w:val="28"/>
          <w:szCs w:val="28"/>
        </w:rPr>
        <w:t xml:space="preserve">В настоящее время 1 инвестиционный проект включен в перечень приоритетных инвестиционных проектов республики, в министерстве экономики проходит процедуру согласования проект ООО «Первый май», </w:t>
      </w:r>
      <w:r w:rsidRPr="00D10CEE">
        <w:rPr>
          <w:color w:val="000000"/>
          <w:sz w:val="28"/>
          <w:szCs w:val="28"/>
          <w:shd w:val="clear" w:color="auto" w:fill="FFFFFF"/>
        </w:rPr>
        <w:t xml:space="preserve">по 2 проектам идет подготовка документов для направления  в Агентство инвестиционного развития, </w:t>
      </w:r>
      <w:r w:rsidRPr="00D10CEE">
        <w:rPr>
          <w:bCs/>
          <w:sz w:val="28"/>
          <w:szCs w:val="28"/>
          <w:lang w:eastAsia="x-none"/>
        </w:rPr>
        <w:t>с</w:t>
      </w:r>
      <w:r w:rsidR="00A77353">
        <w:rPr>
          <w:bCs/>
          <w:sz w:val="28"/>
          <w:szCs w:val="28"/>
          <w:lang w:eastAsia="x-none"/>
        </w:rPr>
        <w:t xml:space="preserve"> целью включения в Реестр</w:t>
      </w:r>
      <w:r w:rsidRPr="00D10CEE">
        <w:rPr>
          <w:bCs/>
          <w:sz w:val="28"/>
          <w:szCs w:val="28"/>
          <w:lang w:eastAsia="x-none"/>
        </w:rPr>
        <w:t>.</w:t>
      </w:r>
    </w:p>
    <w:p w:rsidR="00920D2A" w:rsidRPr="00616771" w:rsidRDefault="00A77353" w:rsidP="00A77353">
      <w:pPr>
        <w:spacing w:line="276" w:lineRule="auto"/>
        <w:ind w:firstLine="709"/>
        <w:jc w:val="both"/>
        <w:rPr>
          <w:color w:val="000000"/>
          <w:sz w:val="28"/>
          <w:szCs w:val="28"/>
          <w:shd w:val="clear" w:color="auto" w:fill="FFFFFF"/>
        </w:rPr>
      </w:pPr>
      <w:r>
        <w:rPr>
          <w:color w:val="000000"/>
          <w:sz w:val="28"/>
          <w:szCs w:val="28"/>
          <w:shd w:val="clear" w:color="auto" w:fill="FFFFFF"/>
        </w:rPr>
        <w:t>В последнее время большое внимание уделяется вопросам занятости населения.</w:t>
      </w:r>
      <w:r w:rsidRPr="00A77353">
        <w:rPr>
          <w:color w:val="000000"/>
          <w:sz w:val="28"/>
          <w:szCs w:val="28"/>
          <w:shd w:val="clear" w:color="auto" w:fill="FFFFFF"/>
        </w:rPr>
        <w:t xml:space="preserve"> </w:t>
      </w:r>
      <w:r w:rsidRPr="00616771">
        <w:rPr>
          <w:color w:val="000000"/>
          <w:sz w:val="28"/>
          <w:szCs w:val="28"/>
          <w:shd w:val="clear" w:color="auto" w:fill="FFFFFF"/>
        </w:rPr>
        <w:t xml:space="preserve">В соответствии с Соглашением между Правительством Удмуртской Республики и Администрацией контрольный показатель снижения неформальной занятости на 2015 год на территории района составляет 1300 чел. Во исполнение плана мероприятий, направленных на снижение </w:t>
      </w:r>
      <w:r>
        <w:rPr>
          <w:color w:val="000000"/>
          <w:sz w:val="28"/>
          <w:szCs w:val="28"/>
          <w:shd w:val="clear" w:color="auto" w:fill="FFFFFF"/>
        </w:rPr>
        <w:t>неформальной занятости проводится работа</w:t>
      </w:r>
      <w:r w:rsidRPr="00616771">
        <w:rPr>
          <w:color w:val="000000"/>
          <w:sz w:val="28"/>
          <w:szCs w:val="28"/>
          <w:shd w:val="clear" w:color="auto" w:fill="FFFFFF"/>
        </w:rPr>
        <w:t xml:space="preserve"> по выявлению лиц, осуществляющих трудовую деятельность без надлежаще оформленных трудовых договоров. Ведутся переговоры с работодателями о заключении трудовых договоров с гражданами в соответствии с действующим законодательством.</w:t>
      </w:r>
      <w:r>
        <w:rPr>
          <w:color w:val="000000"/>
          <w:sz w:val="28"/>
          <w:szCs w:val="28"/>
          <w:shd w:val="clear" w:color="auto" w:fill="FFFFFF"/>
        </w:rPr>
        <w:t xml:space="preserve"> З</w:t>
      </w:r>
      <w:r w:rsidR="00595698" w:rsidRPr="00616771">
        <w:rPr>
          <w:sz w:val="28"/>
          <w:szCs w:val="28"/>
        </w:rPr>
        <w:t xml:space="preserve">а 9 мес. 2015 года </w:t>
      </w:r>
      <w:r w:rsidR="006F6919" w:rsidRPr="00616771">
        <w:rPr>
          <w:sz w:val="28"/>
          <w:szCs w:val="28"/>
        </w:rPr>
        <w:t>п</w:t>
      </w:r>
      <w:r w:rsidR="00CE02F6">
        <w:rPr>
          <w:sz w:val="28"/>
          <w:szCs w:val="28"/>
        </w:rPr>
        <w:t>роведено 8</w:t>
      </w:r>
      <w:r w:rsidR="00595698" w:rsidRPr="00616771">
        <w:rPr>
          <w:sz w:val="28"/>
          <w:szCs w:val="28"/>
        </w:rPr>
        <w:t xml:space="preserve"> </w:t>
      </w:r>
      <w:r w:rsidR="00595698" w:rsidRPr="00616771">
        <w:rPr>
          <w:color w:val="000000"/>
          <w:sz w:val="28"/>
          <w:szCs w:val="28"/>
          <w:shd w:val="clear" w:color="auto" w:fill="FFFFFF"/>
        </w:rPr>
        <w:t>заседаний Межведомственной рабочей группы по проблемам наполняемости местного бюджета</w:t>
      </w:r>
      <w:r>
        <w:rPr>
          <w:color w:val="000000"/>
          <w:sz w:val="28"/>
          <w:szCs w:val="28"/>
          <w:shd w:val="clear" w:color="auto" w:fill="FFFFFF"/>
        </w:rPr>
        <w:t xml:space="preserve"> в том числе по вопросам снижения неформальной занятости</w:t>
      </w:r>
      <w:r w:rsidR="00595698" w:rsidRPr="00616771">
        <w:rPr>
          <w:color w:val="000000"/>
          <w:sz w:val="28"/>
          <w:szCs w:val="28"/>
          <w:shd w:val="clear" w:color="auto" w:fill="FFFFFF"/>
        </w:rPr>
        <w:t>.</w:t>
      </w:r>
      <w:r w:rsidR="0003548B" w:rsidRPr="00616771">
        <w:rPr>
          <w:color w:val="000000"/>
          <w:sz w:val="28"/>
          <w:szCs w:val="28"/>
          <w:shd w:val="clear" w:color="auto" w:fill="FFFFFF"/>
        </w:rPr>
        <w:t xml:space="preserve"> </w:t>
      </w:r>
    </w:p>
    <w:p w:rsidR="00603AFC" w:rsidRPr="00616771" w:rsidRDefault="002704A6" w:rsidP="00616771">
      <w:pPr>
        <w:spacing w:line="276" w:lineRule="auto"/>
        <w:ind w:firstLine="709"/>
        <w:jc w:val="both"/>
        <w:rPr>
          <w:color w:val="000000"/>
          <w:sz w:val="28"/>
          <w:szCs w:val="28"/>
          <w:shd w:val="clear" w:color="auto" w:fill="FFFFFF"/>
        </w:rPr>
      </w:pPr>
      <w:r w:rsidRPr="00616771">
        <w:rPr>
          <w:color w:val="000000"/>
          <w:sz w:val="28"/>
          <w:szCs w:val="28"/>
          <w:shd w:val="clear" w:color="auto" w:fill="FFFFFF"/>
        </w:rPr>
        <w:t xml:space="preserve">В целях обеспечения возможности трудоустройства инвалидов и граждан, испытывающих трудности в поиске работы, </w:t>
      </w:r>
      <w:r w:rsidR="00A77353">
        <w:rPr>
          <w:color w:val="000000"/>
          <w:sz w:val="28"/>
          <w:szCs w:val="28"/>
          <w:shd w:val="clear" w:color="auto" w:fill="FFFFFF"/>
        </w:rPr>
        <w:t xml:space="preserve">Администрацией  </w:t>
      </w:r>
      <w:r w:rsidRPr="00616771">
        <w:rPr>
          <w:color w:val="000000"/>
          <w:sz w:val="28"/>
          <w:szCs w:val="28"/>
          <w:shd w:val="clear" w:color="auto" w:fill="FFFFFF"/>
        </w:rPr>
        <w:t xml:space="preserve"> д</w:t>
      </w:r>
      <w:r w:rsidR="00A77353">
        <w:rPr>
          <w:color w:val="000000"/>
          <w:sz w:val="28"/>
          <w:szCs w:val="28"/>
          <w:shd w:val="clear" w:color="auto" w:fill="FFFFFF"/>
        </w:rPr>
        <w:t>о</w:t>
      </w:r>
      <w:r w:rsidRPr="00616771">
        <w:rPr>
          <w:color w:val="000000"/>
          <w:sz w:val="28"/>
          <w:szCs w:val="28"/>
          <w:shd w:val="clear" w:color="auto" w:fill="FFFFFF"/>
        </w:rPr>
        <w:t xml:space="preserve"> предприятий и организаций </w:t>
      </w:r>
      <w:proofErr w:type="spellStart"/>
      <w:r w:rsidRPr="00616771">
        <w:rPr>
          <w:color w:val="000000"/>
          <w:sz w:val="28"/>
          <w:szCs w:val="28"/>
          <w:shd w:val="clear" w:color="auto" w:fill="FFFFFF"/>
        </w:rPr>
        <w:t>Малопургинского</w:t>
      </w:r>
      <w:proofErr w:type="spellEnd"/>
      <w:r w:rsidRPr="00616771">
        <w:rPr>
          <w:color w:val="000000"/>
          <w:sz w:val="28"/>
          <w:szCs w:val="28"/>
          <w:shd w:val="clear" w:color="auto" w:fill="FFFFFF"/>
        </w:rPr>
        <w:t xml:space="preserve"> района</w:t>
      </w:r>
      <w:r w:rsidR="00A77353">
        <w:rPr>
          <w:color w:val="000000"/>
          <w:sz w:val="28"/>
          <w:szCs w:val="28"/>
          <w:shd w:val="clear" w:color="auto" w:fill="FFFFFF"/>
        </w:rPr>
        <w:t xml:space="preserve"> доведена  квота</w:t>
      </w:r>
      <w:r w:rsidRPr="00616771">
        <w:rPr>
          <w:color w:val="000000"/>
          <w:sz w:val="28"/>
          <w:szCs w:val="28"/>
          <w:shd w:val="clear" w:color="auto" w:fill="FFFFFF"/>
        </w:rPr>
        <w:t xml:space="preserve"> для приема на работу инвалидов</w:t>
      </w:r>
      <w:r w:rsidR="00603AFC" w:rsidRPr="00616771">
        <w:rPr>
          <w:color w:val="000000"/>
          <w:sz w:val="28"/>
          <w:szCs w:val="28"/>
          <w:shd w:val="clear" w:color="auto" w:fill="FFFFFF"/>
        </w:rPr>
        <w:t xml:space="preserve">.  </w:t>
      </w:r>
    </w:p>
    <w:p w:rsidR="00603AFC" w:rsidRDefault="00603AFC" w:rsidP="00603AFC">
      <w:pPr>
        <w:spacing w:line="276" w:lineRule="auto"/>
        <w:ind w:firstLine="709"/>
        <w:rPr>
          <w:sz w:val="28"/>
          <w:szCs w:val="28"/>
        </w:rPr>
      </w:pPr>
    </w:p>
    <w:p w:rsidR="00603AFC" w:rsidRDefault="00603AFC" w:rsidP="00603AFC">
      <w:pPr>
        <w:autoSpaceDE w:val="0"/>
        <w:autoSpaceDN w:val="0"/>
        <w:adjustRightInd w:val="0"/>
        <w:jc w:val="both"/>
        <w:rPr>
          <w:b/>
          <w:i/>
          <w:sz w:val="28"/>
          <w:szCs w:val="28"/>
        </w:rPr>
      </w:pPr>
      <w:r w:rsidRPr="00603AFC">
        <w:rPr>
          <w:b/>
          <w:i/>
          <w:sz w:val="28"/>
          <w:szCs w:val="28"/>
        </w:rPr>
        <w:t>1.2. Разви</w:t>
      </w:r>
      <w:r>
        <w:rPr>
          <w:b/>
          <w:i/>
          <w:sz w:val="28"/>
          <w:szCs w:val="28"/>
        </w:rPr>
        <w:t>тие агропромышленного комплекса</w:t>
      </w:r>
    </w:p>
    <w:p w:rsidR="00DF1519" w:rsidRPr="00DF1519" w:rsidRDefault="00DF1519" w:rsidP="00DF1519">
      <w:pPr>
        <w:spacing w:line="276" w:lineRule="auto"/>
        <w:ind w:firstLine="709"/>
        <w:jc w:val="both"/>
        <w:rPr>
          <w:sz w:val="28"/>
          <w:szCs w:val="28"/>
        </w:rPr>
      </w:pPr>
      <w:r w:rsidRPr="00DF1519">
        <w:rPr>
          <w:sz w:val="28"/>
          <w:szCs w:val="28"/>
        </w:rPr>
        <w:t xml:space="preserve">Сельскохозяйственную деятельность в </w:t>
      </w:r>
      <w:proofErr w:type="spellStart"/>
      <w:r w:rsidRPr="00DF1519">
        <w:rPr>
          <w:sz w:val="28"/>
          <w:szCs w:val="28"/>
        </w:rPr>
        <w:t>Малопургинском</w:t>
      </w:r>
      <w:proofErr w:type="spellEnd"/>
      <w:r w:rsidRPr="00DF1519">
        <w:rPr>
          <w:sz w:val="28"/>
          <w:szCs w:val="28"/>
        </w:rPr>
        <w:t xml:space="preserve">  районе осуществляют 18 сельхозпредприятий, 1 предприятие территориально обособленное хозяйство – ООО «Удмуртия» и 41 крестьянских (фермерских) хозяйства.</w:t>
      </w:r>
    </w:p>
    <w:p w:rsidR="00DF1519" w:rsidRPr="00DF1519" w:rsidRDefault="00DF1519" w:rsidP="00DF1519">
      <w:pPr>
        <w:spacing w:line="276" w:lineRule="auto"/>
        <w:ind w:right="-24" w:firstLine="709"/>
        <w:jc w:val="both"/>
        <w:rPr>
          <w:sz w:val="28"/>
          <w:szCs w:val="28"/>
        </w:rPr>
      </w:pPr>
      <w:proofErr w:type="gramStart"/>
      <w:r w:rsidRPr="00DF1519">
        <w:rPr>
          <w:sz w:val="28"/>
          <w:szCs w:val="28"/>
        </w:rPr>
        <w:t>Объем производства продукции сельского хозяйства во всех категориях за 9 месяцев 2015 года составила 2188 млн. руб., в том числе сельскохозяйственных предприятий - 690,1 млн. руб., что выше аналогичного периода 2014 года на 7,2 млн. руб. За 9 месяцев 2015 года доля прибыльных хозяйств составила 89%.  Чистая прибыль сельскохозяйственных предприятий  -  127,1 млн. руб.  Среднемесячная заработная плата работников сельскохозяйственных предприятий составила 13844</w:t>
      </w:r>
      <w:proofErr w:type="gramEnd"/>
      <w:r w:rsidRPr="00DF1519">
        <w:rPr>
          <w:sz w:val="28"/>
          <w:szCs w:val="28"/>
        </w:rPr>
        <w:t xml:space="preserve"> руб., что на 11% выше аналогичного периода 2014 года.</w:t>
      </w:r>
    </w:p>
    <w:p w:rsidR="00EB7020" w:rsidRPr="00EB7020" w:rsidRDefault="00EB7020" w:rsidP="00EB7020">
      <w:pPr>
        <w:ind w:firstLine="709"/>
        <w:jc w:val="both"/>
        <w:rPr>
          <w:bCs/>
          <w:sz w:val="28"/>
          <w:szCs w:val="28"/>
        </w:rPr>
      </w:pPr>
      <w:r w:rsidRPr="00EB7020">
        <w:rPr>
          <w:rFonts w:eastAsiaTheme="minorHAnsi"/>
          <w:sz w:val="28"/>
          <w:szCs w:val="28"/>
          <w:lang w:eastAsia="en-US"/>
        </w:rPr>
        <w:t>По району за 9 месяцев  2015 года сельскохозяйственными предприятиями произведено 30758</w:t>
      </w:r>
      <w:r w:rsidRPr="00EB7020">
        <w:rPr>
          <w:rFonts w:eastAsiaTheme="minorHAnsi"/>
          <w:color w:val="FF0000"/>
          <w:sz w:val="28"/>
          <w:szCs w:val="28"/>
          <w:lang w:eastAsia="en-US"/>
        </w:rPr>
        <w:t xml:space="preserve"> </w:t>
      </w:r>
      <w:r w:rsidRPr="00EB7020">
        <w:rPr>
          <w:rFonts w:eastAsiaTheme="minorHAnsi"/>
          <w:sz w:val="28"/>
          <w:szCs w:val="28"/>
          <w:lang w:eastAsia="en-US"/>
        </w:rPr>
        <w:t xml:space="preserve">тонн молока, что на 12% больше аналогичного периода 2014 года. </w:t>
      </w:r>
    </w:p>
    <w:p w:rsidR="00EB7020" w:rsidRPr="00EB7020" w:rsidRDefault="00EB7020" w:rsidP="00EB7020">
      <w:pPr>
        <w:spacing w:line="276" w:lineRule="auto"/>
        <w:ind w:firstLine="708"/>
        <w:jc w:val="both"/>
        <w:rPr>
          <w:rFonts w:eastAsiaTheme="minorHAnsi"/>
          <w:sz w:val="28"/>
          <w:szCs w:val="28"/>
          <w:lang w:eastAsia="en-US"/>
        </w:rPr>
      </w:pPr>
      <w:r w:rsidRPr="00EB7020">
        <w:rPr>
          <w:rFonts w:eastAsiaTheme="minorHAnsi"/>
          <w:sz w:val="28"/>
          <w:szCs w:val="28"/>
          <w:lang w:eastAsia="en-US"/>
        </w:rPr>
        <w:t>К концу 2015 года ожидается увеличение валового производства молока на 466 тонн к плановому показателю.</w:t>
      </w:r>
    </w:p>
    <w:p w:rsidR="00DF1519" w:rsidRDefault="00DF1519" w:rsidP="00603AFC">
      <w:pPr>
        <w:autoSpaceDE w:val="0"/>
        <w:autoSpaceDN w:val="0"/>
        <w:adjustRightInd w:val="0"/>
        <w:jc w:val="both"/>
        <w:rPr>
          <w:b/>
          <w:i/>
          <w:sz w:val="28"/>
          <w:szCs w:val="28"/>
        </w:rPr>
      </w:pPr>
    </w:p>
    <w:p w:rsidR="00EB7020" w:rsidRPr="000C0760" w:rsidRDefault="00B04ADB" w:rsidP="00EB7020">
      <w:pPr>
        <w:spacing w:line="276" w:lineRule="auto"/>
        <w:ind w:firstLine="709"/>
        <w:contextualSpacing/>
        <w:jc w:val="both"/>
        <w:rPr>
          <w:sz w:val="28"/>
          <w:szCs w:val="28"/>
        </w:rPr>
      </w:pPr>
      <w:bookmarkStart w:id="0" w:name="_GoBack"/>
      <w:bookmarkEnd w:id="0"/>
      <w:r w:rsidRPr="00B04ADB">
        <w:rPr>
          <w:sz w:val="28"/>
          <w:szCs w:val="28"/>
        </w:rPr>
        <w:t>Удой молока от 1 фуражной коровы составил 4327 килограммов, что  на уровне прошлогоднего показателя.</w:t>
      </w:r>
      <w:r w:rsidR="00EB7020" w:rsidRPr="00EB7020">
        <w:rPr>
          <w:sz w:val="28"/>
          <w:szCs w:val="28"/>
        </w:rPr>
        <w:t xml:space="preserve"> </w:t>
      </w:r>
      <w:r w:rsidR="00EB7020">
        <w:rPr>
          <w:sz w:val="28"/>
          <w:szCs w:val="28"/>
        </w:rPr>
        <w:t xml:space="preserve">По итогам 9 месяцев 2015 года в сельскохозяйственных предприятиях численность поголовья коров к аналогичному периоду прошлого года увеличилось на 121 голову, что позволило увеличить производство молока в целом по району на 766 тонн. </w:t>
      </w:r>
    </w:p>
    <w:p w:rsidR="00EB7020" w:rsidRPr="00EB7020" w:rsidRDefault="00EB7020" w:rsidP="00EB7020">
      <w:pPr>
        <w:ind w:firstLine="709"/>
        <w:jc w:val="both"/>
        <w:rPr>
          <w:sz w:val="28"/>
          <w:szCs w:val="28"/>
        </w:rPr>
      </w:pPr>
      <w:r w:rsidRPr="00EB7020">
        <w:rPr>
          <w:sz w:val="28"/>
          <w:szCs w:val="28"/>
        </w:rPr>
        <w:t xml:space="preserve">Общая посевная площадь в 2015 году по всем категориям хозяйств составила </w:t>
      </w:r>
      <w:smartTag w:uri="urn:schemas-microsoft-com:office:smarttags" w:element="metricconverter">
        <w:smartTagPr>
          <w:attr w:name="ProductID" w:val="55615 га"/>
        </w:smartTagPr>
        <w:r w:rsidRPr="00EB7020">
          <w:rPr>
            <w:sz w:val="28"/>
            <w:szCs w:val="28"/>
          </w:rPr>
          <w:t>55615 га</w:t>
        </w:r>
      </w:smartTag>
      <w:r w:rsidRPr="00EB7020">
        <w:rPr>
          <w:sz w:val="28"/>
          <w:szCs w:val="28"/>
        </w:rPr>
        <w:t>, в том числе посевная площадь сельскохозяйственных предприятий составила 45091 га.</w:t>
      </w:r>
      <w:r w:rsidRPr="00EB7020">
        <w:rPr>
          <w:rFonts w:ascii="Arial" w:hAnsi="Arial" w:cs="Arial"/>
          <w:sz w:val="28"/>
          <w:szCs w:val="28"/>
        </w:rPr>
        <w:t xml:space="preserve"> </w:t>
      </w:r>
      <w:r w:rsidRPr="00EB7020">
        <w:rPr>
          <w:sz w:val="28"/>
          <w:szCs w:val="28"/>
        </w:rPr>
        <w:t xml:space="preserve">Площадь  более двадцати двух тысяч   гектар сельскохозяйственные предприятия засеяли зерновыми культурами. </w:t>
      </w:r>
    </w:p>
    <w:p w:rsidR="00EB7020" w:rsidRPr="00EB7020" w:rsidRDefault="00EB7020" w:rsidP="00EB7020">
      <w:pPr>
        <w:ind w:firstLine="709"/>
        <w:jc w:val="both"/>
        <w:rPr>
          <w:sz w:val="28"/>
          <w:szCs w:val="28"/>
        </w:rPr>
      </w:pPr>
      <w:r w:rsidRPr="00EB7020">
        <w:rPr>
          <w:sz w:val="28"/>
          <w:szCs w:val="28"/>
        </w:rPr>
        <w:t xml:space="preserve">В 2015 году произошло снижение посевной площади сельскохозяйственных предприятий. Это связано с выделением и оформление земель в собственность КФХ и ЛПХ. </w:t>
      </w:r>
    </w:p>
    <w:p w:rsidR="00EB7020" w:rsidRPr="00EB7020" w:rsidRDefault="00EB7020" w:rsidP="00EB7020">
      <w:pPr>
        <w:ind w:right="-24" w:firstLine="709"/>
        <w:jc w:val="both"/>
        <w:rPr>
          <w:rFonts w:ascii="Arial" w:eastAsiaTheme="minorHAnsi" w:hAnsi="Arial" w:cs="Arial"/>
          <w:sz w:val="28"/>
          <w:szCs w:val="28"/>
          <w:lang w:eastAsia="en-US"/>
        </w:rPr>
      </w:pPr>
      <w:r w:rsidRPr="00EB7020">
        <w:rPr>
          <w:rFonts w:eastAsiaTheme="minorHAnsi"/>
          <w:sz w:val="28"/>
          <w:szCs w:val="28"/>
          <w:lang w:eastAsia="en-US"/>
        </w:rPr>
        <w:t>Весенняя засуха и затяжные проливные дожди в период массовой уборки привели к существенным потерям  урожая,  в связи с этим 19% зернового клина убрали на корма.</w:t>
      </w:r>
      <w:r w:rsidRPr="00EB7020">
        <w:rPr>
          <w:sz w:val="28"/>
          <w:szCs w:val="28"/>
        </w:rPr>
        <w:t xml:space="preserve"> Урожайность зерновых культур в  бункерном весе составила 16,2 ц/га. Собрано всего 26762,6 тонн зерна, в весе после доработки.  </w:t>
      </w:r>
    </w:p>
    <w:p w:rsidR="001E6FB2" w:rsidRDefault="001E6FB2" w:rsidP="00195259">
      <w:pPr>
        <w:spacing w:line="276" w:lineRule="auto"/>
        <w:ind w:right="-24" w:firstLine="709"/>
        <w:jc w:val="both"/>
        <w:rPr>
          <w:sz w:val="28"/>
          <w:szCs w:val="28"/>
        </w:rPr>
      </w:pPr>
      <w:r w:rsidRPr="000B1FEC">
        <w:rPr>
          <w:sz w:val="28"/>
          <w:szCs w:val="28"/>
        </w:rPr>
        <w:t xml:space="preserve">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 за </w:t>
      </w:r>
      <w:r>
        <w:rPr>
          <w:sz w:val="28"/>
          <w:szCs w:val="28"/>
        </w:rPr>
        <w:t>9 месяцев</w:t>
      </w:r>
      <w:r w:rsidRPr="000B1FEC">
        <w:rPr>
          <w:sz w:val="28"/>
          <w:szCs w:val="28"/>
        </w:rPr>
        <w:t xml:space="preserve"> 2015 года МО «Малопургинский район» получил из всех уровней бюджета денежные средства, в размере </w:t>
      </w:r>
      <w:r>
        <w:rPr>
          <w:sz w:val="28"/>
          <w:szCs w:val="28"/>
        </w:rPr>
        <w:t xml:space="preserve">103,6 млн. </w:t>
      </w:r>
      <w:r w:rsidRPr="000B1FEC">
        <w:rPr>
          <w:sz w:val="28"/>
          <w:szCs w:val="28"/>
        </w:rPr>
        <w:t xml:space="preserve">руб., что на </w:t>
      </w:r>
      <w:r>
        <w:rPr>
          <w:sz w:val="28"/>
          <w:szCs w:val="28"/>
        </w:rPr>
        <w:t>5</w:t>
      </w:r>
      <w:r w:rsidRPr="000B1FEC">
        <w:rPr>
          <w:sz w:val="28"/>
          <w:szCs w:val="28"/>
        </w:rPr>
        <w:t xml:space="preserve">% </w:t>
      </w:r>
      <w:r>
        <w:rPr>
          <w:sz w:val="28"/>
          <w:szCs w:val="28"/>
        </w:rPr>
        <w:t>меньше</w:t>
      </w:r>
      <w:r w:rsidRPr="000B1FEC">
        <w:rPr>
          <w:sz w:val="28"/>
          <w:szCs w:val="28"/>
        </w:rPr>
        <w:t xml:space="preserve"> аналогичного периода 2014 года</w:t>
      </w:r>
      <w:r>
        <w:rPr>
          <w:sz w:val="28"/>
          <w:szCs w:val="28"/>
        </w:rPr>
        <w:t>.</w:t>
      </w:r>
      <w:r w:rsidRPr="000B1FEC">
        <w:rPr>
          <w:sz w:val="28"/>
          <w:szCs w:val="28"/>
        </w:rPr>
        <w:t xml:space="preserve"> </w:t>
      </w:r>
    </w:p>
    <w:p w:rsidR="001E6FB2" w:rsidRPr="00C31C08" w:rsidRDefault="001E6FB2" w:rsidP="000021F5">
      <w:pPr>
        <w:spacing w:line="276" w:lineRule="auto"/>
        <w:ind w:right="-24" w:firstLine="709"/>
        <w:jc w:val="both"/>
        <w:rPr>
          <w:sz w:val="28"/>
          <w:szCs w:val="28"/>
        </w:rPr>
      </w:pPr>
      <w:r w:rsidRPr="00C31C08">
        <w:rPr>
          <w:sz w:val="28"/>
          <w:szCs w:val="28"/>
        </w:rPr>
        <w:t xml:space="preserve">С целью повышения плодородия почвы, окультуривания территории животноводческих объектов в районе действует программа «Сохранение плодородия почв в  </w:t>
      </w:r>
      <w:proofErr w:type="spellStart"/>
      <w:r w:rsidRPr="00C31C08">
        <w:rPr>
          <w:sz w:val="28"/>
          <w:szCs w:val="28"/>
        </w:rPr>
        <w:t>Малопургинском</w:t>
      </w:r>
      <w:proofErr w:type="spellEnd"/>
      <w:r w:rsidRPr="00C31C08">
        <w:rPr>
          <w:sz w:val="28"/>
          <w:szCs w:val="28"/>
        </w:rPr>
        <w:t xml:space="preserve">  районе», на эти цели из районного бюджета в 2015 году израсходовано денежных средств в сумме 2000 тыс. руб. на субсидирование части затрат по вывозке органических удобрений. </w:t>
      </w:r>
    </w:p>
    <w:p w:rsidR="001E6FB2" w:rsidRPr="00C31C08" w:rsidRDefault="001E6FB2" w:rsidP="000021F5">
      <w:pPr>
        <w:spacing w:line="276" w:lineRule="auto"/>
        <w:ind w:right="-24" w:firstLine="709"/>
        <w:jc w:val="both"/>
        <w:rPr>
          <w:sz w:val="28"/>
          <w:szCs w:val="28"/>
        </w:rPr>
      </w:pPr>
      <w:proofErr w:type="gramStart"/>
      <w:r w:rsidRPr="00C31C08">
        <w:rPr>
          <w:sz w:val="28"/>
          <w:szCs w:val="28"/>
        </w:rPr>
        <w:t>По  этой  программе под урожай 2015 года хозяйствами района вывезено и внесено 57298 тонн органических  удобрений (в том числе:</w:t>
      </w:r>
      <w:proofErr w:type="gramEnd"/>
      <w:r w:rsidRPr="00C31C08">
        <w:rPr>
          <w:sz w:val="28"/>
          <w:szCs w:val="28"/>
        </w:rPr>
        <w:t xml:space="preserve"> </w:t>
      </w:r>
      <w:proofErr w:type="gramStart"/>
      <w:r w:rsidRPr="00C31C08">
        <w:rPr>
          <w:sz w:val="28"/>
          <w:szCs w:val="28"/>
        </w:rPr>
        <w:t>СПК «Надежда» 3500, ООО «Первый май» 20082, «</w:t>
      </w:r>
      <w:proofErr w:type="spellStart"/>
      <w:r w:rsidRPr="00C31C08">
        <w:rPr>
          <w:sz w:val="28"/>
          <w:szCs w:val="28"/>
        </w:rPr>
        <w:t>Уромское</w:t>
      </w:r>
      <w:proofErr w:type="spellEnd"/>
      <w:r w:rsidRPr="00C31C08">
        <w:rPr>
          <w:sz w:val="28"/>
          <w:szCs w:val="28"/>
        </w:rPr>
        <w:t>» 1200, «</w:t>
      </w:r>
      <w:proofErr w:type="spellStart"/>
      <w:r w:rsidRPr="00C31C08">
        <w:rPr>
          <w:sz w:val="28"/>
          <w:szCs w:val="28"/>
        </w:rPr>
        <w:t>Удуртия</w:t>
      </w:r>
      <w:proofErr w:type="spellEnd"/>
      <w:r w:rsidRPr="00C31C08">
        <w:rPr>
          <w:sz w:val="28"/>
          <w:szCs w:val="28"/>
        </w:rPr>
        <w:t>» 2996,  СПК «Восход» 4150 «Рассвет 4092, «</w:t>
      </w:r>
      <w:proofErr w:type="spellStart"/>
      <w:r w:rsidRPr="00C31C08">
        <w:rPr>
          <w:sz w:val="28"/>
          <w:szCs w:val="28"/>
        </w:rPr>
        <w:t>Байситово</w:t>
      </w:r>
      <w:proofErr w:type="spellEnd"/>
      <w:r w:rsidRPr="00C31C08">
        <w:rPr>
          <w:sz w:val="28"/>
          <w:szCs w:val="28"/>
        </w:rPr>
        <w:t>» 3454, «</w:t>
      </w:r>
      <w:proofErr w:type="spellStart"/>
      <w:r w:rsidRPr="00C31C08">
        <w:rPr>
          <w:sz w:val="28"/>
          <w:szCs w:val="28"/>
        </w:rPr>
        <w:t>Аксакшур</w:t>
      </w:r>
      <w:proofErr w:type="spellEnd"/>
      <w:r w:rsidRPr="00C31C08">
        <w:rPr>
          <w:sz w:val="28"/>
          <w:szCs w:val="28"/>
        </w:rPr>
        <w:t>» 3604, «</w:t>
      </w:r>
      <w:proofErr w:type="spellStart"/>
      <w:r w:rsidRPr="00C31C08">
        <w:rPr>
          <w:sz w:val="28"/>
          <w:szCs w:val="28"/>
        </w:rPr>
        <w:t>Югдон</w:t>
      </w:r>
      <w:proofErr w:type="spellEnd"/>
      <w:r w:rsidRPr="00C31C08">
        <w:rPr>
          <w:sz w:val="28"/>
          <w:szCs w:val="28"/>
        </w:rPr>
        <w:t xml:space="preserve">» 6754, «Родина» 3042, </w:t>
      </w:r>
      <w:proofErr w:type="spellStart"/>
      <w:r w:rsidRPr="00C31C08">
        <w:rPr>
          <w:sz w:val="28"/>
          <w:szCs w:val="28"/>
        </w:rPr>
        <w:t>п.з</w:t>
      </w:r>
      <w:proofErr w:type="spellEnd"/>
      <w:r w:rsidRPr="00C31C08">
        <w:rPr>
          <w:sz w:val="28"/>
          <w:szCs w:val="28"/>
        </w:rPr>
        <w:t>. им 10 лет УАССР 1000, СПК «имени</w:t>
      </w:r>
      <w:r>
        <w:rPr>
          <w:sz w:val="28"/>
          <w:szCs w:val="28"/>
        </w:rPr>
        <w:t xml:space="preserve"> Кирова» 3366 и ООО «Новое» 58)</w:t>
      </w:r>
      <w:r w:rsidRPr="00C31C08">
        <w:rPr>
          <w:sz w:val="28"/>
          <w:szCs w:val="28"/>
        </w:rPr>
        <w:t>.</w:t>
      </w:r>
      <w:proofErr w:type="gramEnd"/>
      <w:r w:rsidRPr="00C31C08">
        <w:rPr>
          <w:sz w:val="28"/>
          <w:szCs w:val="28"/>
        </w:rPr>
        <w:t xml:space="preserve"> Применение органических удобрений и </w:t>
      </w:r>
      <w:proofErr w:type="spellStart"/>
      <w:r w:rsidRPr="00C31C08">
        <w:rPr>
          <w:sz w:val="28"/>
          <w:szCs w:val="28"/>
        </w:rPr>
        <w:t>сидеральных</w:t>
      </w:r>
      <w:proofErr w:type="spellEnd"/>
      <w:r w:rsidRPr="00C31C08">
        <w:rPr>
          <w:sz w:val="28"/>
          <w:szCs w:val="28"/>
        </w:rPr>
        <w:t xml:space="preserve"> культур позволяет восполнить недостаток внесения минеральных удобрений, так как 1 тонна органических удобрений восполняет до 13,5 кг в </w:t>
      </w:r>
      <w:proofErr w:type="spellStart"/>
      <w:r w:rsidRPr="00C31C08">
        <w:rPr>
          <w:sz w:val="28"/>
          <w:szCs w:val="28"/>
        </w:rPr>
        <w:t>д.в</w:t>
      </w:r>
      <w:proofErr w:type="spellEnd"/>
      <w:r w:rsidRPr="00C31C08">
        <w:rPr>
          <w:sz w:val="28"/>
          <w:szCs w:val="28"/>
        </w:rPr>
        <w:t xml:space="preserve">. питательных веществ, необходимых для растений. </w:t>
      </w:r>
      <w:r>
        <w:rPr>
          <w:sz w:val="28"/>
          <w:szCs w:val="28"/>
        </w:rPr>
        <w:t>Поддержка элитного семеноводства  не проводилось.</w:t>
      </w:r>
    </w:p>
    <w:p w:rsidR="001E6FB2" w:rsidRDefault="001E6FB2" w:rsidP="000021F5">
      <w:pPr>
        <w:spacing w:line="276" w:lineRule="auto"/>
        <w:ind w:right="-24" w:firstLine="709"/>
        <w:jc w:val="both"/>
        <w:rPr>
          <w:sz w:val="28"/>
          <w:szCs w:val="28"/>
        </w:rPr>
      </w:pPr>
      <w:r w:rsidRPr="000B1FEC">
        <w:rPr>
          <w:sz w:val="28"/>
          <w:szCs w:val="28"/>
        </w:rPr>
        <w:t xml:space="preserve">В сельскохозяйственных предприятиях также остро стоит проблема нехватки молодых кадров. Для решения этой проблемы необходимо уделять </w:t>
      </w:r>
      <w:r w:rsidRPr="000B1FEC">
        <w:rPr>
          <w:sz w:val="28"/>
          <w:szCs w:val="28"/>
        </w:rPr>
        <w:lastRenderedPageBreak/>
        <w:t>большое внимание созданию условий для обучения, привлечения и закрепления кадров в сельскохозяйственном производстве.</w:t>
      </w:r>
    </w:p>
    <w:p w:rsidR="001E6FB2" w:rsidRPr="000C146F" w:rsidRDefault="001E6FB2" w:rsidP="000021F5">
      <w:pPr>
        <w:spacing w:line="276" w:lineRule="auto"/>
        <w:ind w:right="-24" w:firstLine="709"/>
        <w:jc w:val="both"/>
        <w:rPr>
          <w:sz w:val="28"/>
          <w:szCs w:val="28"/>
        </w:rPr>
      </w:pPr>
      <w:r w:rsidRPr="000C146F">
        <w:rPr>
          <w:sz w:val="28"/>
          <w:szCs w:val="28"/>
        </w:rPr>
        <w:t xml:space="preserve">Второй год подряд успешно проводится курс «Фермер-животновод» на базе </w:t>
      </w:r>
      <w:proofErr w:type="spellStart"/>
      <w:r w:rsidRPr="000C146F">
        <w:rPr>
          <w:sz w:val="28"/>
          <w:szCs w:val="28"/>
        </w:rPr>
        <w:t>Малопургинского</w:t>
      </w:r>
      <w:proofErr w:type="spellEnd"/>
      <w:r w:rsidRPr="000C146F">
        <w:rPr>
          <w:sz w:val="28"/>
          <w:szCs w:val="28"/>
        </w:rPr>
        <w:t xml:space="preserve"> Центра образования для школьников 10-х классов района. </w:t>
      </w:r>
      <w:r w:rsidRPr="000C146F">
        <w:rPr>
          <w:color w:val="333333"/>
          <w:sz w:val="28"/>
          <w:szCs w:val="28"/>
        </w:rPr>
        <w:t>В учебный план включен предмет «Молочное скотоводство», этой теме в учебной программе уделено больше всего</w:t>
      </w:r>
      <w:r w:rsidRPr="000C146F">
        <w:rPr>
          <w:rStyle w:val="apple-converted-space"/>
          <w:color w:val="333333"/>
          <w:sz w:val="28"/>
          <w:szCs w:val="28"/>
        </w:rPr>
        <w:t> </w:t>
      </w:r>
      <w:hyperlink r:id="rId7" w:tgtFrame="_blank" w:history="1">
        <w:r w:rsidRPr="000C146F">
          <w:rPr>
            <w:rStyle w:val="a6"/>
            <w:bCs/>
            <w:color w:val="454545"/>
            <w:sz w:val="28"/>
            <w:szCs w:val="28"/>
          </w:rPr>
          <w:t>часов</w:t>
        </w:r>
      </w:hyperlink>
      <w:r w:rsidRPr="000C146F">
        <w:rPr>
          <w:color w:val="333333"/>
          <w:sz w:val="28"/>
          <w:szCs w:val="28"/>
        </w:rPr>
        <w:t>. Также входят в курс обучения предметы «Свиноводство», «Овцеводство», «Птицеводство», «Кролиководство», «Пчеловодство». Целью обучения является поступление ребят в Ижевскую сельскохозяйственную академию, чтобы они после учёбы вернулись в наш район специалистами животноводства и работали по специальности. Обучение школьников ведет специалист управления сельского хозяйства Васильева Ю.В.</w:t>
      </w:r>
    </w:p>
    <w:p w:rsidR="001E6FB2" w:rsidRPr="006D73AD" w:rsidRDefault="001E6FB2" w:rsidP="000021F5">
      <w:pPr>
        <w:spacing w:line="276" w:lineRule="auto"/>
        <w:ind w:right="-24" w:firstLine="709"/>
        <w:jc w:val="both"/>
        <w:rPr>
          <w:color w:val="FF0000"/>
          <w:sz w:val="28"/>
          <w:szCs w:val="28"/>
        </w:rPr>
      </w:pPr>
      <w:r w:rsidRPr="000B1FEC">
        <w:rPr>
          <w:sz w:val="28"/>
          <w:szCs w:val="28"/>
        </w:rPr>
        <w:t xml:space="preserve">Необходимо увеличивать финансирование программы «Устойчивое развитие сельских территорий», а также «Кадровое обеспечение агропромышленного комплекса». Так, в 2014 году в сельскохозяйственные организации района принято 15 молодых специалистов, а за </w:t>
      </w:r>
      <w:r>
        <w:rPr>
          <w:sz w:val="28"/>
          <w:szCs w:val="28"/>
        </w:rPr>
        <w:t>9</w:t>
      </w:r>
      <w:r w:rsidRPr="000B1FEC">
        <w:rPr>
          <w:sz w:val="28"/>
          <w:szCs w:val="28"/>
        </w:rPr>
        <w:t xml:space="preserve"> месяцев 2015 года 22 человека (По 4 человека в ООО «Молния», ООО «</w:t>
      </w:r>
      <w:proofErr w:type="spellStart"/>
      <w:r w:rsidRPr="000B1FEC">
        <w:rPr>
          <w:sz w:val="28"/>
          <w:szCs w:val="28"/>
        </w:rPr>
        <w:t>Уромское</w:t>
      </w:r>
      <w:proofErr w:type="spellEnd"/>
      <w:r w:rsidRPr="000B1FEC">
        <w:rPr>
          <w:sz w:val="28"/>
          <w:szCs w:val="28"/>
        </w:rPr>
        <w:t xml:space="preserve">», ГУП УР </w:t>
      </w:r>
      <w:proofErr w:type="spellStart"/>
      <w:r w:rsidRPr="000B1FEC">
        <w:rPr>
          <w:sz w:val="28"/>
          <w:szCs w:val="28"/>
        </w:rPr>
        <w:t>племзавод</w:t>
      </w:r>
      <w:proofErr w:type="spellEnd"/>
      <w:r w:rsidRPr="000B1FEC">
        <w:rPr>
          <w:sz w:val="28"/>
          <w:szCs w:val="28"/>
        </w:rPr>
        <w:t xml:space="preserve"> «Ордена Ленина им. 10-лет УАССР», ООО «Первый май»). В рамках Положения о предоставлении единовременных выплат руководителям, специалистам, рабочим и студентам, специалистами управления сельского хозяйства происходит взаимодействие со специалистами кадровых служб хозяйств в целях обеспечения ими контроля и своевременного информирования молодых специалистов о предоставлении единовременных выплат, формирования полного пакета документов. Единовременные выплаты были получены в 2014 году 10 молодыми специалистами, в 2015 году </w:t>
      </w:r>
      <w:r>
        <w:rPr>
          <w:sz w:val="28"/>
          <w:szCs w:val="28"/>
        </w:rPr>
        <w:t xml:space="preserve">за 9 месяцев </w:t>
      </w:r>
      <w:r w:rsidRPr="000B1FEC">
        <w:rPr>
          <w:sz w:val="28"/>
          <w:szCs w:val="28"/>
        </w:rPr>
        <w:t>получили 2 человека.</w:t>
      </w:r>
      <w:r>
        <w:rPr>
          <w:sz w:val="28"/>
          <w:szCs w:val="28"/>
        </w:rPr>
        <w:t xml:space="preserve"> </w:t>
      </w:r>
    </w:p>
    <w:p w:rsidR="001E6FB2" w:rsidRDefault="001E6FB2" w:rsidP="000021F5">
      <w:pPr>
        <w:spacing w:line="276" w:lineRule="auto"/>
        <w:ind w:right="-24" w:firstLine="709"/>
        <w:jc w:val="both"/>
        <w:rPr>
          <w:sz w:val="28"/>
          <w:szCs w:val="28"/>
        </w:rPr>
      </w:pPr>
      <w:r w:rsidRPr="000B1FEC">
        <w:rPr>
          <w:sz w:val="28"/>
          <w:szCs w:val="28"/>
        </w:rPr>
        <w:t>Необходимо также содействовать формированию рынка доступного арендного жилья, выделению земельного участка под строительство в поселениях. Государственную поддержку направить на строительство жилья в целях предоставления по договору некоммерческого найма, с условием, что молодой специалист в течение 5 лет построит жилье по программе «Устойчивое развитие сельских территорий». Необходимо возобновить забытое распределение выпускников сельскохозяйственных ВУЗов, обучающихся на бюджетной основе по сельскохозяйственным предприятиям Республики, с отработкой не менее 5 лет.</w:t>
      </w:r>
      <w:r>
        <w:rPr>
          <w:sz w:val="28"/>
          <w:szCs w:val="28"/>
        </w:rPr>
        <w:t xml:space="preserve"> Так по действующей  программе «Устойчивое развитие сельских территорий на 2014-2017 годы и на период до 2020 года»  за 9 месяцев 2015 года  получили социальные выплаты 13 человек, в том числе 9 молодых семей. Сумма выплат составила 6,2 млн. рублей.</w:t>
      </w:r>
    </w:p>
    <w:p w:rsidR="001E6FB2" w:rsidRDefault="001E6FB2" w:rsidP="000021F5">
      <w:pPr>
        <w:spacing w:line="276" w:lineRule="auto"/>
        <w:ind w:right="-24" w:firstLine="709"/>
        <w:jc w:val="both"/>
        <w:rPr>
          <w:sz w:val="28"/>
          <w:szCs w:val="28"/>
        </w:rPr>
      </w:pPr>
      <w:r>
        <w:rPr>
          <w:sz w:val="28"/>
          <w:szCs w:val="28"/>
        </w:rPr>
        <w:lastRenderedPageBreak/>
        <w:t>Управление сельского хозяйства Администрации муниципального образования «Малопургинский район» тесно сотрудничает с Ижевской Государственной сельскохозяйственной академией, совместно организует встречу выпускников с руководителями сельскохозяйственных предприятий по вопросам их дальнейшего трудоустройства.</w:t>
      </w:r>
    </w:p>
    <w:p w:rsidR="001E6FB2" w:rsidRDefault="001E6FB2" w:rsidP="000021F5">
      <w:pPr>
        <w:spacing w:line="276" w:lineRule="auto"/>
        <w:contextualSpacing/>
        <w:jc w:val="both"/>
        <w:rPr>
          <w:sz w:val="28"/>
          <w:szCs w:val="28"/>
        </w:rPr>
      </w:pPr>
      <w:r w:rsidRPr="00F9129A">
        <w:rPr>
          <w:b/>
          <w:sz w:val="28"/>
          <w:szCs w:val="28"/>
        </w:rPr>
        <w:t xml:space="preserve"> </w:t>
      </w:r>
      <w:r>
        <w:rPr>
          <w:sz w:val="28"/>
          <w:szCs w:val="28"/>
        </w:rPr>
        <w:t xml:space="preserve">   За 9 месяцев текущего года приобретено 59 голов племенных нетелей хозяйствами района, в том числе 9 голов – ООО «Новое» и 50 голов ООО «</w:t>
      </w:r>
      <w:proofErr w:type="spellStart"/>
      <w:r>
        <w:rPr>
          <w:sz w:val="28"/>
          <w:szCs w:val="28"/>
        </w:rPr>
        <w:t>Уромское</w:t>
      </w:r>
      <w:proofErr w:type="spellEnd"/>
      <w:r>
        <w:rPr>
          <w:sz w:val="28"/>
          <w:szCs w:val="28"/>
        </w:rPr>
        <w:t xml:space="preserve">», что стало возможным заменить </w:t>
      </w:r>
      <w:proofErr w:type="spellStart"/>
      <w:r>
        <w:rPr>
          <w:sz w:val="28"/>
          <w:szCs w:val="28"/>
        </w:rPr>
        <w:t>низкопродуктивных</w:t>
      </w:r>
      <w:proofErr w:type="spellEnd"/>
      <w:r>
        <w:rPr>
          <w:sz w:val="28"/>
          <w:szCs w:val="28"/>
        </w:rPr>
        <w:t xml:space="preserve"> коров, продуктивность которых составляла  менее 4000 кг на высокопродуктивный молодняк.</w:t>
      </w:r>
    </w:p>
    <w:p w:rsidR="001E6FB2" w:rsidRDefault="001E6FB2" w:rsidP="000021F5">
      <w:pPr>
        <w:spacing w:line="276" w:lineRule="auto"/>
        <w:contextualSpacing/>
        <w:jc w:val="both"/>
        <w:rPr>
          <w:sz w:val="28"/>
          <w:szCs w:val="28"/>
        </w:rPr>
      </w:pPr>
      <w:r>
        <w:rPr>
          <w:sz w:val="28"/>
          <w:szCs w:val="28"/>
        </w:rPr>
        <w:t xml:space="preserve">    Хозяйствами района широко используются для кормления дойного стада высокоэнергетические комбикорма. Применение комбикормов позволило увеличить продуктивность дойного стада в таких хозяйствах как ООО «Первый май», СПК «Восход», ООО «Удмуртия», СПК «Родина», ООО «</w:t>
      </w:r>
      <w:proofErr w:type="spellStart"/>
      <w:r>
        <w:rPr>
          <w:sz w:val="28"/>
          <w:szCs w:val="28"/>
        </w:rPr>
        <w:t>Байситово</w:t>
      </w:r>
      <w:proofErr w:type="spellEnd"/>
      <w:r>
        <w:rPr>
          <w:sz w:val="28"/>
          <w:szCs w:val="28"/>
        </w:rPr>
        <w:t>», СПК «</w:t>
      </w:r>
      <w:proofErr w:type="spellStart"/>
      <w:r>
        <w:rPr>
          <w:sz w:val="28"/>
          <w:szCs w:val="28"/>
        </w:rPr>
        <w:t>Аксакшур</w:t>
      </w:r>
      <w:proofErr w:type="spellEnd"/>
      <w:r>
        <w:rPr>
          <w:sz w:val="28"/>
          <w:szCs w:val="28"/>
        </w:rPr>
        <w:t xml:space="preserve">» в </w:t>
      </w:r>
      <w:proofErr w:type="gramStart"/>
      <w:r>
        <w:rPr>
          <w:sz w:val="28"/>
          <w:szCs w:val="28"/>
        </w:rPr>
        <w:t>п</w:t>
      </w:r>
      <w:proofErr w:type="gramEnd"/>
      <w:r>
        <w:rPr>
          <w:sz w:val="28"/>
          <w:szCs w:val="28"/>
        </w:rPr>
        <w:t>/з имени 10 лет УАССР. Темп роста производства молока в этих хозяйствах за 9 месяцев 2015 года к аналогичному периоду прошлого года увеличилось с 5% до 20,5%.</w:t>
      </w:r>
    </w:p>
    <w:p w:rsidR="001E6FB2" w:rsidRDefault="001E6FB2" w:rsidP="000021F5">
      <w:pPr>
        <w:spacing w:line="276" w:lineRule="auto"/>
        <w:contextualSpacing/>
        <w:jc w:val="both"/>
        <w:rPr>
          <w:sz w:val="28"/>
          <w:szCs w:val="28"/>
        </w:rPr>
      </w:pPr>
      <w:r>
        <w:rPr>
          <w:sz w:val="28"/>
          <w:szCs w:val="28"/>
        </w:rPr>
        <w:t xml:space="preserve">      С начала 2015 года запущены в строй 2 </w:t>
      </w:r>
      <w:proofErr w:type="spellStart"/>
      <w:r>
        <w:rPr>
          <w:sz w:val="28"/>
          <w:szCs w:val="28"/>
        </w:rPr>
        <w:t>миникомбикормовых</w:t>
      </w:r>
      <w:proofErr w:type="spellEnd"/>
      <w:r>
        <w:rPr>
          <w:sz w:val="28"/>
          <w:szCs w:val="28"/>
        </w:rPr>
        <w:t xml:space="preserve"> завода в ООО «</w:t>
      </w:r>
      <w:proofErr w:type="spellStart"/>
      <w:r>
        <w:rPr>
          <w:sz w:val="28"/>
          <w:szCs w:val="28"/>
        </w:rPr>
        <w:t>Уромское</w:t>
      </w:r>
      <w:proofErr w:type="spellEnd"/>
      <w:r>
        <w:rPr>
          <w:sz w:val="28"/>
          <w:szCs w:val="28"/>
        </w:rPr>
        <w:t xml:space="preserve">» и </w:t>
      </w:r>
      <w:proofErr w:type="gramStart"/>
      <w:r>
        <w:rPr>
          <w:sz w:val="28"/>
          <w:szCs w:val="28"/>
        </w:rPr>
        <w:t>п</w:t>
      </w:r>
      <w:proofErr w:type="gramEnd"/>
      <w:r>
        <w:rPr>
          <w:sz w:val="28"/>
          <w:szCs w:val="28"/>
        </w:rPr>
        <w:t>/д имени 10 лет УАССР, для выпуска собственного комбикорма как для кормления дойного стада, так и для молодняка крупного рогатого скота, что позволило увеличить производство молока и мяса, а также среднесуточные приросты живой массы. В ООО «</w:t>
      </w:r>
      <w:proofErr w:type="spellStart"/>
      <w:r>
        <w:rPr>
          <w:sz w:val="28"/>
          <w:szCs w:val="28"/>
        </w:rPr>
        <w:t>Уромское</w:t>
      </w:r>
      <w:proofErr w:type="spellEnd"/>
      <w:r>
        <w:rPr>
          <w:sz w:val="28"/>
          <w:szCs w:val="28"/>
        </w:rPr>
        <w:t xml:space="preserve">» за 9 месяцев выросли с 689 гр. до 736 гр. (6,8%), а производство молока в </w:t>
      </w:r>
      <w:proofErr w:type="gramStart"/>
      <w:r>
        <w:rPr>
          <w:sz w:val="28"/>
          <w:szCs w:val="28"/>
        </w:rPr>
        <w:t>п</w:t>
      </w:r>
      <w:proofErr w:type="gramEnd"/>
      <w:r>
        <w:rPr>
          <w:sz w:val="28"/>
          <w:szCs w:val="28"/>
        </w:rPr>
        <w:t>/з имени 10 лет УАССР увеличилось на 217 тонн или на 7,5% к уровню прошлого года. Также для приготовления кормов из собственного зерна применяются экструдеры (СПК «Родина», ООО «</w:t>
      </w:r>
      <w:proofErr w:type="spellStart"/>
      <w:r>
        <w:rPr>
          <w:sz w:val="28"/>
          <w:szCs w:val="28"/>
        </w:rPr>
        <w:t>Уромское</w:t>
      </w:r>
      <w:proofErr w:type="spellEnd"/>
      <w:r>
        <w:rPr>
          <w:sz w:val="28"/>
          <w:szCs w:val="28"/>
        </w:rPr>
        <w:t xml:space="preserve">», </w:t>
      </w:r>
      <w:proofErr w:type="gramStart"/>
      <w:r>
        <w:rPr>
          <w:sz w:val="28"/>
          <w:szCs w:val="28"/>
        </w:rPr>
        <w:t>п</w:t>
      </w:r>
      <w:proofErr w:type="gramEnd"/>
      <w:r>
        <w:rPr>
          <w:sz w:val="28"/>
          <w:szCs w:val="28"/>
        </w:rPr>
        <w:t xml:space="preserve">/з имени 10 лет УАССР, ООО «Первый май»). </w:t>
      </w:r>
      <w:proofErr w:type="spellStart"/>
      <w:r>
        <w:rPr>
          <w:sz w:val="28"/>
          <w:szCs w:val="28"/>
        </w:rPr>
        <w:t>Экструдированные</w:t>
      </w:r>
      <w:proofErr w:type="spellEnd"/>
      <w:r>
        <w:rPr>
          <w:sz w:val="28"/>
          <w:szCs w:val="28"/>
        </w:rPr>
        <w:t xml:space="preserve"> корма хорошо поедаются молодняком крупного рогатого скота и коровами. </w:t>
      </w:r>
    </w:p>
    <w:p w:rsidR="001E6FB2" w:rsidRDefault="001E6FB2" w:rsidP="000021F5">
      <w:pPr>
        <w:spacing w:line="276" w:lineRule="auto"/>
        <w:contextualSpacing/>
        <w:jc w:val="both"/>
        <w:rPr>
          <w:sz w:val="28"/>
          <w:szCs w:val="28"/>
        </w:rPr>
      </w:pPr>
      <w:r>
        <w:rPr>
          <w:sz w:val="28"/>
          <w:szCs w:val="28"/>
        </w:rPr>
        <w:t xml:space="preserve">      В рамках Программы по строительству, реконструкции и модернизации животноводческих объектов в хозяйствах района за 9 месяцев текущего года реконструирован бывший свинарник на телятник, для выращивания ремонтного молодняка на 200 голов в ООО «Молния». Начато строительство родильного отделения с профилакторием на </w:t>
      </w:r>
      <w:proofErr w:type="spellStart"/>
      <w:r>
        <w:rPr>
          <w:sz w:val="28"/>
          <w:szCs w:val="28"/>
        </w:rPr>
        <w:t>нижнеюринском</w:t>
      </w:r>
      <w:proofErr w:type="spellEnd"/>
      <w:r>
        <w:rPr>
          <w:sz w:val="28"/>
          <w:szCs w:val="28"/>
        </w:rPr>
        <w:t xml:space="preserve"> комплексе СПК имени Кирова на 200 голов. Завершается строительство телятника для выращивания ремонтного молодняка на </w:t>
      </w:r>
      <w:proofErr w:type="spellStart"/>
      <w:r>
        <w:rPr>
          <w:sz w:val="28"/>
          <w:szCs w:val="28"/>
        </w:rPr>
        <w:t>Пуроможгинской</w:t>
      </w:r>
      <w:proofErr w:type="spellEnd"/>
      <w:r>
        <w:rPr>
          <w:sz w:val="28"/>
          <w:szCs w:val="28"/>
        </w:rPr>
        <w:t xml:space="preserve"> МТФ </w:t>
      </w:r>
      <w:proofErr w:type="gramStart"/>
      <w:r>
        <w:rPr>
          <w:sz w:val="28"/>
          <w:szCs w:val="28"/>
        </w:rPr>
        <w:t>п</w:t>
      </w:r>
      <w:proofErr w:type="gramEnd"/>
      <w:r>
        <w:rPr>
          <w:sz w:val="28"/>
          <w:szCs w:val="28"/>
        </w:rPr>
        <w:t>/з имени 10 лет УАССР на 200 голов. Начато строительство коровника на 200 голов коров КФХ Плотникова Н.В. Ведутся работы по завершению строительства телятника на 200 голов в МПК «Рассвет». Произведен капитальный ремонт коровника на 200 голов в ООО «Удмуртия». При этом</w:t>
      </w:r>
      <w:proofErr w:type="gramStart"/>
      <w:r>
        <w:rPr>
          <w:sz w:val="28"/>
          <w:szCs w:val="28"/>
        </w:rPr>
        <w:t>,</w:t>
      </w:r>
      <w:proofErr w:type="gramEnd"/>
      <w:r>
        <w:rPr>
          <w:sz w:val="28"/>
          <w:szCs w:val="28"/>
        </w:rPr>
        <w:t xml:space="preserve"> управлением </w:t>
      </w:r>
      <w:r>
        <w:rPr>
          <w:sz w:val="28"/>
          <w:szCs w:val="28"/>
        </w:rPr>
        <w:lastRenderedPageBreak/>
        <w:t>сельского хозяйства оказывается определенная практическая помощь по выбору технологических процессов в кормлении, содержании, а также процессов доения.</w:t>
      </w:r>
    </w:p>
    <w:p w:rsidR="001E6FB2" w:rsidRDefault="001E6FB2" w:rsidP="000021F5">
      <w:pPr>
        <w:spacing w:line="276" w:lineRule="auto"/>
        <w:contextualSpacing/>
        <w:jc w:val="both"/>
        <w:rPr>
          <w:sz w:val="28"/>
          <w:szCs w:val="28"/>
        </w:rPr>
      </w:pPr>
      <w:r>
        <w:rPr>
          <w:sz w:val="28"/>
          <w:szCs w:val="28"/>
        </w:rPr>
        <w:t xml:space="preserve">    Управлением сельского хозяйства и </w:t>
      </w:r>
      <w:proofErr w:type="spellStart"/>
      <w:r>
        <w:rPr>
          <w:sz w:val="28"/>
          <w:szCs w:val="28"/>
        </w:rPr>
        <w:t>райСББЖ</w:t>
      </w:r>
      <w:proofErr w:type="spellEnd"/>
      <w:r>
        <w:rPr>
          <w:sz w:val="28"/>
          <w:szCs w:val="28"/>
        </w:rPr>
        <w:t xml:space="preserve"> оказывается практическая и методическая помощь главам КФХ и ИП при строительстве животноводческих помещений, а также выбору технологических процессов при производстве молока и мяса. Так в 2015 году оказана помощь, при реконструкции </w:t>
      </w:r>
      <w:proofErr w:type="spellStart"/>
      <w:r>
        <w:rPr>
          <w:sz w:val="28"/>
          <w:szCs w:val="28"/>
        </w:rPr>
        <w:t>верхнекечевского</w:t>
      </w:r>
      <w:proofErr w:type="spellEnd"/>
      <w:r>
        <w:rPr>
          <w:sz w:val="28"/>
          <w:szCs w:val="28"/>
        </w:rPr>
        <w:t xml:space="preserve"> животноводческого комплекса, ИП </w:t>
      </w:r>
      <w:proofErr w:type="spellStart"/>
      <w:r>
        <w:rPr>
          <w:sz w:val="28"/>
          <w:szCs w:val="28"/>
        </w:rPr>
        <w:t>Голубкову</w:t>
      </w:r>
      <w:proofErr w:type="spellEnd"/>
      <w:r>
        <w:rPr>
          <w:sz w:val="28"/>
          <w:szCs w:val="28"/>
        </w:rPr>
        <w:t xml:space="preserve"> Ю.В. Здесь проведена модернизация систем доения (молокопровод), </w:t>
      </w:r>
      <w:proofErr w:type="spellStart"/>
      <w:r>
        <w:rPr>
          <w:sz w:val="28"/>
          <w:szCs w:val="28"/>
        </w:rPr>
        <w:t>навозоудаления</w:t>
      </w:r>
      <w:proofErr w:type="spellEnd"/>
      <w:r>
        <w:rPr>
          <w:sz w:val="28"/>
          <w:szCs w:val="28"/>
        </w:rPr>
        <w:t xml:space="preserve">, системы водоснабжения и поения животных, установлен танк-охладитель молока, капитально отремонтированный молочный блок. Также оказана помощь в приобретении молодняка крупного рогатого скота в количестве 45 голов. Большая работа ведется с главой КФХ Плотниковым Н.В. Здесь начато строительство коровника на 200 голов. Также оказывается практическая и методическая помощь главе КФХ Петрову Н.В. (с. </w:t>
      </w:r>
      <w:proofErr w:type="spellStart"/>
      <w:r>
        <w:rPr>
          <w:sz w:val="28"/>
          <w:szCs w:val="28"/>
        </w:rPr>
        <w:t>Ильинское</w:t>
      </w:r>
      <w:proofErr w:type="spellEnd"/>
      <w:r>
        <w:rPr>
          <w:sz w:val="28"/>
          <w:szCs w:val="28"/>
        </w:rPr>
        <w:t>) при строительстве коровника на 50 голов.</w:t>
      </w:r>
    </w:p>
    <w:p w:rsidR="001E6FB2" w:rsidRPr="00317E57" w:rsidRDefault="001E6FB2" w:rsidP="000021F5">
      <w:pPr>
        <w:spacing w:line="276" w:lineRule="auto"/>
        <w:ind w:firstLine="426"/>
        <w:contextualSpacing/>
        <w:jc w:val="both"/>
        <w:rPr>
          <w:color w:val="FF0000"/>
          <w:sz w:val="28"/>
          <w:szCs w:val="28"/>
        </w:rPr>
      </w:pPr>
      <w:r>
        <w:rPr>
          <w:color w:val="FF0000"/>
          <w:sz w:val="28"/>
          <w:szCs w:val="28"/>
        </w:rPr>
        <w:t xml:space="preserve"> </w:t>
      </w:r>
      <w:r w:rsidRPr="00800F6E">
        <w:rPr>
          <w:sz w:val="28"/>
          <w:szCs w:val="28"/>
        </w:rPr>
        <w:t xml:space="preserve">Ежегодно с руководителями сельскохозяйственных предприятий заключаются договора с пайщиками земельных долей. </w:t>
      </w:r>
      <w:proofErr w:type="gramStart"/>
      <w:r w:rsidRPr="00800F6E">
        <w:rPr>
          <w:sz w:val="28"/>
          <w:szCs w:val="28"/>
        </w:rPr>
        <w:t>Согласно договора</w:t>
      </w:r>
      <w:proofErr w:type="gramEnd"/>
      <w:r w:rsidRPr="00800F6E">
        <w:rPr>
          <w:sz w:val="28"/>
          <w:szCs w:val="28"/>
        </w:rPr>
        <w:t xml:space="preserve"> сельскохозяйственное предприятие выдает зернофураж, солому, сено гражданам ведущих личное подсобное хозяйство.</w:t>
      </w:r>
      <w:r w:rsidRPr="00C573BC">
        <w:rPr>
          <w:sz w:val="28"/>
          <w:szCs w:val="28"/>
        </w:rPr>
        <w:t xml:space="preserve"> За 9 месяцев 2015 года </w:t>
      </w:r>
      <w:r>
        <w:rPr>
          <w:sz w:val="28"/>
          <w:szCs w:val="28"/>
        </w:rPr>
        <w:t xml:space="preserve">населению </w:t>
      </w:r>
      <w:r w:rsidRPr="00C573BC">
        <w:rPr>
          <w:sz w:val="28"/>
          <w:szCs w:val="28"/>
        </w:rPr>
        <w:t>хозяйствами района были реализованы, а также выданы  по заключенн</w:t>
      </w:r>
      <w:r>
        <w:rPr>
          <w:sz w:val="28"/>
          <w:szCs w:val="28"/>
        </w:rPr>
        <w:t>ым</w:t>
      </w:r>
      <w:r w:rsidRPr="00C573BC">
        <w:rPr>
          <w:sz w:val="28"/>
          <w:szCs w:val="28"/>
        </w:rPr>
        <w:t xml:space="preserve"> договорам аренды на земельные паи </w:t>
      </w:r>
      <w:r>
        <w:rPr>
          <w:sz w:val="28"/>
          <w:szCs w:val="28"/>
        </w:rPr>
        <w:t xml:space="preserve">более </w:t>
      </w:r>
      <w:r w:rsidRPr="00C573BC">
        <w:rPr>
          <w:sz w:val="28"/>
          <w:szCs w:val="28"/>
        </w:rPr>
        <w:t>1</w:t>
      </w:r>
      <w:r>
        <w:rPr>
          <w:sz w:val="28"/>
          <w:szCs w:val="28"/>
        </w:rPr>
        <w:t>0</w:t>
      </w:r>
      <w:r w:rsidRPr="00C573BC">
        <w:rPr>
          <w:sz w:val="28"/>
          <w:szCs w:val="28"/>
        </w:rPr>
        <w:t>00 тонн зерна и 600 тонн сена</w:t>
      </w:r>
      <w:r>
        <w:rPr>
          <w:sz w:val="28"/>
          <w:szCs w:val="28"/>
        </w:rPr>
        <w:t>.</w:t>
      </w:r>
      <w:r w:rsidRPr="00317E57">
        <w:rPr>
          <w:color w:val="FF0000"/>
          <w:sz w:val="28"/>
          <w:szCs w:val="28"/>
        </w:rPr>
        <w:t xml:space="preserve"> </w:t>
      </w:r>
    </w:p>
    <w:p w:rsidR="001E6FB2" w:rsidRDefault="001E6FB2" w:rsidP="000021F5">
      <w:pPr>
        <w:spacing w:line="276" w:lineRule="auto"/>
        <w:contextualSpacing/>
        <w:jc w:val="both"/>
        <w:rPr>
          <w:sz w:val="28"/>
          <w:szCs w:val="28"/>
        </w:rPr>
      </w:pPr>
      <w:r>
        <w:rPr>
          <w:sz w:val="28"/>
          <w:szCs w:val="28"/>
        </w:rPr>
        <w:t xml:space="preserve">    В рамках Программы «Развитие молочного скотоводства на 2013-2017 </w:t>
      </w:r>
      <w:proofErr w:type="spellStart"/>
      <w:r>
        <w:rPr>
          <w:sz w:val="28"/>
          <w:szCs w:val="28"/>
        </w:rPr>
        <w:t>г.г</w:t>
      </w:r>
      <w:proofErr w:type="spellEnd"/>
      <w:r>
        <w:rPr>
          <w:sz w:val="28"/>
          <w:szCs w:val="28"/>
        </w:rPr>
        <w:t>.» в районе широко используются и применяются современные технологии доения коров. Так на всех молочно-товарных фермах и комплексах установлены линейные дойки (молокопроводы). В трех сельскохозяйственных предприятиях района (</w:t>
      </w:r>
      <w:proofErr w:type="gramStart"/>
      <w:r>
        <w:rPr>
          <w:sz w:val="28"/>
          <w:szCs w:val="28"/>
        </w:rPr>
        <w:t>п</w:t>
      </w:r>
      <w:proofErr w:type="gramEnd"/>
      <w:r>
        <w:rPr>
          <w:sz w:val="28"/>
          <w:szCs w:val="28"/>
        </w:rPr>
        <w:t xml:space="preserve">/з имени 10 лет УАССР, СПК «Родина», ООО «Первый май») установлены оборудования для доения коров типа «Ёлочка», в молочных блоках установлены современные танки-охладители молока, модернизируются системы </w:t>
      </w:r>
      <w:proofErr w:type="spellStart"/>
      <w:r>
        <w:rPr>
          <w:sz w:val="28"/>
          <w:szCs w:val="28"/>
        </w:rPr>
        <w:t>навозоудаления</w:t>
      </w:r>
      <w:proofErr w:type="spellEnd"/>
      <w:r>
        <w:rPr>
          <w:sz w:val="28"/>
          <w:szCs w:val="28"/>
        </w:rPr>
        <w:t xml:space="preserve">, системы водоснабжения и поения животных, что дает значительному снижению затрат на производство животноводческой продукции. </w:t>
      </w:r>
    </w:p>
    <w:p w:rsidR="001E6FB2" w:rsidRDefault="001E6FB2" w:rsidP="000021F5">
      <w:pPr>
        <w:spacing w:line="276" w:lineRule="auto"/>
        <w:contextualSpacing/>
        <w:jc w:val="both"/>
        <w:rPr>
          <w:sz w:val="28"/>
          <w:szCs w:val="28"/>
        </w:rPr>
      </w:pPr>
      <w:r>
        <w:rPr>
          <w:sz w:val="28"/>
          <w:szCs w:val="28"/>
        </w:rPr>
        <w:t xml:space="preserve">     Специалисты управления сельского хозяйства по графику выезжают на производственные участки по оказанию практической помощи хозяйствам района по ведению первичного зоотехнического учета, ведут обучение специалистов среднего звена по применению технологических процессов доения коров, кормления всех половозрастных животных, правильному </w:t>
      </w:r>
      <w:r>
        <w:rPr>
          <w:sz w:val="28"/>
          <w:szCs w:val="28"/>
        </w:rPr>
        <w:lastRenderedPageBreak/>
        <w:t xml:space="preserve">использованию комбикормов и различных добавок к рационам кормления животных.  </w:t>
      </w:r>
    </w:p>
    <w:p w:rsidR="001E6FB2" w:rsidRDefault="001E6FB2" w:rsidP="000021F5">
      <w:pPr>
        <w:spacing w:line="276" w:lineRule="auto"/>
        <w:contextualSpacing/>
        <w:jc w:val="both"/>
        <w:rPr>
          <w:sz w:val="28"/>
          <w:szCs w:val="28"/>
        </w:rPr>
      </w:pPr>
      <w:r>
        <w:rPr>
          <w:sz w:val="28"/>
          <w:szCs w:val="28"/>
        </w:rPr>
        <w:t xml:space="preserve">  В феврале текущего года проводилось совещание с главными зоотехниками и главными ветеринарными врачами района, в котором принимали участие специалисты МСХ и </w:t>
      </w:r>
      <w:proofErr w:type="gramStart"/>
      <w:r>
        <w:rPr>
          <w:sz w:val="28"/>
          <w:szCs w:val="28"/>
        </w:rPr>
        <w:t>П</w:t>
      </w:r>
      <w:proofErr w:type="gramEnd"/>
      <w:r>
        <w:rPr>
          <w:sz w:val="28"/>
          <w:szCs w:val="28"/>
        </w:rPr>
        <w:t xml:space="preserve"> УР, ГУВ УР, рай СББЖ и специалисты управления сельского хозяйства по подведению итого работы зооветеринарной службы района за 2014 год и задачи на 2015 год.   </w:t>
      </w:r>
    </w:p>
    <w:p w:rsidR="001E6FB2" w:rsidRDefault="001E6FB2" w:rsidP="000021F5">
      <w:pPr>
        <w:spacing w:line="276" w:lineRule="auto"/>
        <w:contextualSpacing/>
        <w:jc w:val="both"/>
        <w:rPr>
          <w:sz w:val="28"/>
          <w:szCs w:val="28"/>
        </w:rPr>
      </w:pPr>
      <w:r>
        <w:rPr>
          <w:sz w:val="28"/>
          <w:szCs w:val="28"/>
        </w:rPr>
        <w:t xml:space="preserve">     В апреле месяце перед главами район, начальниками управлений и главными зоотехниками районов Республики в Министерстве сельского хозяйства выступил с докладом Кузнецов А.В., о проводимой работе по реализации Программы «Развитие молочного скотоводства в </w:t>
      </w:r>
      <w:proofErr w:type="spellStart"/>
      <w:r>
        <w:rPr>
          <w:sz w:val="28"/>
          <w:szCs w:val="28"/>
        </w:rPr>
        <w:t>Малопургинском</w:t>
      </w:r>
      <w:proofErr w:type="spellEnd"/>
      <w:r>
        <w:rPr>
          <w:sz w:val="28"/>
          <w:szCs w:val="28"/>
        </w:rPr>
        <w:t xml:space="preserve"> районе». Доклад был очень ёмким, с сопровождением слайдов, в которых демонстрировались снимки наших сельскохозяйственных предприятий с лучшими показателями, а также динамика сельскохозяйственного производства. В заключении заместитель председателя Правительства УР Министерства сельского хозяйства и Продовольствия УР С.А. Токарев дал высокую оценку по проводимой работе в отрасли животноводства в районе.   </w:t>
      </w:r>
    </w:p>
    <w:p w:rsidR="001E6FB2" w:rsidRDefault="001E6FB2" w:rsidP="000021F5">
      <w:pPr>
        <w:spacing w:line="276" w:lineRule="auto"/>
        <w:contextualSpacing/>
        <w:jc w:val="both"/>
        <w:rPr>
          <w:sz w:val="28"/>
          <w:szCs w:val="28"/>
        </w:rPr>
      </w:pPr>
      <w:r>
        <w:rPr>
          <w:sz w:val="28"/>
          <w:szCs w:val="28"/>
        </w:rPr>
        <w:t xml:space="preserve">     В апреле на базе </w:t>
      </w:r>
      <w:proofErr w:type="gramStart"/>
      <w:r>
        <w:rPr>
          <w:sz w:val="28"/>
          <w:szCs w:val="28"/>
        </w:rPr>
        <w:t>п</w:t>
      </w:r>
      <w:proofErr w:type="gramEnd"/>
      <w:r>
        <w:rPr>
          <w:sz w:val="28"/>
          <w:szCs w:val="28"/>
        </w:rPr>
        <w:t>/з имени 10 лет УАССР проводился районный конкурс операторов по воспроизводству стада крупного рогатого скота. Победителем стала техник-</w:t>
      </w:r>
      <w:proofErr w:type="spellStart"/>
      <w:r>
        <w:rPr>
          <w:sz w:val="28"/>
          <w:szCs w:val="28"/>
        </w:rPr>
        <w:t>осеменатор</w:t>
      </w:r>
      <w:proofErr w:type="spellEnd"/>
      <w:r>
        <w:rPr>
          <w:sz w:val="28"/>
          <w:szCs w:val="28"/>
        </w:rPr>
        <w:t xml:space="preserve"> </w:t>
      </w:r>
      <w:proofErr w:type="spellStart"/>
      <w:r>
        <w:rPr>
          <w:sz w:val="28"/>
          <w:szCs w:val="28"/>
        </w:rPr>
        <w:t>Перфилова</w:t>
      </w:r>
      <w:proofErr w:type="spellEnd"/>
      <w:r>
        <w:rPr>
          <w:sz w:val="28"/>
          <w:szCs w:val="28"/>
        </w:rPr>
        <w:t xml:space="preserve"> Лидия Михайловна с </w:t>
      </w:r>
      <w:proofErr w:type="spellStart"/>
      <w:r>
        <w:rPr>
          <w:sz w:val="28"/>
          <w:szCs w:val="28"/>
        </w:rPr>
        <w:t>Бобья-учинской</w:t>
      </w:r>
      <w:proofErr w:type="spellEnd"/>
      <w:r>
        <w:rPr>
          <w:sz w:val="28"/>
          <w:szCs w:val="28"/>
        </w:rPr>
        <w:t xml:space="preserve"> молочно-товарной фермы ООО «Молния».         </w:t>
      </w:r>
    </w:p>
    <w:p w:rsidR="001E6FB2" w:rsidRDefault="001E6FB2" w:rsidP="000021F5">
      <w:pPr>
        <w:spacing w:line="276" w:lineRule="auto"/>
        <w:contextualSpacing/>
        <w:jc w:val="both"/>
        <w:rPr>
          <w:sz w:val="28"/>
          <w:szCs w:val="28"/>
        </w:rPr>
      </w:pPr>
      <w:r>
        <w:rPr>
          <w:sz w:val="28"/>
          <w:szCs w:val="28"/>
        </w:rPr>
        <w:t xml:space="preserve">     30 июня 2015 года на территории ООО «Первый май» проводился республиканский «День поля – 2015 </w:t>
      </w:r>
      <w:proofErr w:type="gramStart"/>
      <w:r>
        <w:rPr>
          <w:sz w:val="28"/>
          <w:szCs w:val="28"/>
        </w:rPr>
        <w:t>года</w:t>
      </w:r>
      <w:proofErr w:type="gramEnd"/>
      <w:r>
        <w:rPr>
          <w:sz w:val="28"/>
          <w:szCs w:val="28"/>
        </w:rPr>
        <w:t xml:space="preserve">» в котором приняли участие Глава УР Соловьев А.В., Председатель Государственного Совета УР Невоструев В.П., заместитель Председателя Правительства УР – министр сельского хозяйства и продовольствия Токарев С.А. Глава УР Соловьев А.В. дал высокую оценку в подготовке проведения данного мероприятия.   </w:t>
      </w:r>
    </w:p>
    <w:p w:rsidR="001E6FB2" w:rsidRDefault="001E6FB2" w:rsidP="000021F5">
      <w:pPr>
        <w:spacing w:line="276" w:lineRule="auto"/>
        <w:contextualSpacing/>
        <w:jc w:val="both"/>
        <w:rPr>
          <w:sz w:val="28"/>
          <w:szCs w:val="28"/>
        </w:rPr>
      </w:pPr>
      <w:r>
        <w:rPr>
          <w:sz w:val="28"/>
          <w:szCs w:val="28"/>
        </w:rPr>
        <w:t xml:space="preserve">     В мае 2015 года на территории СПК «Заря» </w:t>
      </w:r>
      <w:proofErr w:type="spellStart"/>
      <w:r>
        <w:rPr>
          <w:sz w:val="28"/>
          <w:szCs w:val="28"/>
        </w:rPr>
        <w:t>Можгинского</w:t>
      </w:r>
      <w:proofErr w:type="spellEnd"/>
      <w:r>
        <w:rPr>
          <w:sz w:val="28"/>
          <w:szCs w:val="28"/>
        </w:rPr>
        <w:t xml:space="preserve"> района Министерством сельского хозяйства и Продовольствия УР проводился Республиканский конкурс операторов машинного доения коров. Честь нашего района защищала оператор машинного доения коров Павлова Ирина Михайловна их СПК «Родина», которая заняла из 26 участников 5 место. </w:t>
      </w:r>
    </w:p>
    <w:p w:rsidR="001E6FB2" w:rsidRDefault="001E6FB2" w:rsidP="000021F5">
      <w:pPr>
        <w:spacing w:line="276" w:lineRule="auto"/>
        <w:contextualSpacing/>
        <w:jc w:val="both"/>
        <w:rPr>
          <w:sz w:val="28"/>
          <w:szCs w:val="28"/>
        </w:rPr>
      </w:pPr>
      <w:r>
        <w:rPr>
          <w:sz w:val="28"/>
          <w:szCs w:val="28"/>
        </w:rPr>
        <w:t xml:space="preserve">  Ежегодно в июле месяце в районе проводится районный Слет животноводов, который проходил на территории МО «</w:t>
      </w:r>
      <w:proofErr w:type="spellStart"/>
      <w:r>
        <w:rPr>
          <w:sz w:val="28"/>
          <w:szCs w:val="28"/>
        </w:rPr>
        <w:t>Бобья-Учинское</w:t>
      </w:r>
      <w:proofErr w:type="spellEnd"/>
      <w:r>
        <w:rPr>
          <w:sz w:val="28"/>
          <w:szCs w:val="28"/>
        </w:rPr>
        <w:t xml:space="preserve">» с участием главы Администрации С.И. </w:t>
      </w:r>
      <w:proofErr w:type="spellStart"/>
      <w:r>
        <w:rPr>
          <w:sz w:val="28"/>
          <w:szCs w:val="28"/>
        </w:rPr>
        <w:t>Колодкиной</w:t>
      </w:r>
      <w:proofErr w:type="spellEnd"/>
      <w:r>
        <w:rPr>
          <w:sz w:val="28"/>
          <w:szCs w:val="28"/>
        </w:rPr>
        <w:t xml:space="preserve">, заместителя главы Администрации – начальником управления сельского хозяйства С.Н. Федорова, главы МО поселения Т.П. Сильвестровой, руководителей, специалистов и животноводов сельскохозяйственных предприятий района.  </w:t>
      </w:r>
    </w:p>
    <w:p w:rsidR="001E6FB2" w:rsidRDefault="001E6FB2" w:rsidP="000021F5">
      <w:pPr>
        <w:spacing w:line="276" w:lineRule="auto"/>
        <w:contextualSpacing/>
        <w:jc w:val="both"/>
        <w:rPr>
          <w:sz w:val="28"/>
          <w:szCs w:val="28"/>
        </w:rPr>
      </w:pPr>
      <w:r>
        <w:rPr>
          <w:sz w:val="28"/>
          <w:szCs w:val="28"/>
        </w:rPr>
        <w:lastRenderedPageBreak/>
        <w:t xml:space="preserve">  Ежегодно проводятся смотры-конкурсы пунктов искусственного осеменения, смотр-конкурс на лучшую молочно-товарную ферму, смотр-конкурс, который проводится совместно с управлением сельского хозяйства, племенными хозяйствами района и министерством сельского хозяйства и Продовольствия УР  по определению организаций с лучшими показателями по племенному животноводству и смотр-конкурс по направленному выращиванию ремонтного молодняка. Также в течение года специалистами управления сельского хозяйства и </w:t>
      </w:r>
      <w:proofErr w:type="spellStart"/>
      <w:r>
        <w:rPr>
          <w:sz w:val="28"/>
          <w:szCs w:val="28"/>
        </w:rPr>
        <w:t>райСББЖ</w:t>
      </w:r>
      <w:proofErr w:type="spellEnd"/>
      <w:r>
        <w:rPr>
          <w:sz w:val="28"/>
          <w:szCs w:val="28"/>
        </w:rPr>
        <w:t xml:space="preserve"> проводились совместные семинары и учебы животноводов. </w:t>
      </w:r>
    </w:p>
    <w:p w:rsidR="001E6FB2" w:rsidRDefault="001E6FB2" w:rsidP="000021F5">
      <w:pPr>
        <w:spacing w:line="276" w:lineRule="auto"/>
        <w:contextualSpacing/>
        <w:jc w:val="both"/>
        <w:rPr>
          <w:sz w:val="28"/>
          <w:szCs w:val="28"/>
        </w:rPr>
      </w:pPr>
      <w:r>
        <w:rPr>
          <w:sz w:val="28"/>
          <w:szCs w:val="28"/>
        </w:rPr>
        <w:t xml:space="preserve">     Ежегодно совместно с ГУП УР «</w:t>
      </w:r>
      <w:proofErr w:type="spellStart"/>
      <w:r>
        <w:rPr>
          <w:sz w:val="28"/>
          <w:szCs w:val="28"/>
        </w:rPr>
        <w:t>Можгаплем</w:t>
      </w:r>
      <w:proofErr w:type="spellEnd"/>
      <w:r>
        <w:rPr>
          <w:sz w:val="28"/>
          <w:szCs w:val="28"/>
        </w:rPr>
        <w:t xml:space="preserve">» проводятся учебы и закрепление быков-производителей за маточным поголовьем крупного рогатого скота, что является неотъемлемой частью звена в увеличении продуктивности дойного стада и улучшение племенных качеств животных. </w:t>
      </w:r>
    </w:p>
    <w:p w:rsidR="001E6FB2" w:rsidRDefault="001E6FB2" w:rsidP="000021F5">
      <w:pPr>
        <w:spacing w:line="276" w:lineRule="auto"/>
        <w:contextualSpacing/>
        <w:jc w:val="both"/>
        <w:rPr>
          <w:sz w:val="28"/>
          <w:szCs w:val="28"/>
        </w:rPr>
      </w:pPr>
      <w:r>
        <w:rPr>
          <w:sz w:val="28"/>
          <w:szCs w:val="28"/>
        </w:rPr>
        <w:t xml:space="preserve">     Ежегодно совместно со специалистами управления сельского хозяйства и </w:t>
      </w:r>
      <w:proofErr w:type="spellStart"/>
      <w:r>
        <w:rPr>
          <w:sz w:val="28"/>
          <w:szCs w:val="28"/>
        </w:rPr>
        <w:t>райСББЖ</w:t>
      </w:r>
      <w:proofErr w:type="spellEnd"/>
      <w:r>
        <w:rPr>
          <w:sz w:val="28"/>
          <w:szCs w:val="28"/>
        </w:rPr>
        <w:t xml:space="preserve"> проводится смотр-конкурс по готовности животноводческих объектов к зимне-стойловому содержанию скота, который оценивается по 100-бальной системе оценки готовности объектов к зиме.  </w:t>
      </w:r>
    </w:p>
    <w:p w:rsidR="001E6FB2" w:rsidRDefault="001E6FB2" w:rsidP="000021F5">
      <w:pPr>
        <w:spacing w:line="276" w:lineRule="auto"/>
        <w:contextualSpacing/>
        <w:jc w:val="both"/>
        <w:rPr>
          <w:sz w:val="28"/>
          <w:szCs w:val="28"/>
        </w:rPr>
      </w:pPr>
      <w:r>
        <w:rPr>
          <w:sz w:val="28"/>
          <w:szCs w:val="28"/>
        </w:rPr>
        <w:t xml:space="preserve">    Ежемесячно в течение года проводятся совещания с зооветеринарной службой района, принимаются отчеты по 24-форме (животноводство) и воспроизводству стада крупного рогатого скота с проведением полного анализа состояния отрасли животноводства в разрезе каждого хозяйства. </w:t>
      </w:r>
    </w:p>
    <w:p w:rsidR="001E6FB2" w:rsidRDefault="001E6FB2" w:rsidP="000021F5">
      <w:pPr>
        <w:spacing w:line="276" w:lineRule="auto"/>
        <w:ind w:firstLine="426"/>
        <w:contextualSpacing/>
        <w:jc w:val="both"/>
        <w:rPr>
          <w:sz w:val="28"/>
          <w:szCs w:val="28"/>
        </w:rPr>
      </w:pPr>
      <w:r>
        <w:rPr>
          <w:sz w:val="28"/>
          <w:szCs w:val="28"/>
        </w:rPr>
        <w:t>Ежеквартально проводятся совещания с главными бухгалтерами по составлению отчетности и изменений в налоговом, трудовом законодательстве.</w:t>
      </w:r>
    </w:p>
    <w:p w:rsidR="001E6FB2" w:rsidRDefault="001E6FB2" w:rsidP="000021F5">
      <w:pPr>
        <w:spacing w:line="276" w:lineRule="auto"/>
        <w:ind w:firstLine="426"/>
        <w:contextualSpacing/>
        <w:jc w:val="both"/>
        <w:rPr>
          <w:sz w:val="28"/>
          <w:szCs w:val="28"/>
        </w:rPr>
      </w:pPr>
      <w:r>
        <w:rPr>
          <w:sz w:val="28"/>
          <w:szCs w:val="28"/>
        </w:rPr>
        <w:t>Ежемесячно проводится мониторинг среднемесячной заработной платы, составляется сводный анализ по фонду оплаты труда сельскохозяйственных предприятий, так за 9 месяцев среднемесячная заработная плата составила  13844 рублей.</w:t>
      </w:r>
    </w:p>
    <w:p w:rsidR="001E6FB2" w:rsidRDefault="001E6FB2" w:rsidP="000021F5">
      <w:pPr>
        <w:spacing w:line="276" w:lineRule="auto"/>
        <w:ind w:firstLine="426"/>
        <w:contextualSpacing/>
        <w:jc w:val="both"/>
        <w:rPr>
          <w:sz w:val="28"/>
          <w:szCs w:val="28"/>
        </w:rPr>
      </w:pPr>
      <w:r>
        <w:rPr>
          <w:sz w:val="28"/>
          <w:szCs w:val="28"/>
        </w:rPr>
        <w:t xml:space="preserve">Ежедневно ведется прием документов заемщиков для начисления субсидий на возмещение части затрат по процентной савке, составление реестров для перечисления бюджетных средств во вклады заемщиков по ЛПХ. </w:t>
      </w:r>
    </w:p>
    <w:p w:rsidR="001E6FB2" w:rsidRPr="00555814" w:rsidRDefault="001E6FB2" w:rsidP="000021F5">
      <w:pPr>
        <w:spacing w:line="276" w:lineRule="auto"/>
        <w:ind w:firstLine="709"/>
        <w:contextualSpacing/>
        <w:jc w:val="both"/>
        <w:rPr>
          <w:sz w:val="28"/>
          <w:szCs w:val="28"/>
        </w:rPr>
      </w:pPr>
      <w:r w:rsidRPr="00555814">
        <w:rPr>
          <w:sz w:val="28"/>
          <w:szCs w:val="28"/>
        </w:rPr>
        <w:t xml:space="preserve">Ежегодно управлением сельского хозяйства проводятся совещания с главными инженерами хозяйств, где производится полный анализ работы инженерной службы за прошедший календарный год, и ставятся задачи за будущий год. Основная задача инженерной службы - это качественная подготовка техники для проведения весенне-полевых работ, заготовке кормов, уборке урожая. Оказываем методическую помощь при выборе современной, энергосберегающей технике. Проводятся совместно с </w:t>
      </w:r>
      <w:r w:rsidRPr="00555814">
        <w:rPr>
          <w:sz w:val="28"/>
          <w:szCs w:val="28"/>
        </w:rPr>
        <w:lastRenderedPageBreak/>
        <w:t xml:space="preserve">министерством сельского хозяйства и </w:t>
      </w:r>
      <w:proofErr w:type="spellStart"/>
      <w:r w:rsidRPr="00555814">
        <w:rPr>
          <w:sz w:val="28"/>
          <w:szCs w:val="28"/>
        </w:rPr>
        <w:t>ИжГСХА</w:t>
      </w:r>
      <w:proofErr w:type="spellEnd"/>
      <w:r w:rsidRPr="00555814">
        <w:rPr>
          <w:sz w:val="28"/>
          <w:szCs w:val="28"/>
        </w:rPr>
        <w:t xml:space="preserve"> учебы с механизаторами и специалистами инженерно-технической службы района. Ежегодно совместно с инспекцией </w:t>
      </w:r>
      <w:proofErr w:type="spellStart"/>
      <w:r w:rsidRPr="00555814">
        <w:rPr>
          <w:sz w:val="28"/>
          <w:szCs w:val="28"/>
        </w:rPr>
        <w:t>Гостехнадзора</w:t>
      </w:r>
      <w:proofErr w:type="spellEnd"/>
      <w:r w:rsidRPr="00555814">
        <w:rPr>
          <w:sz w:val="28"/>
          <w:szCs w:val="28"/>
        </w:rPr>
        <w:t xml:space="preserve"> проводится технический осмотр самоходных машин для проведения всех сельскохозяйственных работ. После завершения сезонных работ проводится работа по постановке техники на зимнее хранение и проведение ее ремонта в осенне-зимний период. </w:t>
      </w:r>
    </w:p>
    <w:p w:rsidR="001E6FB2" w:rsidRPr="00C573BC" w:rsidRDefault="001E6FB2" w:rsidP="000021F5">
      <w:pPr>
        <w:spacing w:line="276" w:lineRule="auto"/>
        <w:ind w:firstLine="709"/>
        <w:jc w:val="both"/>
        <w:rPr>
          <w:sz w:val="28"/>
          <w:szCs w:val="28"/>
        </w:rPr>
      </w:pPr>
      <w:r w:rsidRPr="00C573BC">
        <w:rPr>
          <w:sz w:val="28"/>
          <w:szCs w:val="28"/>
        </w:rPr>
        <w:t>В целях лучшей организации подготовительной работы к подготовке сельскохозяйственной техники к проведению весенне-полевых работ постановлением Администрации МО «Малопургинский район» с 6 апреля  была организована комиссия.</w:t>
      </w:r>
      <w:r>
        <w:rPr>
          <w:sz w:val="28"/>
          <w:szCs w:val="28"/>
        </w:rPr>
        <w:t xml:space="preserve"> </w:t>
      </w:r>
      <w:r w:rsidRPr="00C573BC">
        <w:rPr>
          <w:sz w:val="28"/>
          <w:szCs w:val="28"/>
        </w:rPr>
        <w:t>Итоги были подведены</w:t>
      </w:r>
      <w:r>
        <w:rPr>
          <w:sz w:val="28"/>
          <w:szCs w:val="28"/>
        </w:rPr>
        <w:t xml:space="preserve"> на</w:t>
      </w:r>
      <w:r w:rsidRPr="00C573BC">
        <w:rPr>
          <w:sz w:val="28"/>
          <w:szCs w:val="28"/>
        </w:rPr>
        <w:t xml:space="preserve"> базе СПК «Восход» в виде совещания по организации подготовки сельскохозяйственной техники к проведению весенне-полевых работ. Хорошо организовали ремонт прицепной техники и тракторов в СПК «Восход», «Надежда», «</w:t>
      </w:r>
      <w:proofErr w:type="spellStart"/>
      <w:r w:rsidRPr="00C573BC">
        <w:rPr>
          <w:sz w:val="28"/>
          <w:szCs w:val="28"/>
        </w:rPr>
        <w:t>Югдон</w:t>
      </w:r>
      <w:proofErr w:type="spellEnd"/>
      <w:r w:rsidRPr="00C573BC">
        <w:rPr>
          <w:sz w:val="28"/>
          <w:szCs w:val="28"/>
        </w:rPr>
        <w:t>», ООО «Первый май».</w:t>
      </w:r>
    </w:p>
    <w:p w:rsidR="001E6FB2" w:rsidRPr="00C573BC" w:rsidRDefault="001E6FB2" w:rsidP="000021F5">
      <w:pPr>
        <w:spacing w:line="276" w:lineRule="auto"/>
        <w:ind w:firstLine="709"/>
        <w:jc w:val="both"/>
        <w:rPr>
          <w:sz w:val="28"/>
          <w:szCs w:val="28"/>
        </w:rPr>
      </w:pPr>
      <w:r w:rsidRPr="00C573BC">
        <w:rPr>
          <w:sz w:val="28"/>
          <w:szCs w:val="28"/>
        </w:rPr>
        <w:t>В целях лучшей организации подготовительной работы к заготовке кормов постановлением Администрации МО «Малопургинский район» с 29 мая  была организована комиссия по проверке готовности кормоуборочной техники, сенохранилищ и силосных траншей.</w:t>
      </w:r>
    </w:p>
    <w:p w:rsidR="001E6FB2" w:rsidRPr="00C573BC" w:rsidRDefault="001E6FB2" w:rsidP="000021F5">
      <w:pPr>
        <w:spacing w:line="276" w:lineRule="auto"/>
        <w:ind w:firstLine="709"/>
        <w:jc w:val="both"/>
        <w:rPr>
          <w:sz w:val="28"/>
          <w:szCs w:val="28"/>
        </w:rPr>
      </w:pPr>
      <w:r w:rsidRPr="00C573BC">
        <w:rPr>
          <w:sz w:val="28"/>
          <w:szCs w:val="28"/>
        </w:rPr>
        <w:t>Районная комиссия подвела итоги проверки готовности сельхозпредприятий к заготовке кормов, согласно Положению присуждено одно призовое место с выделением денежной премии в размере 4000 (четыре тысячи) рублей. Лучшим сельхозпредприятием в этом году признали СПК «</w:t>
      </w:r>
      <w:proofErr w:type="spellStart"/>
      <w:r w:rsidRPr="00C573BC">
        <w:rPr>
          <w:sz w:val="28"/>
          <w:szCs w:val="28"/>
        </w:rPr>
        <w:t>Аксакшур</w:t>
      </w:r>
      <w:proofErr w:type="spellEnd"/>
      <w:r w:rsidRPr="00C573BC">
        <w:rPr>
          <w:sz w:val="28"/>
          <w:szCs w:val="28"/>
        </w:rPr>
        <w:t>», также отметили с положительной стороны СПК «</w:t>
      </w:r>
      <w:proofErr w:type="spellStart"/>
      <w:r w:rsidRPr="00C573BC">
        <w:rPr>
          <w:sz w:val="28"/>
          <w:szCs w:val="28"/>
        </w:rPr>
        <w:t>Югдон</w:t>
      </w:r>
      <w:proofErr w:type="spellEnd"/>
      <w:r w:rsidRPr="00C573BC">
        <w:rPr>
          <w:sz w:val="28"/>
          <w:szCs w:val="28"/>
        </w:rPr>
        <w:t xml:space="preserve">», СПК «Восход». </w:t>
      </w:r>
    </w:p>
    <w:p w:rsidR="001E6FB2" w:rsidRPr="00C573BC" w:rsidRDefault="001E6FB2" w:rsidP="000021F5">
      <w:pPr>
        <w:spacing w:line="276" w:lineRule="auto"/>
        <w:ind w:firstLine="709"/>
        <w:contextualSpacing/>
        <w:jc w:val="both"/>
        <w:rPr>
          <w:sz w:val="28"/>
          <w:szCs w:val="28"/>
        </w:rPr>
      </w:pPr>
      <w:r w:rsidRPr="00C573BC">
        <w:rPr>
          <w:sz w:val="28"/>
          <w:szCs w:val="28"/>
        </w:rPr>
        <w:t>С сентября по октябрь в районе был объявлен смотр-конкурс среди сельскохозяйственных предприятий на лучшую и качественную постановку сельскохозяйственной техники на зимнее хранение. По итогам работы комиссии смотра-конкурса призовые места заняли СПК имени Кирова – 1 место, ООО «Первый май» - 2 место, ООО «</w:t>
      </w:r>
      <w:proofErr w:type="spellStart"/>
      <w:r w:rsidRPr="00C573BC">
        <w:rPr>
          <w:sz w:val="28"/>
          <w:szCs w:val="28"/>
        </w:rPr>
        <w:t>Уромское</w:t>
      </w:r>
      <w:proofErr w:type="spellEnd"/>
      <w:r w:rsidRPr="00C573BC">
        <w:rPr>
          <w:sz w:val="28"/>
          <w:szCs w:val="28"/>
        </w:rPr>
        <w:t>» - 3 место. При подведении итогов комиссией было отмечено, что в большинстве сельскохозяйственных предприятиях инженерная служба с высокой ответственностью подошла к этому важному делу. С положительной стороны отмечены хозяйства СПК «</w:t>
      </w:r>
      <w:proofErr w:type="spellStart"/>
      <w:r w:rsidRPr="00C573BC">
        <w:rPr>
          <w:sz w:val="28"/>
          <w:szCs w:val="28"/>
        </w:rPr>
        <w:t>Югдон</w:t>
      </w:r>
      <w:proofErr w:type="spellEnd"/>
      <w:r w:rsidRPr="00C573BC">
        <w:rPr>
          <w:sz w:val="28"/>
          <w:szCs w:val="28"/>
        </w:rPr>
        <w:t>», СПК «Рассвет», СПК «Родина».</w:t>
      </w:r>
    </w:p>
    <w:p w:rsidR="001E6FB2" w:rsidRPr="00C573BC" w:rsidRDefault="001E6FB2" w:rsidP="000021F5">
      <w:pPr>
        <w:spacing w:line="276" w:lineRule="auto"/>
        <w:ind w:firstLine="709"/>
        <w:contextualSpacing/>
        <w:jc w:val="both"/>
        <w:rPr>
          <w:sz w:val="28"/>
          <w:szCs w:val="28"/>
        </w:rPr>
      </w:pPr>
      <w:r w:rsidRPr="00C573BC">
        <w:rPr>
          <w:sz w:val="28"/>
          <w:szCs w:val="28"/>
        </w:rPr>
        <w:t>В течени</w:t>
      </w:r>
      <w:proofErr w:type="gramStart"/>
      <w:r w:rsidRPr="00C573BC">
        <w:rPr>
          <w:sz w:val="28"/>
          <w:szCs w:val="28"/>
        </w:rPr>
        <w:t>и</w:t>
      </w:r>
      <w:proofErr w:type="gramEnd"/>
      <w:r w:rsidRPr="00C573BC">
        <w:rPr>
          <w:sz w:val="28"/>
          <w:szCs w:val="28"/>
        </w:rPr>
        <w:t xml:space="preserve"> 9 месяцев специалистами Управления сельского хозяйства были проведены совещания:</w:t>
      </w:r>
    </w:p>
    <w:p w:rsidR="001E6FB2" w:rsidRDefault="001E6FB2" w:rsidP="000021F5">
      <w:pPr>
        <w:spacing w:line="276" w:lineRule="auto"/>
        <w:ind w:firstLine="709"/>
        <w:jc w:val="both"/>
        <w:rPr>
          <w:sz w:val="28"/>
          <w:szCs w:val="28"/>
        </w:rPr>
      </w:pPr>
      <w:r w:rsidRPr="00C573BC">
        <w:rPr>
          <w:sz w:val="28"/>
          <w:szCs w:val="28"/>
        </w:rPr>
        <w:t>- по вопросу организации мероприятий улучшения качества семян, по ходу выполнения плана засыпки семян зерновых культу.</w:t>
      </w:r>
      <w:r w:rsidRPr="002B6BD4">
        <w:rPr>
          <w:sz w:val="28"/>
          <w:szCs w:val="28"/>
        </w:rPr>
        <w:t xml:space="preserve"> </w:t>
      </w:r>
      <w:r>
        <w:rPr>
          <w:sz w:val="28"/>
          <w:szCs w:val="28"/>
        </w:rPr>
        <w:t xml:space="preserve">Специалистами управления сельского хозяйства были даны рекомендации по улучшению качества семян, за счет дополнительной подработки семян, а также были </w:t>
      </w:r>
      <w:r>
        <w:rPr>
          <w:sz w:val="28"/>
          <w:szCs w:val="28"/>
        </w:rPr>
        <w:lastRenderedPageBreak/>
        <w:t>представлены адреса семеноводческих хозяйств нашей республики для обновления семян некоторых культур. Х</w:t>
      </w:r>
      <w:r w:rsidRPr="009B6F4B">
        <w:rPr>
          <w:sz w:val="28"/>
          <w:szCs w:val="28"/>
        </w:rPr>
        <w:t>озяйства</w:t>
      </w:r>
      <w:r>
        <w:rPr>
          <w:sz w:val="28"/>
          <w:szCs w:val="28"/>
        </w:rPr>
        <w:t>ми</w:t>
      </w:r>
      <w:r w:rsidRPr="009B6F4B">
        <w:rPr>
          <w:sz w:val="28"/>
          <w:szCs w:val="28"/>
        </w:rPr>
        <w:t xml:space="preserve"> нашего района </w:t>
      </w:r>
      <w:r>
        <w:rPr>
          <w:sz w:val="28"/>
          <w:szCs w:val="28"/>
        </w:rPr>
        <w:t xml:space="preserve">кондиционных семян под урожай 2015г. составило 93%., в прошлом году этот показатель составлял 86%. </w:t>
      </w:r>
    </w:p>
    <w:p w:rsidR="001E6FB2" w:rsidRDefault="001E6FB2" w:rsidP="000021F5">
      <w:pPr>
        <w:spacing w:line="276" w:lineRule="auto"/>
        <w:ind w:firstLine="709"/>
        <w:jc w:val="both"/>
        <w:rPr>
          <w:sz w:val="28"/>
          <w:szCs w:val="28"/>
        </w:rPr>
      </w:pPr>
      <w:r>
        <w:rPr>
          <w:sz w:val="28"/>
          <w:szCs w:val="28"/>
        </w:rPr>
        <w:t xml:space="preserve">- по составлению рабочих планов на весенне-полевые работы. Обсуждение структуры посевных площадей и о переходе на энергосберегающую технологию с применением прямого посева. При составлении рабочих планов специалистами управления были даны рекомендации по выполнении посевных площадей зерновых культур  на уровне 2014 года, </w:t>
      </w:r>
      <w:proofErr w:type="spellStart"/>
      <w:r>
        <w:rPr>
          <w:sz w:val="28"/>
          <w:szCs w:val="28"/>
        </w:rPr>
        <w:t>т</w:t>
      </w:r>
      <w:proofErr w:type="gramStart"/>
      <w:r>
        <w:rPr>
          <w:sz w:val="28"/>
          <w:szCs w:val="28"/>
        </w:rPr>
        <w:t>.е</w:t>
      </w:r>
      <w:proofErr w:type="spellEnd"/>
      <w:proofErr w:type="gramEnd"/>
      <w:r>
        <w:rPr>
          <w:sz w:val="28"/>
          <w:szCs w:val="28"/>
        </w:rPr>
        <w:t xml:space="preserve">  24 495 га, так же делался акцент на посевы многолетних трав и</w:t>
      </w:r>
      <w:r w:rsidRPr="008F3991">
        <w:rPr>
          <w:rFonts w:ascii="Arial" w:hAnsi="Arial" w:cs="Arial"/>
          <w:sz w:val="28"/>
          <w:szCs w:val="28"/>
        </w:rPr>
        <w:t xml:space="preserve"> </w:t>
      </w:r>
      <w:r w:rsidRPr="008F3991">
        <w:rPr>
          <w:sz w:val="28"/>
          <w:szCs w:val="28"/>
        </w:rPr>
        <w:t xml:space="preserve">на увеличение в зерновом клине площади посевов </w:t>
      </w:r>
      <w:proofErr w:type="spellStart"/>
      <w:r w:rsidRPr="008F3991">
        <w:rPr>
          <w:sz w:val="28"/>
          <w:szCs w:val="28"/>
        </w:rPr>
        <w:t>высокорепродукционными</w:t>
      </w:r>
      <w:proofErr w:type="spellEnd"/>
      <w:r w:rsidRPr="008F3991">
        <w:rPr>
          <w:sz w:val="28"/>
          <w:szCs w:val="28"/>
        </w:rPr>
        <w:t xml:space="preserve"> семенами до15%.</w:t>
      </w:r>
      <w:r>
        <w:rPr>
          <w:sz w:val="28"/>
          <w:szCs w:val="28"/>
        </w:rPr>
        <w:t xml:space="preserve"> В результате в целом по району в структуре посевных площадей многолетние травы составляют 30 % от посевной площади, что уже является </w:t>
      </w:r>
      <w:proofErr w:type="gramStart"/>
      <w:r>
        <w:rPr>
          <w:sz w:val="28"/>
          <w:szCs w:val="28"/>
        </w:rPr>
        <w:t>нормой</w:t>
      </w:r>
      <w:proofErr w:type="gramEnd"/>
      <w:r>
        <w:rPr>
          <w:sz w:val="28"/>
          <w:szCs w:val="28"/>
        </w:rPr>
        <w:t xml:space="preserve"> и посевы элитными семенами были произведены на площади 2679 га или 11 % от зернового клина.</w:t>
      </w:r>
      <w:r w:rsidRPr="00885802">
        <w:rPr>
          <w:sz w:val="28"/>
          <w:szCs w:val="28"/>
        </w:rPr>
        <w:t xml:space="preserve"> </w:t>
      </w:r>
    </w:p>
    <w:p w:rsidR="001E6FB2" w:rsidRPr="009B6F4B" w:rsidRDefault="001E6FB2" w:rsidP="000021F5">
      <w:pPr>
        <w:spacing w:line="276" w:lineRule="auto"/>
        <w:ind w:firstLine="709"/>
        <w:jc w:val="both"/>
        <w:rPr>
          <w:sz w:val="28"/>
          <w:szCs w:val="28"/>
        </w:rPr>
      </w:pPr>
      <w:r>
        <w:rPr>
          <w:sz w:val="28"/>
          <w:szCs w:val="28"/>
        </w:rPr>
        <w:t>В</w:t>
      </w:r>
      <w:r w:rsidRPr="009B6F4B">
        <w:rPr>
          <w:sz w:val="28"/>
          <w:szCs w:val="28"/>
        </w:rPr>
        <w:t xml:space="preserve"> целях снижения затрат</w:t>
      </w:r>
      <w:r>
        <w:rPr>
          <w:sz w:val="28"/>
          <w:szCs w:val="28"/>
        </w:rPr>
        <w:t>,</w:t>
      </w:r>
      <w:r w:rsidRPr="00885802">
        <w:rPr>
          <w:sz w:val="28"/>
          <w:szCs w:val="28"/>
        </w:rPr>
        <w:t xml:space="preserve"> </w:t>
      </w:r>
      <w:r>
        <w:rPr>
          <w:sz w:val="28"/>
          <w:szCs w:val="28"/>
        </w:rPr>
        <w:t>в</w:t>
      </w:r>
      <w:r w:rsidRPr="009B6F4B">
        <w:rPr>
          <w:sz w:val="28"/>
          <w:szCs w:val="28"/>
        </w:rPr>
        <w:t xml:space="preserve"> 2015 году, были применены энергосберегающие технологии: использование сеялок прямого сева на площади 11096 га (39% от посевных площадей), применение комбинированных агрегатов  на площади 4035 га (12% от посевных площадей).</w:t>
      </w:r>
    </w:p>
    <w:p w:rsidR="001E6FB2" w:rsidRDefault="001E6FB2" w:rsidP="000021F5">
      <w:pPr>
        <w:pStyle w:val="a7"/>
        <w:spacing w:line="276" w:lineRule="auto"/>
        <w:jc w:val="both"/>
        <w:rPr>
          <w:rFonts w:ascii="Times New Roman" w:hAnsi="Times New Roman"/>
          <w:sz w:val="28"/>
          <w:szCs w:val="28"/>
        </w:rPr>
      </w:pPr>
      <w:r>
        <w:rPr>
          <w:rFonts w:ascii="Times New Roman" w:hAnsi="Times New Roman"/>
          <w:sz w:val="28"/>
          <w:szCs w:val="28"/>
        </w:rPr>
        <w:t xml:space="preserve">          - о ходе реализации ФЗ «Об обороте земель сельскохозяйственного назначения». </w:t>
      </w:r>
      <w:proofErr w:type="gramStart"/>
      <w:r>
        <w:rPr>
          <w:rFonts w:ascii="Times New Roman" w:hAnsi="Times New Roman"/>
          <w:sz w:val="28"/>
          <w:szCs w:val="28"/>
        </w:rPr>
        <w:t>В январе месяце было организовано совещание с приглашением кадастрового инженера межевой компании,</w:t>
      </w:r>
      <w:r w:rsidRPr="00786326">
        <w:rPr>
          <w:rFonts w:ascii="Times New Roman" w:hAnsi="Times New Roman"/>
          <w:sz w:val="28"/>
          <w:szCs w:val="28"/>
        </w:rPr>
        <w:t xml:space="preserve"> </w:t>
      </w:r>
      <w:r>
        <w:rPr>
          <w:rFonts w:ascii="Times New Roman" w:hAnsi="Times New Roman"/>
          <w:sz w:val="28"/>
          <w:szCs w:val="28"/>
        </w:rPr>
        <w:t xml:space="preserve">Начальника </w:t>
      </w:r>
      <w:proofErr w:type="spellStart"/>
      <w:r>
        <w:rPr>
          <w:rFonts w:ascii="Times New Roman" w:hAnsi="Times New Roman"/>
          <w:sz w:val="28"/>
          <w:szCs w:val="28"/>
        </w:rPr>
        <w:t>Малопургинского</w:t>
      </w:r>
      <w:proofErr w:type="spellEnd"/>
      <w:r>
        <w:rPr>
          <w:rFonts w:ascii="Times New Roman" w:hAnsi="Times New Roman"/>
          <w:sz w:val="28"/>
          <w:szCs w:val="28"/>
        </w:rPr>
        <w:t xml:space="preserve"> отдела Управления Федеральной службы государственной регистрации, кадастра и картографии по УР, Начальника Управления имущественных и земельных отношений, где обсуждались вопросы по выделении и оформлении земель сельскохозяйственного назначения,</w:t>
      </w:r>
      <w:r w:rsidRPr="00786326">
        <w:rPr>
          <w:rFonts w:ascii="Times New Roman" w:hAnsi="Times New Roman"/>
          <w:sz w:val="28"/>
          <w:szCs w:val="28"/>
        </w:rPr>
        <w:t xml:space="preserve"> </w:t>
      </w:r>
      <w:r>
        <w:rPr>
          <w:rFonts w:ascii="Times New Roman" w:hAnsi="Times New Roman"/>
          <w:sz w:val="28"/>
          <w:szCs w:val="28"/>
        </w:rPr>
        <w:t>процедура оформления земель и составления договоров аренды через регистрационную палату, новые изменения в законодательстве РФ и УР об обороте</w:t>
      </w:r>
      <w:proofErr w:type="gramEnd"/>
      <w:r>
        <w:rPr>
          <w:rFonts w:ascii="Times New Roman" w:hAnsi="Times New Roman"/>
          <w:sz w:val="28"/>
          <w:szCs w:val="28"/>
        </w:rPr>
        <w:t xml:space="preserve"> земель сельскохозяйственного назначения. </w:t>
      </w:r>
    </w:p>
    <w:p w:rsidR="001E6FB2" w:rsidRDefault="001E6FB2" w:rsidP="000021F5">
      <w:pPr>
        <w:pStyle w:val="a7"/>
        <w:spacing w:line="276" w:lineRule="auto"/>
        <w:ind w:firstLine="709"/>
        <w:jc w:val="both"/>
        <w:rPr>
          <w:rFonts w:ascii="Times New Roman" w:hAnsi="Times New Roman"/>
          <w:sz w:val="28"/>
          <w:szCs w:val="28"/>
        </w:rPr>
      </w:pPr>
      <w:r>
        <w:rPr>
          <w:rFonts w:ascii="Times New Roman" w:hAnsi="Times New Roman"/>
          <w:sz w:val="28"/>
          <w:szCs w:val="28"/>
        </w:rPr>
        <w:t>- по ходу заготовки кормов и хода подготовки к уборке  зерновых культур.</w:t>
      </w:r>
      <w:r w:rsidRPr="00AB49F1">
        <w:rPr>
          <w:rFonts w:ascii="Times New Roman" w:hAnsi="Times New Roman"/>
          <w:sz w:val="28"/>
          <w:szCs w:val="28"/>
        </w:rPr>
        <w:t xml:space="preserve"> </w:t>
      </w:r>
      <w:r>
        <w:rPr>
          <w:rFonts w:ascii="Times New Roman" w:hAnsi="Times New Roman"/>
          <w:sz w:val="28"/>
          <w:szCs w:val="28"/>
        </w:rPr>
        <w:t xml:space="preserve">Специалистами управления сельского хозяйства </w:t>
      </w:r>
      <w:r w:rsidRPr="00243DD1">
        <w:rPr>
          <w:rFonts w:ascii="Times New Roman" w:hAnsi="Times New Roman"/>
          <w:sz w:val="28"/>
          <w:szCs w:val="28"/>
        </w:rPr>
        <w:t>для закладки качест</w:t>
      </w:r>
      <w:r>
        <w:rPr>
          <w:rFonts w:ascii="Times New Roman" w:hAnsi="Times New Roman"/>
          <w:sz w:val="28"/>
          <w:szCs w:val="28"/>
        </w:rPr>
        <w:t>венных кормов были даны такие рекомендации как применение консервантов, учитывать фазы развития растений и соблюдение технологии закладки кормов. На базе СПК «имени Кирова» было проведено совещание с демонстрацией закладки сенажа в полимерный рукав, а также приглашались представители фирмы «</w:t>
      </w:r>
      <w:proofErr w:type="spellStart"/>
      <w:r>
        <w:rPr>
          <w:rFonts w:ascii="Times New Roman" w:hAnsi="Times New Roman"/>
          <w:sz w:val="28"/>
          <w:szCs w:val="28"/>
        </w:rPr>
        <w:t>АгроЕвропа</w:t>
      </w:r>
      <w:proofErr w:type="spellEnd"/>
      <w:r>
        <w:rPr>
          <w:rFonts w:ascii="Times New Roman" w:hAnsi="Times New Roman"/>
          <w:sz w:val="28"/>
          <w:szCs w:val="28"/>
        </w:rPr>
        <w:t xml:space="preserve">», которые ознакомили новой технологией закладки </w:t>
      </w:r>
      <w:proofErr w:type="gramStart"/>
      <w:r>
        <w:rPr>
          <w:rFonts w:ascii="Times New Roman" w:hAnsi="Times New Roman"/>
          <w:sz w:val="28"/>
          <w:szCs w:val="28"/>
        </w:rPr>
        <w:t>плющенного</w:t>
      </w:r>
      <w:proofErr w:type="gramEnd"/>
      <w:r>
        <w:rPr>
          <w:rFonts w:ascii="Times New Roman" w:hAnsi="Times New Roman"/>
          <w:sz w:val="28"/>
          <w:szCs w:val="28"/>
        </w:rPr>
        <w:t xml:space="preserve"> зерна в рукав.</w:t>
      </w:r>
    </w:p>
    <w:p w:rsidR="001E6FB2" w:rsidRDefault="001E6FB2" w:rsidP="000021F5">
      <w:pPr>
        <w:pStyle w:val="a7"/>
        <w:spacing w:line="276" w:lineRule="auto"/>
        <w:ind w:firstLine="709"/>
        <w:jc w:val="both"/>
        <w:rPr>
          <w:rFonts w:ascii="Times New Roman" w:hAnsi="Times New Roman"/>
          <w:sz w:val="28"/>
          <w:szCs w:val="28"/>
        </w:rPr>
      </w:pPr>
      <w:r>
        <w:rPr>
          <w:rFonts w:ascii="Times New Roman" w:hAnsi="Times New Roman"/>
          <w:sz w:val="28"/>
          <w:szCs w:val="28"/>
        </w:rPr>
        <w:lastRenderedPageBreak/>
        <w:t>- по проведению апробаций сортовых посевов и подготовка документов. Совместно с отделом филиала ФГУ «</w:t>
      </w:r>
      <w:proofErr w:type="spellStart"/>
      <w:r>
        <w:rPr>
          <w:rFonts w:ascii="Times New Roman" w:hAnsi="Times New Roman"/>
          <w:sz w:val="28"/>
          <w:szCs w:val="28"/>
        </w:rPr>
        <w:t>Россельхозцентр</w:t>
      </w:r>
      <w:proofErr w:type="spellEnd"/>
      <w:r>
        <w:rPr>
          <w:rFonts w:ascii="Times New Roman" w:hAnsi="Times New Roman"/>
          <w:sz w:val="28"/>
          <w:szCs w:val="28"/>
        </w:rPr>
        <w:t xml:space="preserve"> в Удмуртской Республике» по </w:t>
      </w:r>
      <w:proofErr w:type="spellStart"/>
      <w:r>
        <w:rPr>
          <w:rFonts w:ascii="Times New Roman" w:hAnsi="Times New Roman"/>
          <w:sz w:val="28"/>
          <w:szCs w:val="28"/>
        </w:rPr>
        <w:t>Малопургинскому</w:t>
      </w:r>
      <w:proofErr w:type="spellEnd"/>
      <w:r>
        <w:rPr>
          <w:rFonts w:ascii="Times New Roman" w:hAnsi="Times New Roman"/>
          <w:sz w:val="28"/>
          <w:szCs w:val="28"/>
        </w:rPr>
        <w:t xml:space="preserve"> району и специалистами Управления сельского хозяйства в июле месяце было проведено совещание по апробации сортовых посевов, а так же представлены семеноводческим хозяйствам перечень документов к сертификации семян для дальнейшей реализации.</w:t>
      </w:r>
    </w:p>
    <w:p w:rsidR="001E6FB2" w:rsidRDefault="001E6FB2" w:rsidP="000021F5">
      <w:pPr>
        <w:pStyle w:val="a7"/>
        <w:spacing w:line="276" w:lineRule="auto"/>
        <w:ind w:firstLine="709"/>
        <w:jc w:val="both"/>
        <w:rPr>
          <w:rFonts w:ascii="Times New Roman" w:hAnsi="Times New Roman"/>
          <w:sz w:val="28"/>
          <w:szCs w:val="28"/>
        </w:rPr>
      </w:pPr>
      <w:r>
        <w:rPr>
          <w:rFonts w:ascii="Times New Roman" w:hAnsi="Times New Roman"/>
          <w:sz w:val="28"/>
          <w:szCs w:val="28"/>
        </w:rPr>
        <w:t xml:space="preserve">- по возделыванию озимых культур и проведению мероприятий по защите растений в осенний период. В августе Хозяйствами нашего района посевы озимых проводились в оптимальные сроки. Площадь посева </w:t>
      </w:r>
      <w:proofErr w:type="gramStart"/>
      <w:r>
        <w:rPr>
          <w:rFonts w:ascii="Times New Roman" w:hAnsi="Times New Roman"/>
          <w:sz w:val="28"/>
          <w:szCs w:val="28"/>
        </w:rPr>
        <w:t>составила 3082 га из них 377 га посеяны</w:t>
      </w:r>
      <w:proofErr w:type="gramEnd"/>
      <w:r>
        <w:rPr>
          <w:rFonts w:ascii="Times New Roman" w:hAnsi="Times New Roman"/>
          <w:sz w:val="28"/>
          <w:szCs w:val="28"/>
        </w:rPr>
        <w:t xml:space="preserve"> элитными семенами. </w:t>
      </w:r>
    </w:p>
    <w:p w:rsidR="001E6FB2" w:rsidRDefault="001E6FB2" w:rsidP="000021F5">
      <w:pPr>
        <w:pStyle w:val="a7"/>
        <w:spacing w:line="276" w:lineRule="auto"/>
        <w:ind w:firstLine="709"/>
        <w:jc w:val="both"/>
        <w:rPr>
          <w:rFonts w:ascii="Times New Roman" w:hAnsi="Times New Roman"/>
          <w:sz w:val="28"/>
          <w:szCs w:val="28"/>
        </w:rPr>
      </w:pPr>
      <w:r>
        <w:rPr>
          <w:rFonts w:ascii="Times New Roman" w:hAnsi="Times New Roman"/>
          <w:sz w:val="28"/>
          <w:szCs w:val="28"/>
        </w:rPr>
        <w:t xml:space="preserve">- по ходу </w:t>
      </w:r>
      <w:proofErr w:type="gramStart"/>
      <w:r>
        <w:rPr>
          <w:rFonts w:ascii="Times New Roman" w:hAnsi="Times New Roman"/>
          <w:sz w:val="28"/>
          <w:szCs w:val="28"/>
        </w:rPr>
        <w:t>выполнения плана засыпки семян яровых зерновых культур</w:t>
      </w:r>
      <w:proofErr w:type="gramEnd"/>
      <w:r>
        <w:rPr>
          <w:rFonts w:ascii="Times New Roman" w:hAnsi="Times New Roman"/>
          <w:sz w:val="28"/>
          <w:szCs w:val="28"/>
        </w:rPr>
        <w:t xml:space="preserve">. </w:t>
      </w:r>
      <w:proofErr w:type="gramStart"/>
      <w:r>
        <w:rPr>
          <w:rFonts w:ascii="Times New Roman" w:hAnsi="Times New Roman"/>
          <w:sz w:val="28"/>
          <w:szCs w:val="28"/>
        </w:rPr>
        <w:t>На 1 ноября хозяйствами района обеспеченность семенами составляет 100% из них кондиционные 58%. 17 ноября специалистами управления сельского хозяйства совместно с отделом филиала ФГУ «</w:t>
      </w:r>
      <w:proofErr w:type="spellStart"/>
      <w:r>
        <w:rPr>
          <w:rFonts w:ascii="Times New Roman" w:hAnsi="Times New Roman"/>
          <w:sz w:val="28"/>
          <w:szCs w:val="28"/>
        </w:rPr>
        <w:t>Россельхозцентр</w:t>
      </w:r>
      <w:proofErr w:type="spellEnd"/>
      <w:r>
        <w:rPr>
          <w:rFonts w:ascii="Times New Roman" w:hAnsi="Times New Roman"/>
          <w:sz w:val="28"/>
          <w:szCs w:val="28"/>
        </w:rPr>
        <w:t xml:space="preserve"> в Удмуртской Республике» по </w:t>
      </w:r>
      <w:proofErr w:type="spellStart"/>
      <w:r>
        <w:rPr>
          <w:rFonts w:ascii="Times New Roman" w:hAnsi="Times New Roman"/>
          <w:sz w:val="28"/>
          <w:szCs w:val="28"/>
        </w:rPr>
        <w:t>Малопургинскому</w:t>
      </w:r>
      <w:proofErr w:type="spellEnd"/>
      <w:r>
        <w:rPr>
          <w:rFonts w:ascii="Times New Roman" w:hAnsi="Times New Roman"/>
          <w:sz w:val="28"/>
          <w:szCs w:val="28"/>
        </w:rPr>
        <w:t xml:space="preserve"> району с приглашением главных агрономов хозяйств района состоялось совещание, где обсуждались меры, так же даны рекомендации по улучшению качества семян, а также даны заявки на покупку </w:t>
      </w:r>
      <w:r w:rsidRPr="009B6F4B">
        <w:rPr>
          <w:rFonts w:ascii="Times New Roman" w:hAnsi="Times New Roman"/>
          <w:sz w:val="28"/>
          <w:szCs w:val="28"/>
        </w:rPr>
        <w:t>семян  высоких  репродукций</w:t>
      </w:r>
      <w:r>
        <w:rPr>
          <w:rFonts w:ascii="Times New Roman" w:hAnsi="Times New Roman"/>
          <w:sz w:val="28"/>
          <w:szCs w:val="28"/>
        </w:rPr>
        <w:t xml:space="preserve"> нашим</w:t>
      </w:r>
      <w:proofErr w:type="gramEnd"/>
      <w:r>
        <w:rPr>
          <w:rFonts w:ascii="Times New Roman" w:hAnsi="Times New Roman"/>
          <w:sz w:val="28"/>
          <w:szCs w:val="28"/>
        </w:rPr>
        <w:t xml:space="preserve"> семеноводческим хозяйствам.</w:t>
      </w:r>
    </w:p>
    <w:p w:rsidR="001E6FB2" w:rsidRDefault="001E6FB2" w:rsidP="000021F5">
      <w:pPr>
        <w:spacing w:line="276" w:lineRule="auto"/>
        <w:ind w:firstLine="540"/>
        <w:jc w:val="both"/>
        <w:rPr>
          <w:sz w:val="28"/>
          <w:szCs w:val="28"/>
        </w:rPr>
      </w:pPr>
      <w:r>
        <w:rPr>
          <w:sz w:val="28"/>
          <w:szCs w:val="28"/>
        </w:rPr>
        <w:t xml:space="preserve">С  целью повышения профессионального мастерства операторов </w:t>
      </w:r>
      <w:r w:rsidRPr="00554296">
        <w:rPr>
          <w:sz w:val="28"/>
          <w:szCs w:val="28"/>
        </w:rPr>
        <w:t>зерносортировальных и сушильных комплексов</w:t>
      </w:r>
      <w:r>
        <w:rPr>
          <w:sz w:val="28"/>
          <w:szCs w:val="28"/>
        </w:rPr>
        <w:t xml:space="preserve"> и привлечения кадров в сельскохозяйственное производство 17 июля 2015 года на базе СПК «Рассвет»  </w:t>
      </w:r>
      <w:proofErr w:type="spellStart"/>
      <w:r>
        <w:rPr>
          <w:sz w:val="28"/>
          <w:szCs w:val="28"/>
        </w:rPr>
        <w:t>Малопургинского</w:t>
      </w:r>
      <w:proofErr w:type="spellEnd"/>
      <w:r>
        <w:rPr>
          <w:sz w:val="28"/>
          <w:szCs w:val="28"/>
        </w:rPr>
        <w:t xml:space="preserve"> района был проведен конкурс операторов сортировально-сушильных комплексов.</w:t>
      </w:r>
      <w:r w:rsidRPr="00E25B58">
        <w:rPr>
          <w:sz w:val="28"/>
          <w:szCs w:val="28"/>
        </w:rPr>
        <w:t xml:space="preserve"> </w:t>
      </w:r>
      <w:proofErr w:type="gramStart"/>
      <w:r w:rsidRPr="00116F52">
        <w:rPr>
          <w:sz w:val="28"/>
          <w:szCs w:val="28"/>
        </w:rPr>
        <w:t xml:space="preserve">Рассмотрев представленные материалы по итогам </w:t>
      </w:r>
      <w:r>
        <w:rPr>
          <w:sz w:val="28"/>
          <w:szCs w:val="28"/>
        </w:rPr>
        <w:t xml:space="preserve">конкурса операторов </w:t>
      </w:r>
      <w:r w:rsidRPr="00554296">
        <w:rPr>
          <w:sz w:val="28"/>
          <w:szCs w:val="28"/>
        </w:rPr>
        <w:t>зерносортировальных и сушильных комплексов</w:t>
      </w:r>
      <w:r>
        <w:rPr>
          <w:sz w:val="28"/>
          <w:szCs w:val="28"/>
        </w:rPr>
        <w:t xml:space="preserve"> были присуждены призовые</w:t>
      </w:r>
      <w:proofErr w:type="gramEnd"/>
      <w:r>
        <w:rPr>
          <w:sz w:val="28"/>
          <w:szCs w:val="28"/>
        </w:rPr>
        <w:t xml:space="preserve"> места с вручением денежной премии: </w:t>
      </w:r>
      <w:r w:rsidRPr="00116F52">
        <w:rPr>
          <w:sz w:val="28"/>
          <w:szCs w:val="28"/>
        </w:rPr>
        <w:t xml:space="preserve">1 место – </w:t>
      </w:r>
      <w:r>
        <w:rPr>
          <w:sz w:val="28"/>
          <w:szCs w:val="28"/>
        </w:rPr>
        <w:t>СПК «Рассвет» Демидов Иван Николаевич</w:t>
      </w:r>
      <w:r w:rsidRPr="00116F52">
        <w:rPr>
          <w:sz w:val="28"/>
          <w:szCs w:val="28"/>
        </w:rPr>
        <w:t xml:space="preserve"> – </w:t>
      </w:r>
      <w:r>
        <w:rPr>
          <w:sz w:val="28"/>
          <w:szCs w:val="28"/>
        </w:rPr>
        <w:t>3</w:t>
      </w:r>
      <w:r w:rsidRPr="00116F52">
        <w:rPr>
          <w:sz w:val="28"/>
          <w:szCs w:val="28"/>
        </w:rPr>
        <w:t>000 рублей;</w:t>
      </w:r>
      <w:r>
        <w:rPr>
          <w:sz w:val="28"/>
          <w:szCs w:val="28"/>
        </w:rPr>
        <w:t xml:space="preserve"> 2</w:t>
      </w:r>
      <w:r w:rsidRPr="00116F52">
        <w:rPr>
          <w:sz w:val="28"/>
          <w:szCs w:val="28"/>
        </w:rPr>
        <w:t xml:space="preserve"> место – </w:t>
      </w:r>
      <w:r>
        <w:rPr>
          <w:sz w:val="28"/>
          <w:szCs w:val="28"/>
        </w:rPr>
        <w:t xml:space="preserve">ООО «Молния» Макаров Вадим Сергеевич </w:t>
      </w:r>
      <w:r w:rsidRPr="00116F52">
        <w:rPr>
          <w:sz w:val="28"/>
          <w:szCs w:val="28"/>
        </w:rPr>
        <w:t xml:space="preserve"> – </w:t>
      </w:r>
      <w:r>
        <w:rPr>
          <w:sz w:val="28"/>
          <w:szCs w:val="28"/>
        </w:rPr>
        <w:t>2000 рублей; 3 место – СПК «</w:t>
      </w:r>
      <w:proofErr w:type="spellStart"/>
      <w:r>
        <w:rPr>
          <w:sz w:val="28"/>
          <w:szCs w:val="28"/>
        </w:rPr>
        <w:t>Югдон</w:t>
      </w:r>
      <w:proofErr w:type="spellEnd"/>
      <w:r>
        <w:rPr>
          <w:sz w:val="28"/>
          <w:szCs w:val="28"/>
        </w:rPr>
        <w:t xml:space="preserve">» Григорьев Александр Леонидович – 1000 рублей.     </w:t>
      </w:r>
    </w:p>
    <w:p w:rsidR="001E6FB2" w:rsidRDefault="001E6FB2" w:rsidP="000021F5">
      <w:pPr>
        <w:spacing w:line="276" w:lineRule="auto"/>
        <w:ind w:firstLine="709"/>
        <w:jc w:val="both"/>
        <w:rPr>
          <w:sz w:val="28"/>
          <w:szCs w:val="28"/>
        </w:rPr>
      </w:pPr>
      <w:r w:rsidRPr="00950CF9">
        <w:rPr>
          <w:sz w:val="28"/>
          <w:szCs w:val="28"/>
        </w:rPr>
        <w:t>В целях безусловного выполнения планов засыпки семян и повышения показателей качества семян в разрезе сельскохозяйственных предприятий района, создания предпосылок получения высоких урожаев сельскохозяйственных культур</w:t>
      </w:r>
      <w:r>
        <w:rPr>
          <w:sz w:val="28"/>
          <w:szCs w:val="28"/>
        </w:rPr>
        <w:t>, был о</w:t>
      </w:r>
      <w:r w:rsidRPr="00950CF9">
        <w:rPr>
          <w:sz w:val="28"/>
          <w:szCs w:val="28"/>
        </w:rPr>
        <w:t>бъяв</w:t>
      </w:r>
      <w:r>
        <w:rPr>
          <w:sz w:val="28"/>
          <w:szCs w:val="28"/>
        </w:rPr>
        <w:t>лен</w:t>
      </w:r>
      <w:r w:rsidRPr="00950CF9">
        <w:rPr>
          <w:sz w:val="28"/>
          <w:szCs w:val="28"/>
        </w:rPr>
        <w:t xml:space="preserve"> </w:t>
      </w:r>
      <w:r>
        <w:rPr>
          <w:sz w:val="28"/>
          <w:szCs w:val="28"/>
        </w:rPr>
        <w:t xml:space="preserve">месячник  </w:t>
      </w:r>
      <w:r w:rsidRPr="00950CF9">
        <w:rPr>
          <w:sz w:val="28"/>
          <w:szCs w:val="28"/>
        </w:rPr>
        <w:t>по подготовке семян к урожаю будущего года в сельскохозяйственных предприятиях</w:t>
      </w:r>
      <w:r>
        <w:rPr>
          <w:sz w:val="28"/>
          <w:szCs w:val="28"/>
        </w:rPr>
        <w:t xml:space="preserve"> </w:t>
      </w:r>
      <w:proofErr w:type="spellStart"/>
      <w:r>
        <w:rPr>
          <w:sz w:val="28"/>
          <w:szCs w:val="28"/>
        </w:rPr>
        <w:t>Малопургинского</w:t>
      </w:r>
      <w:proofErr w:type="spellEnd"/>
      <w:r>
        <w:rPr>
          <w:sz w:val="28"/>
          <w:szCs w:val="28"/>
        </w:rPr>
        <w:t xml:space="preserve"> района с 1 сентября</w:t>
      </w:r>
      <w:r w:rsidRPr="00950CF9">
        <w:rPr>
          <w:sz w:val="28"/>
          <w:szCs w:val="28"/>
        </w:rPr>
        <w:t xml:space="preserve"> по </w:t>
      </w:r>
      <w:r>
        <w:rPr>
          <w:sz w:val="28"/>
          <w:szCs w:val="28"/>
        </w:rPr>
        <w:t>1 октября</w:t>
      </w:r>
      <w:r w:rsidRPr="00950CF9">
        <w:rPr>
          <w:sz w:val="28"/>
          <w:szCs w:val="28"/>
        </w:rPr>
        <w:t xml:space="preserve"> </w:t>
      </w:r>
      <w:r>
        <w:rPr>
          <w:sz w:val="28"/>
          <w:szCs w:val="28"/>
        </w:rPr>
        <w:t>2015</w:t>
      </w:r>
      <w:r w:rsidRPr="00950CF9">
        <w:rPr>
          <w:sz w:val="28"/>
          <w:szCs w:val="28"/>
        </w:rPr>
        <w:t xml:space="preserve"> года.</w:t>
      </w:r>
      <w:r w:rsidRPr="004B0F0D">
        <w:rPr>
          <w:sz w:val="28"/>
          <w:szCs w:val="28"/>
        </w:rPr>
        <w:t xml:space="preserve"> </w:t>
      </w:r>
      <w:r>
        <w:rPr>
          <w:sz w:val="28"/>
          <w:szCs w:val="28"/>
        </w:rPr>
        <w:t>По итогам были п</w:t>
      </w:r>
      <w:r w:rsidRPr="00116F52">
        <w:rPr>
          <w:sz w:val="28"/>
          <w:szCs w:val="28"/>
        </w:rPr>
        <w:t>рису</w:t>
      </w:r>
      <w:r>
        <w:rPr>
          <w:sz w:val="28"/>
          <w:szCs w:val="28"/>
        </w:rPr>
        <w:t>ждены</w:t>
      </w:r>
      <w:r w:rsidRPr="00116F52">
        <w:rPr>
          <w:sz w:val="28"/>
          <w:szCs w:val="28"/>
        </w:rPr>
        <w:t xml:space="preserve"> призовые места с вручением </w:t>
      </w:r>
      <w:r>
        <w:rPr>
          <w:sz w:val="28"/>
          <w:szCs w:val="28"/>
        </w:rPr>
        <w:t xml:space="preserve">благодарности Главы муниципального образования «Малопургинский район» </w:t>
      </w:r>
      <w:r w:rsidRPr="00116F52">
        <w:rPr>
          <w:sz w:val="28"/>
          <w:szCs w:val="28"/>
        </w:rPr>
        <w:t>и дене</w:t>
      </w:r>
      <w:r>
        <w:rPr>
          <w:sz w:val="28"/>
          <w:szCs w:val="28"/>
        </w:rPr>
        <w:t xml:space="preserve">жных премий </w:t>
      </w:r>
      <w:r>
        <w:rPr>
          <w:sz w:val="28"/>
          <w:szCs w:val="28"/>
        </w:rPr>
        <w:lastRenderedPageBreak/>
        <w:t>следующим сельхозпредприятиям</w:t>
      </w:r>
      <w:r w:rsidRPr="00116F52">
        <w:rPr>
          <w:sz w:val="28"/>
          <w:szCs w:val="28"/>
        </w:rPr>
        <w:t>:</w:t>
      </w:r>
      <w:r w:rsidRPr="004B0F0D">
        <w:rPr>
          <w:sz w:val="28"/>
          <w:szCs w:val="28"/>
        </w:rPr>
        <w:t xml:space="preserve"> </w:t>
      </w:r>
      <w:r w:rsidRPr="00116F52">
        <w:rPr>
          <w:sz w:val="28"/>
          <w:szCs w:val="28"/>
        </w:rPr>
        <w:t xml:space="preserve">1 место – </w:t>
      </w:r>
      <w:r>
        <w:rPr>
          <w:sz w:val="28"/>
          <w:szCs w:val="28"/>
        </w:rPr>
        <w:t xml:space="preserve">СПК «имени Кирова» </w:t>
      </w:r>
      <w:r w:rsidRPr="00116F52">
        <w:rPr>
          <w:sz w:val="28"/>
          <w:szCs w:val="28"/>
        </w:rPr>
        <w:t xml:space="preserve">– </w:t>
      </w:r>
      <w:r>
        <w:rPr>
          <w:sz w:val="28"/>
          <w:szCs w:val="28"/>
        </w:rPr>
        <w:t>4</w:t>
      </w:r>
      <w:r w:rsidRPr="00116F52">
        <w:rPr>
          <w:sz w:val="28"/>
          <w:szCs w:val="28"/>
        </w:rPr>
        <w:t>000 рублей;</w:t>
      </w:r>
      <w:r w:rsidRPr="004B0F0D">
        <w:rPr>
          <w:sz w:val="28"/>
          <w:szCs w:val="28"/>
        </w:rPr>
        <w:t xml:space="preserve"> </w:t>
      </w:r>
      <w:r>
        <w:rPr>
          <w:sz w:val="28"/>
          <w:szCs w:val="28"/>
        </w:rPr>
        <w:t>2</w:t>
      </w:r>
      <w:r w:rsidRPr="00116F52">
        <w:rPr>
          <w:sz w:val="28"/>
          <w:szCs w:val="28"/>
        </w:rPr>
        <w:t xml:space="preserve"> место – </w:t>
      </w:r>
      <w:r w:rsidRPr="00516151">
        <w:rPr>
          <w:sz w:val="28"/>
          <w:szCs w:val="28"/>
        </w:rPr>
        <w:t>ООО «Молния»</w:t>
      </w:r>
      <w:r>
        <w:rPr>
          <w:sz w:val="28"/>
          <w:szCs w:val="28"/>
        </w:rPr>
        <w:t xml:space="preserve"> </w:t>
      </w:r>
      <w:r w:rsidRPr="00116F52">
        <w:rPr>
          <w:sz w:val="28"/>
          <w:szCs w:val="28"/>
        </w:rPr>
        <w:t xml:space="preserve">– </w:t>
      </w:r>
      <w:r>
        <w:rPr>
          <w:sz w:val="28"/>
          <w:szCs w:val="28"/>
        </w:rPr>
        <w:t>3000 рублей;</w:t>
      </w:r>
      <w:r w:rsidRPr="004B0F0D">
        <w:rPr>
          <w:sz w:val="28"/>
          <w:szCs w:val="28"/>
        </w:rPr>
        <w:t xml:space="preserve"> </w:t>
      </w:r>
      <w:r>
        <w:rPr>
          <w:sz w:val="28"/>
          <w:szCs w:val="28"/>
        </w:rPr>
        <w:t xml:space="preserve">3 место –  СПК «Рассвет»- 2000 рублей  </w:t>
      </w:r>
    </w:p>
    <w:p w:rsidR="001E6FB2" w:rsidRDefault="001E6FB2" w:rsidP="000021F5">
      <w:pPr>
        <w:spacing w:line="276" w:lineRule="auto"/>
        <w:ind w:firstLine="709"/>
        <w:jc w:val="both"/>
        <w:rPr>
          <w:sz w:val="28"/>
          <w:szCs w:val="28"/>
        </w:rPr>
      </w:pPr>
      <w:r w:rsidRPr="00950CF9">
        <w:rPr>
          <w:sz w:val="28"/>
          <w:szCs w:val="28"/>
        </w:rPr>
        <w:t xml:space="preserve">В целях организованного проведения </w:t>
      </w:r>
      <w:r>
        <w:rPr>
          <w:sz w:val="28"/>
          <w:szCs w:val="28"/>
        </w:rPr>
        <w:t xml:space="preserve"> и выполнения планов по  вспашке  зяби  под урожай 2016</w:t>
      </w:r>
      <w:r w:rsidRPr="00950CF9">
        <w:rPr>
          <w:sz w:val="28"/>
          <w:szCs w:val="28"/>
        </w:rPr>
        <w:t xml:space="preserve"> года </w:t>
      </w:r>
      <w:r>
        <w:rPr>
          <w:sz w:val="28"/>
          <w:szCs w:val="28"/>
        </w:rPr>
        <w:t xml:space="preserve"> сельскохозяйственными  предприятиями района был о</w:t>
      </w:r>
      <w:r w:rsidRPr="00950CF9">
        <w:rPr>
          <w:sz w:val="28"/>
          <w:szCs w:val="28"/>
        </w:rPr>
        <w:t>бъяв</w:t>
      </w:r>
      <w:r>
        <w:rPr>
          <w:sz w:val="28"/>
          <w:szCs w:val="28"/>
        </w:rPr>
        <w:t>лен</w:t>
      </w:r>
      <w:r w:rsidRPr="00950CF9">
        <w:rPr>
          <w:sz w:val="28"/>
          <w:szCs w:val="28"/>
        </w:rPr>
        <w:t xml:space="preserve"> </w:t>
      </w:r>
      <w:r>
        <w:rPr>
          <w:sz w:val="28"/>
          <w:szCs w:val="28"/>
        </w:rPr>
        <w:t xml:space="preserve">месячник  по вспашке  зяби </w:t>
      </w:r>
      <w:r w:rsidRPr="00950CF9">
        <w:rPr>
          <w:sz w:val="28"/>
          <w:szCs w:val="28"/>
        </w:rPr>
        <w:t xml:space="preserve"> в сельскохозяйственных предприятиях</w:t>
      </w:r>
      <w:r>
        <w:rPr>
          <w:sz w:val="28"/>
          <w:szCs w:val="28"/>
        </w:rPr>
        <w:t xml:space="preserve"> </w:t>
      </w:r>
      <w:proofErr w:type="spellStart"/>
      <w:r>
        <w:rPr>
          <w:sz w:val="28"/>
          <w:szCs w:val="28"/>
        </w:rPr>
        <w:t>Малопургинского</w:t>
      </w:r>
      <w:proofErr w:type="spellEnd"/>
      <w:r>
        <w:rPr>
          <w:sz w:val="28"/>
          <w:szCs w:val="28"/>
        </w:rPr>
        <w:t xml:space="preserve"> района с 25 августа</w:t>
      </w:r>
      <w:r w:rsidRPr="00950CF9">
        <w:rPr>
          <w:sz w:val="28"/>
          <w:szCs w:val="28"/>
        </w:rPr>
        <w:t xml:space="preserve"> по </w:t>
      </w:r>
      <w:r>
        <w:rPr>
          <w:sz w:val="28"/>
          <w:szCs w:val="28"/>
        </w:rPr>
        <w:t>25 сентября</w:t>
      </w:r>
      <w:r w:rsidRPr="00950CF9">
        <w:rPr>
          <w:sz w:val="28"/>
          <w:szCs w:val="28"/>
        </w:rPr>
        <w:t xml:space="preserve"> </w:t>
      </w:r>
      <w:r>
        <w:rPr>
          <w:sz w:val="28"/>
          <w:szCs w:val="28"/>
        </w:rPr>
        <w:t>2015</w:t>
      </w:r>
      <w:r w:rsidRPr="00950CF9">
        <w:rPr>
          <w:sz w:val="28"/>
          <w:szCs w:val="28"/>
        </w:rPr>
        <w:t xml:space="preserve"> года.</w:t>
      </w:r>
      <w:r w:rsidRPr="004B0F0D">
        <w:rPr>
          <w:sz w:val="28"/>
          <w:szCs w:val="28"/>
        </w:rPr>
        <w:t xml:space="preserve"> </w:t>
      </w:r>
      <w:r>
        <w:rPr>
          <w:sz w:val="28"/>
          <w:szCs w:val="28"/>
        </w:rPr>
        <w:t>По итогам были п</w:t>
      </w:r>
      <w:r w:rsidRPr="00116F52">
        <w:rPr>
          <w:sz w:val="28"/>
          <w:szCs w:val="28"/>
        </w:rPr>
        <w:t>рису</w:t>
      </w:r>
      <w:r>
        <w:rPr>
          <w:sz w:val="28"/>
          <w:szCs w:val="28"/>
        </w:rPr>
        <w:t>ждены</w:t>
      </w:r>
      <w:r w:rsidRPr="00116F52">
        <w:rPr>
          <w:sz w:val="28"/>
          <w:szCs w:val="28"/>
        </w:rPr>
        <w:t xml:space="preserve"> призовые места с вручением </w:t>
      </w:r>
      <w:r>
        <w:rPr>
          <w:sz w:val="28"/>
          <w:szCs w:val="28"/>
        </w:rPr>
        <w:t xml:space="preserve">благодарности Главы муниципального образования «Малопургинский район» </w:t>
      </w:r>
      <w:r w:rsidRPr="00116F52">
        <w:rPr>
          <w:sz w:val="28"/>
          <w:szCs w:val="28"/>
        </w:rPr>
        <w:t>и дене</w:t>
      </w:r>
      <w:r>
        <w:rPr>
          <w:sz w:val="28"/>
          <w:szCs w:val="28"/>
        </w:rPr>
        <w:t>жных премий следующим сельхозпредприятиям</w:t>
      </w:r>
      <w:r w:rsidRPr="00116F52">
        <w:rPr>
          <w:sz w:val="28"/>
          <w:szCs w:val="28"/>
        </w:rPr>
        <w:t xml:space="preserve">:1 место – </w:t>
      </w:r>
      <w:r w:rsidRPr="00356614">
        <w:rPr>
          <w:sz w:val="28"/>
          <w:szCs w:val="28"/>
        </w:rPr>
        <w:t>СПК «Надежда»</w:t>
      </w:r>
      <w:r>
        <w:rPr>
          <w:sz w:val="28"/>
          <w:szCs w:val="28"/>
        </w:rPr>
        <w:t xml:space="preserve"> </w:t>
      </w:r>
      <w:r w:rsidRPr="00116F52">
        <w:rPr>
          <w:sz w:val="28"/>
          <w:szCs w:val="28"/>
        </w:rPr>
        <w:t xml:space="preserve">– </w:t>
      </w:r>
      <w:r>
        <w:rPr>
          <w:sz w:val="28"/>
          <w:szCs w:val="28"/>
        </w:rPr>
        <w:t>4</w:t>
      </w:r>
      <w:r w:rsidRPr="00116F52">
        <w:rPr>
          <w:sz w:val="28"/>
          <w:szCs w:val="28"/>
        </w:rPr>
        <w:t>000 рублей;</w:t>
      </w:r>
      <w:r>
        <w:rPr>
          <w:sz w:val="28"/>
          <w:szCs w:val="28"/>
        </w:rPr>
        <w:t xml:space="preserve"> 2</w:t>
      </w:r>
      <w:r w:rsidRPr="00116F52">
        <w:rPr>
          <w:sz w:val="28"/>
          <w:szCs w:val="28"/>
        </w:rPr>
        <w:t xml:space="preserve"> место – </w:t>
      </w:r>
      <w:r>
        <w:rPr>
          <w:sz w:val="28"/>
          <w:szCs w:val="28"/>
        </w:rPr>
        <w:t>ООО «</w:t>
      </w:r>
      <w:proofErr w:type="spellStart"/>
      <w:r>
        <w:rPr>
          <w:sz w:val="28"/>
          <w:szCs w:val="28"/>
        </w:rPr>
        <w:t>Уромское</w:t>
      </w:r>
      <w:proofErr w:type="spellEnd"/>
      <w:r>
        <w:rPr>
          <w:sz w:val="28"/>
          <w:szCs w:val="28"/>
        </w:rPr>
        <w:t xml:space="preserve">» </w:t>
      </w:r>
      <w:r w:rsidRPr="00116F52">
        <w:rPr>
          <w:sz w:val="28"/>
          <w:szCs w:val="28"/>
        </w:rPr>
        <w:t xml:space="preserve">– </w:t>
      </w:r>
      <w:r>
        <w:rPr>
          <w:sz w:val="28"/>
          <w:szCs w:val="28"/>
        </w:rPr>
        <w:t xml:space="preserve">3000 рублей;  </w:t>
      </w:r>
      <w:r w:rsidRPr="000E4410">
        <w:rPr>
          <w:sz w:val="28"/>
          <w:szCs w:val="28"/>
        </w:rPr>
        <w:t>3 место</w:t>
      </w:r>
      <w:r>
        <w:rPr>
          <w:sz w:val="28"/>
          <w:szCs w:val="28"/>
        </w:rPr>
        <w:t xml:space="preserve"> – СПК «Родина» - 2000 рублей.</w:t>
      </w:r>
    </w:p>
    <w:p w:rsidR="001E6FB2" w:rsidRDefault="001E6FB2" w:rsidP="000021F5">
      <w:pPr>
        <w:spacing w:line="276" w:lineRule="auto"/>
        <w:ind w:firstLine="709"/>
        <w:jc w:val="both"/>
        <w:rPr>
          <w:sz w:val="28"/>
          <w:szCs w:val="28"/>
        </w:rPr>
      </w:pPr>
      <w:r>
        <w:rPr>
          <w:sz w:val="28"/>
          <w:szCs w:val="28"/>
        </w:rPr>
        <w:t xml:space="preserve">За 9 месяцев специалисты управления приняли участие в республиканских совещаниях при Министерстве УР «Практика применения на территории Кировской области кормовых добавок, удобрений и средств защиты растений»;  в областном совещании в Кировской области по вопросам выращивания кукурузы на зерно и силос по традиционной технологии в условиях Кировской области; </w:t>
      </w:r>
      <w:proofErr w:type="gramStart"/>
      <w:r>
        <w:rPr>
          <w:sz w:val="28"/>
          <w:szCs w:val="28"/>
        </w:rPr>
        <w:t xml:space="preserve">а </w:t>
      </w:r>
      <w:proofErr w:type="spellStart"/>
      <w:r>
        <w:rPr>
          <w:sz w:val="28"/>
          <w:szCs w:val="28"/>
        </w:rPr>
        <w:t>Алнашском</w:t>
      </w:r>
      <w:proofErr w:type="spellEnd"/>
      <w:r>
        <w:rPr>
          <w:sz w:val="28"/>
          <w:szCs w:val="28"/>
        </w:rPr>
        <w:t xml:space="preserve"> районе в хозяйстве СПХ «Молодая гвардия»  по теме «Плющение зерна в полимерный рукав», также участвовали в семинаре-совещании «Роль сорта в увеличении производства зерна» с показом демонстрационных делянок на территории СХПК «им. Мичурина» </w:t>
      </w:r>
      <w:proofErr w:type="spellStart"/>
      <w:r>
        <w:rPr>
          <w:sz w:val="28"/>
          <w:szCs w:val="28"/>
        </w:rPr>
        <w:t>Вавожского</w:t>
      </w:r>
      <w:proofErr w:type="spellEnd"/>
      <w:r>
        <w:rPr>
          <w:sz w:val="28"/>
          <w:szCs w:val="28"/>
        </w:rPr>
        <w:t xml:space="preserve"> района,  на совещании «возделывание овощей в открыто грунте» на территории СПК «Надежда» </w:t>
      </w:r>
      <w:proofErr w:type="spellStart"/>
      <w:r>
        <w:rPr>
          <w:sz w:val="28"/>
          <w:szCs w:val="28"/>
        </w:rPr>
        <w:t>Малопургинского</w:t>
      </w:r>
      <w:proofErr w:type="spellEnd"/>
      <w:r>
        <w:rPr>
          <w:sz w:val="28"/>
          <w:szCs w:val="28"/>
        </w:rPr>
        <w:t xml:space="preserve"> района, на кустовом совещании по подготовке и проведению весенне-полевых работ в </w:t>
      </w:r>
      <w:proofErr w:type="spellStart"/>
      <w:r>
        <w:rPr>
          <w:sz w:val="28"/>
          <w:szCs w:val="28"/>
        </w:rPr>
        <w:t>Можгинском</w:t>
      </w:r>
      <w:proofErr w:type="spellEnd"/>
      <w:proofErr w:type="gramEnd"/>
      <w:r>
        <w:rPr>
          <w:sz w:val="28"/>
          <w:szCs w:val="28"/>
        </w:rPr>
        <w:t xml:space="preserve"> </w:t>
      </w:r>
      <w:proofErr w:type="gramStart"/>
      <w:r>
        <w:rPr>
          <w:sz w:val="28"/>
          <w:szCs w:val="28"/>
        </w:rPr>
        <w:t>районе</w:t>
      </w:r>
      <w:proofErr w:type="gramEnd"/>
      <w:r>
        <w:rPr>
          <w:sz w:val="28"/>
          <w:szCs w:val="28"/>
        </w:rPr>
        <w:t>, на совещании по результатам государственного сортоиспытания сельскохозяйственных растений в 2014 года при ФГОУ ВПО «</w:t>
      </w:r>
      <w:proofErr w:type="spellStart"/>
      <w:r>
        <w:rPr>
          <w:sz w:val="28"/>
          <w:szCs w:val="28"/>
        </w:rPr>
        <w:t>ИжГСХА</w:t>
      </w:r>
      <w:proofErr w:type="spellEnd"/>
      <w:r>
        <w:rPr>
          <w:sz w:val="28"/>
          <w:szCs w:val="28"/>
        </w:rPr>
        <w:t>».</w:t>
      </w:r>
    </w:p>
    <w:p w:rsidR="001E6FB2" w:rsidRDefault="001E6FB2" w:rsidP="000021F5">
      <w:pPr>
        <w:spacing w:line="276" w:lineRule="auto"/>
        <w:ind w:firstLine="709"/>
        <w:jc w:val="both"/>
        <w:rPr>
          <w:sz w:val="28"/>
          <w:szCs w:val="28"/>
        </w:rPr>
      </w:pPr>
      <w:r>
        <w:rPr>
          <w:sz w:val="28"/>
          <w:szCs w:val="28"/>
        </w:rPr>
        <w:t xml:space="preserve"> В некоторых хозяйствах района планируют перенять опыт по возделыванию кукурузы на фуражные цели, тем самым есть возможность увеличения продуктивности дойного стада.</w:t>
      </w:r>
    </w:p>
    <w:p w:rsidR="001E6FB2" w:rsidRDefault="001E6FB2" w:rsidP="000021F5">
      <w:pPr>
        <w:spacing w:line="276" w:lineRule="auto"/>
        <w:ind w:firstLine="426"/>
        <w:contextualSpacing/>
        <w:jc w:val="both"/>
        <w:rPr>
          <w:sz w:val="28"/>
          <w:szCs w:val="28"/>
        </w:rPr>
      </w:pPr>
      <w:r>
        <w:rPr>
          <w:sz w:val="28"/>
          <w:szCs w:val="28"/>
        </w:rPr>
        <w:t xml:space="preserve">В целях достижения увеличения производства молока в сельскохозяйственных предприятий района и  для выполнения поставленной задачи Правительством Удмуртской Республики по производству 1 млн. тонн молока сроком до 2020 года необходимо продлить районную целевую программу «Развитие молочного скотоводства в МО «Малопургинский район» на 2015-2020 </w:t>
      </w:r>
      <w:proofErr w:type="spellStart"/>
      <w:proofErr w:type="gramStart"/>
      <w:r>
        <w:rPr>
          <w:sz w:val="28"/>
          <w:szCs w:val="28"/>
        </w:rPr>
        <w:t>гг</w:t>
      </w:r>
      <w:proofErr w:type="spellEnd"/>
      <w:proofErr w:type="gramEnd"/>
      <w:r>
        <w:rPr>
          <w:sz w:val="28"/>
          <w:szCs w:val="28"/>
        </w:rPr>
        <w:t>».</w:t>
      </w:r>
    </w:p>
    <w:p w:rsidR="001E6FB2" w:rsidRDefault="001E6FB2" w:rsidP="000021F5">
      <w:pPr>
        <w:spacing w:line="276" w:lineRule="auto"/>
        <w:ind w:right="-24" w:firstLine="709"/>
        <w:jc w:val="both"/>
        <w:rPr>
          <w:sz w:val="28"/>
          <w:szCs w:val="28"/>
        </w:rPr>
      </w:pPr>
      <w:r>
        <w:rPr>
          <w:sz w:val="28"/>
          <w:szCs w:val="28"/>
        </w:rPr>
        <w:t xml:space="preserve">Для улучшения генофонда сельскохозяйственных предприятий района утвердить сумму субсидий из районного бюджета на приобретение </w:t>
      </w:r>
      <w:r>
        <w:rPr>
          <w:sz w:val="28"/>
          <w:szCs w:val="28"/>
        </w:rPr>
        <w:lastRenderedPageBreak/>
        <w:t>племенного молодняка КРС ежегодно по 1 млн. руб. до 2020 года включительно.</w:t>
      </w:r>
    </w:p>
    <w:p w:rsidR="001E6FB2" w:rsidRDefault="001E6FB2" w:rsidP="000021F5">
      <w:pPr>
        <w:spacing w:line="276" w:lineRule="auto"/>
        <w:ind w:right="-24" w:firstLine="709"/>
        <w:jc w:val="both"/>
        <w:rPr>
          <w:sz w:val="28"/>
          <w:szCs w:val="28"/>
        </w:rPr>
      </w:pPr>
      <w:r>
        <w:rPr>
          <w:sz w:val="28"/>
          <w:szCs w:val="28"/>
        </w:rPr>
        <w:t>В целях улучшения кормовой базы в хозяйствах района необходимо продлить действие районной целевой программы «Сохранения плодородия почв МО «Малопургинский район» и предусмотреть субсидирование данной программы ежегодно до 2020 года в сумме 2 млн. рублей</w:t>
      </w:r>
      <w:r w:rsidRPr="004F70CA">
        <w:rPr>
          <w:sz w:val="28"/>
          <w:szCs w:val="28"/>
        </w:rPr>
        <w:t xml:space="preserve"> </w:t>
      </w:r>
      <w:r>
        <w:rPr>
          <w:sz w:val="28"/>
          <w:szCs w:val="28"/>
        </w:rPr>
        <w:t>из районного бюджета.</w:t>
      </w:r>
    </w:p>
    <w:p w:rsidR="001E6FB2" w:rsidRDefault="001E6FB2" w:rsidP="000021F5">
      <w:pPr>
        <w:spacing w:line="276" w:lineRule="auto"/>
        <w:ind w:right="-24" w:firstLine="709"/>
        <w:jc w:val="both"/>
        <w:rPr>
          <w:sz w:val="28"/>
          <w:szCs w:val="28"/>
        </w:rPr>
      </w:pPr>
      <w:r>
        <w:rPr>
          <w:sz w:val="28"/>
          <w:szCs w:val="28"/>
        </w:rPr>
        <w:t>Для увеличения урожайности зерновых культур необходимо также продлить программу «Поддержка семеноводства сельскохозяйственных растений»</w:t>
      </w:r>
      <w:r w:rsidRPr="004F70CA">
        <w:rPr>
          <w:sz w:val="28"/>
          <w:szCs w:val="28"/>
        </w:rPr>
        <w:t xml:space="preserve"> </w:t>
      </w:r>
      <w:r>
        <w:rPr>
          <w:sz w:val="28"/>
          <w:szCs w:val="28"/>
        </w:rPr>
        <w:t>и предусмотреть субсидирование данной программы ежегодно до 2020 года в сумме 500 тыс. рублей</w:t>
      </w:r>
      <w:r w:rsidRPr="004F70CA">
        <w:rPr>
          <w:sz w:val="28"/>
          <w:szCs w:val="28"/>
        </w:rPr>
        <w:t xml:space="preserve"> </w:t>
      </w:r>
      <w:r>
        <w:rPr>
          <w:sz w:val="28"/>
          <w:szCs w:val="28"/>
        </w:rPr>
        <w:t xml:space="preserve">из районного бюджета. </w:t>
      </w:r>
    </w:p>
    <w:p w:rsidR="000B74B3" w:rsidRDefault="000B74B3" w:rsidP="000021F5">
      <w:pPr>
        <w:spacing w:line="276" w:lineRule="auto"/>
        <w:ind w:right="-24" w:firstLine="709"/>
        <w:jc w:val="both"/>
        <w:rPr>
          <w:sz w:val="28"/>
          <w:szCs w:val="28"/>
        </w:rPr>
      </w:pPr>
    </w:p>
    <w:p w:rsidR="000B74B3" w:rsidRPr="00506137" w:rsidRDefault="000B74B3" w:rsidP="000B74B3">
      <w:pPr>
        <w:jc w:val="center"/>
        <w:rPr>
          <w:b/>
          <w:sz w:val="28"/>
          <w:szCs w:val="28"/>
        </w:rPr>
      </w:pPr>
      <w:r>
        <w:rPr>
          <w:b/>
          <w:sz w:val="28"/>
          <w:szCs w:val="28"/>
        </w:rPr>
        <w:t>П</w:t>
      </w:r>
      <w:r w:rsidRPr="00506137">
        <w:rPr>
          <w:b/>
          <w:sz w:val="28"/>
          <w:szCs w:val="28"/>
        </w:rPr>
        <w:t>оказатели социально-экономического развития агропромышл</w:t>
      </w:r>
      <w:r>
        <w:rPr>
          <w:b/>
          <w:sz w:val="28"/>
          <w:szCs w:val="28"/>
        </w:rPr>
        <w:t>енного комплекса  района  в разрезе муниципальных образований поселений за период 9 месяцев 2015 года годы</w:t>
      </w:r>
      <w:r w:rsidRPr="00506137">
        <w:rPr>
          <w:b/>
          <w:sz w:val="28"/>
          <w:szCs w:val="28"/>
        </w:rPr>
        <w:t>.</w:t>
      </w:r>
    </w:p>
    <w:tbl>
      <w:tblPr>
        <w:tblW w:w="105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7"/>
        <w:gridCol w:w="543"/>
        <w:gridCol w:w="708"/>
        <w:gridCol w:w="592"/>
        <w:gridCol w:w="567"/>
        <w:gridCol w:w="567"/>
        <w:gridCol w:w="661"/>
        <w:gridCol w:w="615"/>
        <w:gridCol w:w="567"/>
        <w:gridCol w:w="695"/>
        <w:gridCol w:w="613"/>
        <w:gridCol w:w="709"/>
        <w:gridCol w:w="709"/>
        <w:gridCol w:w="614"/>
        <w:gridCol w:w="567"/>
      </w:tblGrid>
      <w:tr w:rsidR="000B74B3" w:rsidRPr="00746CA3" w:rsidTr="00E34265">
        <w:trPr>
          <w:cantSplit/>
          <w:trHeight w:val="1978"/>
        </w:trPr>
        <w:tc>
          <w:tcPr>
            <w:tcW w:w="236" w:type="dxa"/>
            <w:shd w:val="clear" w:color="auto" w:fill="auto"/>
            <w:hideMark/>
          </w:tcPr>
          <w:p w:rsidR="000B74B3" w:rsidRPr="00541383" w:rsidRDefault="000B74B3" w:rsidP="00E34265">
            <w:pPr>
              <w:rPr>
                <w:b/>
                <w:bCs/>
                <w:sz w:val="20"/>
                <w:szCs w:val="20"/>
              </w:rPr>
            </w:pPr>
            <w:r w:rsidRPr="00541383">
              <w:rPr>
                <w:b/>
                <w:bCs/>
                <w:sz w:val="20"/>
                <w:szCs w:val="20"/>
              </w:rPr>
              <w:t xml:space="preserve">№ </w:t>
            </w:r>
            <w:proofErr w:type="gramStart"/>
            <w:r w:rsidRPr="00541383">
              <w:rPr>
                <w:b/>
                <w:bCs/>
                <w:sz w:val="20"/>
                <w:szCs w:val="20"/>
              </w:rPr>
              <w:t>п</w:t>
            </w:r>
            <w:proofErr w:type="gramEnd"/>
            <w:r w:rsidRPr="00541383">
              <w:rPr>
                <w:b/>
                <w:bCs/>
                <w:sz w:val="20"/>
                <w:szCs w:val="20"/>
              </w:rPr>
              <w:t>/п</w:t>
            </w:r>
          </w:p>
        </w:tc>
        <w:tc>
          <w:tcPr>
            <w:tcW w:w="1607" w:type="dxa"/>
            <w:shd w:val="clear" w:color="auto" w:fill="auto"/>
            <w:hideMark/>
          </w:tcPr>
          <w:p w:rsidR="000B74B3" w:rsidRPr="00541383" w:rsidRDefault="000B74B3" w:rsidP="00E34265">
            <w:pPr>
              <w:rPr>
                <w:b/>
                <w:bCs/>
                <w:sz w:val="20"/>
                <w:szCs w:val="20"/>
              </w:rPr>
            </w:pPr>
            <w:r w:rsidRPr="00541383">
              <w:rPr>
                <w:b/>
                <w:bCs/>
                <w:sz w:val="20"/>
                <w:szCs w:val="20"/>
              </w:rPr>
              <w:t>Наименование показателей</w:t>
            </w:r>
          </w:p>
        </w:tc>
        <w:tc>
          <w:tcPr>
            <w:tcW w:w="543" w:type="dxa"/>
            <w:shd w:val="clear" w:color="auto" w:fill="auto"/>
            <w:hideMark/>
          </w:tcPr>
          <w:p w:rsidR="000B74B3" w:rsidRPr="00541383" w:rsidRDefault="000B74B3" w:rsidP="00E34265">
            <w:pPr>
              <w:rPr>
                <w:b/>
                <w:bCs/>
                <w:sz w:val="20"/>
                <w:szCs w:val="20"/>
              </w:rPr>
            </w:pPr>
            <w:r w:rsidRPr="00541383">
              <w:rPr>
                <w:b/>
                <w:bCs/>
                <w:sz w:val="20"/>
                <w:szCs w:val="20"/>
              </w:rPr>
              <w:t>Ед. из.</w:t>
            </w:r>
          </w:p>
        </w:tc>
        <w:tc>
          <w:tcPr>
            <w:tcW w:w="708"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Аксакшурское</w:t>
            </w:r>
            <w:proofErr w:type="spellEnd"/>
          </w:p>
        </w:tc>
        <w:tc>
          <w:tcPr>
            <w:tcW w:w="592"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Баграш-Бигринское</w:t>
            </w:r>
            <w:proofErr w:type="spellEnd"/>
          </w:p>
        </w:tc>
        <w:tc>
          <w:tcPr>
            <w:tcW w:w="567"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МО Бобья-Учинское</w:t>
            </w:r>
          </w:p>
        </w:tc>
        <w:tc>
          <w:tcPr>
            <w:tcW w:w="567"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Буранвское</w:t>
            </w:r>
            <w:proofErr w:type="spellEnd"/>
          </w:p>
        </w:tc>
        <w:tc>
          <w:tcPr>
            <w:tcW w:w="661"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Ильинское</w:t>
            </w:r>
            <w:proofErr w:type="spellEnd"/>
          </w:p>
        </w:tc>
        <w:tc>
          <w:tcPr>
            <w:tcW w:w="615"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МО Иваново-Самарское</w:t>
            </w:r>
          </w:p>
        </w:tc>
        <w:tc>
          <w:tcPr>
            <w:tcW w:w="567"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Кечевское</w:t>
            </w:r>
            <w:proofErr w:type="spellEnd"/>
          </w:p>
        </w:tc>
        <w:tc>
          <w:tcPr>
            <w:tcW w:w="695"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Нижне</w:t>
            </w:r>
            <w:r>
              <w:rPr>
                <w:b/>
                <w:bCs/>
                <w:sz w:val="20"/>
                <w:szCs w:val="20"/>
              </w:rPr>
              <w:t>ю</w:t>
            </w:r>
            <w:r w:rsidRPr="00541383">
              <w:rPr>
                <w:b/>
                <w:bCs/>
                <w:sz w:val="20"/>
                <w:szCs w:val="20"/>
              </w:rPr>
              <w:t>ринское</w:t>
            </w:r>
            <w:proofErr w:type="spellEnd"/>
          </w:p>
        </w:tc>
        <w:tc>
          <w:tcPr>
            <w:tcW w:w="613"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Постольское</w:t>
            </w:r>
            <w:proofErr w:type="spellEnd"/>
          </w:p>
        </w:tc>
        <w:tc>
          <w:tcPr>
            <w:tcW w:w="709"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Старомо</w:t>
            </w:r>
            <w:r>
              <w:rPr>
                <w:b/>
                <w:bCs/>
                <w:sz w:val="20"/>
                <w:szCs w:val="20"/>
              </w:rPr>
              <w:t>н</w:t>
            </w:r>
            <w:r w:rsidRPr="00541383">
              <w:rPr>
                <w:b/>
                <w:bCs/>
                <w:sz w:val="20"/>
                <w:szCs w:val="20"/>
              </w:rPr>
              <w:t>ьинское</w:t>
            </w:r>
            <w:proofErr w:type="spellEnd"/>
          </w:p>
        </w:tc>
        <w:tc>
          <w:tcPr>
            <w:tcW w:w="709"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Уромское</w:t>
            </w:r>
            <w:proofErr w:type="spellEnd"/>
          </w:p>
        </w:tc>
        <w:tc>
          <w:tcPr>
            <w:tcW w:w="614"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 xml:space="preserve">МО </w:t>
            </w:r>
            <w:proofErr w:type="spellStart"/>
            <w:r w:rsidRPr="00541383">
              <w:rPr>
                <w:b/>
                <w:bCs/>
                <w:sz w:val="20"/>
                <w:szCs w:val="20"/>
              </w:rPr>
              <w:t>Малопургинское</w:t>
            </w:r>
            <w:proofErr w:type="spellEnd"/>
          </w:p>
        </w:tc>
        <w:tc>
          <w:tcPr>
            <w:tcW w:w="567" w:type="dxa"/>
            <w:shd w:val="clear" w:color="auto" w:fill="auto"/>
            <w:textDirection w:val="btLr"/>
            <w:hideMark/>
          </w:tcPr>
          <w:p w:rsidR="000B74B3" w:rsidRPr="00541383" w:rsidRDefault="000B74B3" w:rsidP="00E34265">
            <w:pPr>
              <w:ind w:left="-39" w:right="-61"/>
              <w:rPr>
                <w:b/>
                <w:bCs/>
                <w:sz w:val="20"/>
                <w:szCs w:val="20"/>
              </w:rPr>
            </w:pPr>
            <w:r w:rsidRPr="00541383">
              <w:rPr>
                <w:b/>
                <w:bCs/>
                <w:sz w:val="20"/>
                <w:szCs w:val="20"/>
              </w:rPr>
              <w:t>МО Норьинское</w:t>
            </w:r>
          </w:p>
        </w:tc>
      </w:tr>
      <w:tr w:rsidR="000B74B3" w:rsidRPr="00746CA3" w:rsidTr="00E34265">
        <w:trPr>
          <w:trHeight w:val="357"/>
        </w:trPr>
        <w:tc>
          <w:tcPr>
            <w:tcW w:w="10570" w:type="dxa"/>
            <w:gridSpan w:val="16"/>
            <w:shd w:val="clear" w:color="auto" w:fill="auto"/>
          </w:tcPr>
          <w:p w:rsidR="000B74B3" w:rsidRPr="00746CA3" w:rsidRDefault="000B74B3" w:rsidP="00E34265">
            <w:pPr>
              <w:ind w:left="-39" w:right="-61"/>
              <w:jc w:val="center"/>
              <w:rPr>
                <w:b/>
                <w:bCs/>
              </w:rPr>
            </w:pPr>
          </w:p>
        </w:tc>
      </w:tr>
      <w:tr w:rsidR="000B74B3" w:rsidRPr="00843DB3" w:rsidTr="00E34265">
        <w:trPr>
          <w:trHeight w:val="720"/>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 xml:space="preserve">Доля прибыльных сельскохозяйственных </w:t>
            </w:r>
            <w:proofErr w:type="gramStart"/>
            <w:r w:rsidRPr="00541383">
              <w:rPr>
                <w:sz w:val="18"/>
                <w:szCs w:val="18"/>
              </w:rPr>
              <w:t>организаций</w:t>
            </w:r>
            <w:proofErr w:type="gramEnd"/>
            <w:r w:rsidRPr="00541383">
              <w:rPr>
                <w:sz w:val="18"/>
                <w:szCs w:val="18"/>
              </w:rPr>
              <w:t xml:space="preserve"> в общем их числе  </w:t>
            </w:r>
          </w:p>
        </w:tc>
        <w:tc>
          <w:tcPr>
            <w:tcW w:w="543" w:type="dxa"/>
            <w:shd w:val="clear" w:color="auto" w:fill="auto"/>
            <w:hideMark/>
          </w:tcPr>
          <w:p w:rsidR="000B74B3" w:rsidRPr="00541383" w:rsidRDefault="000B74B3" w:rsidP="00E34265">
            <w:pPr>
              <w:rPr>
                <w:sz w:val="18"/>
                <w:szCs w:val="18"/>
              </w:rPr>
            </w:pPr>
            <w:r w:rsidRPr="00541383">
              <w:rPr>
                <w:sz w:val="18"/>
                <w:szCs w:val="18"/>
              </w:rPr>
              <w:t>%</w:t>
            </w:r>
          </w:p>
        </w:tc>
        <w:tc>
          <w:tcPr>
            <w:tcW w:w="708"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100</w:t>
            </w:r>
          </w:p>
        </w:tc>
        <w:tc>
          <w:tcPr>
            <w:tcW w:w="592"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100</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100</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0</w:t>
            </w:r>
          </w:p>
        </w:tc>
        <w:tc>
          <w:tcPr>
            <w:tcW w:w="661"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100</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100</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0</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100</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100</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100</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100</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w:t>
            </w:r>
          </w:p>
        </w:tc>
      </w:tr>
      <w:tr w:rsidR="000B74B3" w:rsidRPr="00843DB3" w:rsidTr="00E34265">
        <w:trPr>
          <w:trHeight w:val="720"/>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Объем производства молока  сельскохозяйственными организациями</w:t>
            </w:r>
          </w:p>
        </w:tc>
        <w:tc>
          <w:tcPr>
            <w:tcW w:w="543" w:type="dxa"/>
            <w:shd w:val="clear" w:color="auto" w:fill="auto"/>
            <w:hideMark/>
          </w:tcPr>
          <w:p w:rsidR="000B74B3" w:rsidRPr="00541383" w:rsidRDefault="000B74B3" w:rsidP="00E34265">
            <w:pPr>
              <w:rPr>
                <w:sz w:val="18"/>
                <w:szCs w:val="18"/>
              </w:rPr>
            </w:pPr>
            <w:r w:rsidRPr="00541383">
              <w:rPr>
                <w:sz w:val="18"/>
                <w:szCs w:val="18"/>
              </w:rPr>
              <w:t>т</w:t>
            </w:r>
          </w:p>
        </w:tc>
        <w:tc>
          <w:tcPr>
            <w:tcW w:w="708" w:type="dxa"/>
            <w:shd w:val="clear" w:color="auto" w:fill="auto"/>
            <w:noWrap/>
            <w:vAlign w:val="bottom"/>
          </w:tcPr>
          <w:p w:rsidR="000B74B3" w:rsidRPr="00541383" w:rsidRDefault="000B74B3" w:rsidP="00E34265">
            <w:pPr>
              <w:ind w:left="-39" w:right="-61"/>
              <w:jc w:val="center"/>
              <w:rPr>
                <w:sz w:val="18"/>
                <w:szCs w:val="18"/>
              </w:rPr>
            </w:pPr>
            <w:r>
              <w:rPr>
                <w:sz w:val="18"/>
                <w:szCs w:val="18"/>
              </w:rPr>
              <w:t>2542</w:t>
            </w:r>
          </w:p>
        </w:tc>
        <w:tc>
          <w:tcPr>
            <w:tcW w:w="592" w:type="dxa"/>
            <w:shd w:val="clear" w:color="auto" w:fill="auto"/>
            <w:noWrap/>
            <w:vAlign w:val="bottom"/>
          </w:tcPr>
          <w:p w:rsidR="000B74B3" w:rsidRPr="00541383" w:rsidRDefault="000B74B3" w:rsidP="00E34265">
            <w:pPr>
              <w:ind w:left="-39" w:right="-61"/>
              <w:jc w:val="center"/>
              <w:rPr>
                <w:sz w:val="18"/>
                <w:szCs w:val="18"/>
              </w:rPr>
            </w:pPr>
            <w:r>
              <w:rPr>
                <w:sz w:val="18"/>
                <w:szCs w:val="18"/>
              </w:rPr>
              <w:t>5315</w:t>
            </w:r>
          </w:p>
        </w:tc>
        <w:tc>
          <w:tcPr>
            <w:tcW w:w="567" w:type="dxa"/>
            <w:shd w:val="clear" w:color="auto" w:fill="auto"/>
            <w:noWrap/>
            <w:vAlign w:val="bottom"/>
          </w:tcPr>
          <w:p w:rsidR="000B74B3" w:rsidRPr="00541383" w:rsidRDefault="000B74B3" w:rsidP="00E34265">
            <w:pPr>
              <w:ind w:left="-39" w:right="-61"/>
              <w:jc w:val="center"/>
              <w:rPr>
                <w:sz w:val="18"/>
                <w:szCs w:val="18"/>
              </w:rPr>
            </w:pPr>
            <w:r>
              <w:rPr>
                <w:sz w:val="18"/>
                <w:szCs w:val="18"/>
              </w:rPr>
              <w:t>2029</w:t>
            </w:r>
          </w:p>
        </w:tc>
        <w:tc>
          <w:tcPr>
            <w:tcW w:w="567" w:type="dxa"/>
            <w:shd w:val="clear" w:color="auto" w:fill="auto"/>
            <w:noWrap/>
            <w:vAlign w:val="bottom"/>
          </w:tcPr>
          <w:p w:rsidR="000B74B3" w:rsidRPr="00541383" w:rsidRDefault="000B74B3" w:rsidP="00E34265">
            <w:pPr>
              <w:ind w:left="-39" w:right="-61"/>
              <w:jc w:val="center"/>
              <w:rPr>
                <w:sz w:val="18"/>
                <w:szCs w:val="18"/>
              </w:rPr>
            </w:pPr>
            <w:r>
              <w:rPr>
                <w:sz w:val="18"/>
                <w:szCs w:val="18"/>
              </w:rPr>
              <w:t>2809</w:t>
            </w:r>
          </w:p>
        </w:tc>
        <w:tc>
          <w:tcPr>
            <w:tcW w:w="661" w:type="dxa"/>
            <w:shd w:val="clear" w:color="auto" w:fill="auto"/>
            <w:noWrap/>
            <w:vAlign w:val="bottom"/>
          </w:tcPr>
          <w:p w:rsidR="000B74B3" w:rsidRPr="00541383" w:rsidRDefault="000B74B3" w:rsidP="00E34265">
            <w:pPr>
              <w:ind w:left="-39" w:right="-61"/>
              <w:jc w:val="center"/>
              <w:rPr>
                <w:sz w:val="18"/>
                <w:szCs w:val="18"/>
              </w:rPr>
            </w:pPr>
            <w:r>
              <w:rPr>
                <w:sz w:val="18"/>
                <w:szCs w:val="18"/>
              </w:rPr>
              <w:t>2272</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1802</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161</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5774</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341</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734</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4238</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w:t>
            </w:r>
          </w:p>
        </w:tc>
      </w:tr>
      <w:tr w:rsidR="000B74B3" w:rsidRPr="00843DB3" w:rsidTr="00E34265">
        <w:trPr>
          <w:trHeight w:val="375"/>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Удой молока на 1 фуражную корову</w:t>
            </w:r>
          </w:p>
        </w:tc>
        <w:tc>
          <w:tcPr>
            <w:tcW w:w="543" w:type="dxa"/>
            <w:shd w:val="clear" w:color="auto" w:fill="auto"/>
            <w:hideMark/>
          </w:tcPr>
          <w:p w:rsidR="000B74B3" w:rsidRPr="00541383" w:rsidRDefault="000B74B3" w:rsidP="00E34265">
            <w:pPr>
              <w:rPr>
                <w:sz w:val="18"/>
                <w:szCs w:val="18"/>
              </w:rPr>
            </w:pPr>
            <w:r w:rsidRPr="00541383">
              <w:rPr>
                <w:sz w:val="18"/>
                <w:szCs w:val="18"/>
              </w:rPr>
              <w:t>кг</w:t>
            </w:r>
          </w:p>
        </w:tc>
        <w:tc>
          <w:tcPr>
            <w:tcW w:w="708"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4421</w:t>
            </w:r>
          </w:p>
        </w:tc>
        <w:tc>
          <w:tcPr>
            <w:tcW w:w="592"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4920</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4571</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3120</w:t>
            </w:r>
          </w:p>
        </w:tc>
        <w:tc>
          <w:tcPr>
            <w:tcW w:w="661"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4395</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4290</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3</w:t>
            </w:r>
            <w:r>
              <w:rPr>
                <w:color w:val="000000"/>
                <w:sz w:val="18"/>
                <w:szCs w:val="18"/>
              </w:rPr>
              <w:t>030</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4448</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2437</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3711</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4986</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w:t>
            </w:r>
          </w:p>
        </w:tc>
      </w:tr>
      <w:tr w:rsidR="000B74B3" w:rsidRPr="00843DB3" w:rsidTr="00E34265">
        <w:trPr>
          <w:trHeight w:val="405"/>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Урожайность зерновых культур</w:t>
            </w:r>
          </w:p>
        </w:tc>
        <w:tc>
          <w:tcPr>
            <w:tcW w:w="543" w:type="dxa"/>
            <w:shd w:val="clear" w:color="auto" w:fill="auto"/>
            <w:hideMark/>
          </w:tcPr>
          <w:p w:rsidR="000B74B3" w:rsidRPr="00541383" w:rsidRDefault="000B74B3" w:rsidP="00E34265">
            <w:pPr>
              <w:rPr>
                <w:sz w:val="18"/>
                <w:szCs w:val="18"/>
              </w:rPr>
            </w:pPr>
            <w:r w:rsidRPr="00541383">
              <w:rPr>
                <w:sz w:val="18"/>
                <w:szCs w:val="18"/>
              </w:rPr>
              <w:t>ц/га</w:t>
            </w:r>
          </w:p>
        </w:tc>
        <w:tc>
          <w:tcPr>
            <w:tcW w:w="708"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10,9</w:t>
            </w:r>
          </w:p>
        </w:tc>
        <w:tc>
          <w:tcPr>
            <w:tcW w:w="592"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16,4</w:t>
            </w:r>
          </w:p>
        </w:tc>
        <w:tc>
          <w:tcPr>
            <w:tcW w:w="567"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21,6</w:t>
            </w:r>
          </w:p>
        </w:tc>
        <w:tc>
          <w:tcPr>
            <w:tcW w:w="567"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12,9</w:t>
            </w:r>
          </w:p>
        </w:tc>
        <w:tc>
          <w:tcPr>
            <w:tcW w:w="661"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21,0</w:t>
            </w:r>
          </w:p>
        </w:tc>
        <w:tc>
          <w:tcPr>
            <w:tcW w:w="615"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20,6</w:t>
            </w:r>
          </w:p>
        </w:tc>
        <w:tc>
          <w:tcPr>
            <w:tcW w:w="567"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7,3</w:t>
            </w:r>
          </w:p>
        </w:tc>
        <w:tc>
          <w:tcPr>
            <w:tcW w:w="695"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17,9</w:t>
            </w:r>
          </w:p>
        </w:tc>
        <w:tc>
          <w:tcPr>
            <w:tcW w:w="613" w:type="dxa"/>
            <w:shd w:val="clear" w:color="auto" w:fill="auto"/>
            <w:noWrap/>
            <w:vAlign w:val="bottom"/>
          </w:tcPr>
          <w:p w:rsidR="000B74B3" w:rsidRPr="0074706E" w:rsidRDefault="000B74B3" w:rsidP="00E34265">
            <w:pPr>
              <w:ind w:left="-39" w:right="-61"/>
              <w:rPr>
                <w:sz w:val="18"/>
                <w:szCs w:val="18"/>
              </w:rPr>
            </w:pPr>
            <w:r w:rsidRPr="0074706E">
              <w:rPr>
                <w:sz w:val="18"/>
                <w:szCs w:val="18"/>
              </w:rPr>
              <w:t>11</w:t>
            </w:r>
          </w:p>
        </w:tc>
        <w:tc>
          <w:tcPr>
            <w:tcW w:w="709"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13,4</w:t>
            </w:r>
          </w:p>
        </w:tc>
        <w:tc>
          <w:tcPr>
            <w:tcW w:w="709"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14,1</w:t>
            </w:r>
          </w:p>
        </w:tc>
        <w:tc>
          <w:tcPr>
            <w:tcW w:w="614" w:type="dxa"/>
            <w:shd w:val="clear" w:color="auto" w:fill="auto"/>
            <w:noWrap/>
            <w:vAlign w:val="bottom"/>
          </w:tcPr>
          <w:p w:rsidR="000B74B3" w:rsidRPr="009B137A" w:rsidRDefault="000B74B3" w:rsidP="00E34265">
            <w:pPr>
              <w:ind w:left="-39" w:right="-61"/>
              <w:jc w:val="center"/>
              <w:rPr>
                <w:color w:val="FF0000"/>
                <w:sz w:val="18"/>
                <w:szCs w:val="18"/>
              </w:rPr>
            </w:pPr>
            <w:r>
              <w:rPr>
                <w:color w:val="FF0000"/>
                <w:sz w:val="18"/>
                <w:szCs w:val="18"/>
              </w:rPr>
              <w:t>-</w:t>
            </w:r>
          </w:p>
        </w:tc>
        <w:tc>
          <w:tcPr>
            <w:tcW w:w="567" w:type="dxa"/>
            <w:shd w:val="clear" w:color="auto" w:fill="auto"/>
            <w:noWrap/>
            <w:vAlign w:val="bottom"/>
          </w:tcPr>
          <w:p w:rsidR="000B74B3" w:rsidRPr="009B137A" w:rsidRDefault="000B74B3" w:rsidP="00E34265">
            <w:pPr>
              <w:ind w:left="-39" w:right="-61"/>
              <w:jc w:val="right"/>
              <w:rPr>
                <w:color w:val="FF0000"/>
                <w:sz w:val="18"/>
                <w:szCs w:val="18"/>
              </w:rPr>
            </w:pPr>
            <w:r>
              <w:rPr>
                <w:color w:val="FF0000"/>
                <w:sz w:val="18"/>
                <w:szCs w:val="18"/>
              </w:rPr>
              <w:t>-</w:t>
            </w:r>
          </w:p>
        </w:tc>
      </w:tr>
      <w:tr w:rsidR="000B74B3" w:rsidRPr="00843DB3" w:rsidTr="00E34265">
        <w:trPr>
          <w:trHeight w:val="360"/>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Общая посевная площадь</w:t>
            </w:r>
          </w:p>
        </w:tc>
        <w:tc>
          <w:tcPr>
            <w:tcW w:w="543" w:type="dxa"/>
            <w:shd w:val="clear" w:color="auto" w:fill="auto"/>
            <w:hideMark/>
          </w:tcPr>
          <w:p w:rsidR="000B74B3" w:rsidRPr="00541383" w:rsidRDefault="000B74B3" w:rsidP="00E34265">
            <w:pPr>
              <w:rPr>
                <w:sz w:val="18"/>
                <w:szCs w:val="18"/>
              </w:rPr>
            </w:pPr>
            <w:r w:rsidRPr="00541383">
              <w:rPr>
                <w:sz w:val="18"/>
                <w:szCs w:val="18"/>
              </w:rPr>
              <w:t>га</w:t>
            </w:r>
          </w:p>
        </w:tc>
        <w:tc>
          <w:tcPr>
            <w:tcW w:w="708"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4399</w:t>
            </w:r>
          </w:p>
        </w:tc>
        <w:tc>
          <w:tcPr>
            <w:tcW w:w="592"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6580</w:t>
            </w:r>
          </w:p>
        </w:tc>
        <w:tc>
          <w:tcPr>
            <w:tcW w:w="567"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2645</w:t>
            </w:r>
          </w:p>
        </w:tc>
        <w:tc>
          <w:tcPr>
            <w:tcW w:w="567"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6784</w:t>
            </w:r>
          </w:p>
        </w:tc>
        <w:tc>
          <w:tcPr>
            <w:tcW w:w="661"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2721</w:t>
            </w:r>
          </w:p>
        </w:tc>
        <w:tc>
          <w:tcPr>
            <w:tcW w:w="615"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2635</w:t>
            </w:r>
          </w:p>
        </w:tc>
        <w:tc>
          <w:tcPr>
            <w:tcW w:w="567"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3209</w:t>
            </w:r>
          </w:p>
        </w:tc>
        <w:tc>
          <w:tcPr>
            <w:tcW w:w="695"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4973</w:t>
            </w:r>
          </w:p>
        </w:tc>
        <w:tc>
          <w:tcPr>
            <w:tcW w:w="613"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1651</w:t>
            </w:r>
          </w:p>
        </w:tc>
        <w:tc>
          <w:tcPr>
            <w:tcW w:w="709"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3140</w:t>
            </w:r>
          </w:p>
        </w:tc>
        <w:tc>
          <w:tcPr>
            <w:tcW w:w="709" w:type="dxa"/>
            <w:shd w:val="clear" w:color="auto" w:fill="auto"/>
            <w:noWrap/>
            <w:vAlign w:val="bottom"/>
          </w:tcPr>
          <w:p w:rsidR="000B74B3" w:rsidRPr="0074706E" w:rsidRDefault="000B74B3" w:rsidP="00E34265">
            <w:pPr>
              <w:ind w:left="-39" w:right="-61"/>
              <w:jc w:val="center"/>
              <w:rPr>
                <w:sz w:val="18"/>
                <w:szCs w:val="18"/>
              </w:rPr>
            </w:pPr>
            <w:r w:rsidRPr="0074706E">
              <w:rPr>
                <w:sz w:val="18"/>
                <w:szCs w:val="18"/>
              </w:rPr>
              <w:t>6756</w:t>
            </w:r>
          </w:p>
        </w:tc>
        <w:tc>
          <w:tcPr>
            <w:tcW w:w="614" w:type="dxa"/>
            <w:shd w:val="clear" w:color="auto" w:fill="auto"/>
            <w:noWrap/>
            <w:vAlign w:val="bottom"/>
          </w:tcPr>
          <w:p w:rsidR="000B74B3" w:rsidRPr="009B137A" w:rsidRDefault="000B74B3" w:rsidP="00E34265">
            <w:pPr>
              <w:ind w:left="-39" w:right="-61"/>
              <w:jc w:val="center"/>
              <w:rPr>
                <w:color w:val="FF0000"/>
                <w:sz w:val="18"/>
                <w:szCs w:val="18"/>
              </w:rPr>
            </w:pPr>
            <w:r>
              <w:rPr>
                <w:color w:val="FF0000"/>
                <w:sz w:val="18"/>
                <w:szCs w:val="18"/>
              </w:rPr>
              <w:t>-</w:t>
            </w:r>
          </w:p>
        </w:tc>
        <w:tc>
          <w:tcPr>
            <w:tcW w:w="567" w:type="dxa"/>
            <w:shd w:val="clear" w:color="auto" w:fill="auto"/>
            <w:noWrap/>
            <w:vAlign w:val="bottom"/>
          </w:tcPr>
          <w:p w:rsidR="000B74B3" w:rsidRPr="009B137A" w:rsidRDefault="000B74B3" w:rsidP="00E34265">
            <w:pPr>
              <w:ind w:left="-39" w:right="-61"/>
              <w:jc w:val="right"/>
              <w:rPr>
                <w:color w:val="FF0000"/>
                <w:sz w:val="18"/>
                <w:szCs w:val="18"/>
              </w:rPr>
            </w:pPr>
            <w:r>
              <w:rPr>
                <w:color w:val="FF0000"/>
                <w:sz w:val="18"/>
                <w:szCs w:val="18"/>
              </w:rPr>
              <w:t>-</w:t>
            </w:r>
          </w:p>
        </w:tc>
      </w:tr>
      <w:tr w:rsidR="000B74B3" w:rsidRPr="00843DB3" w:rsidTr="00E34265">
        <w:trPr>
          <w:trHeight w:val="390"/>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Общее поголовье крупного рогатого скота</w:t>
            </w:r>
          </w:p>
        </w:tc>
        <w:tc>
          <w:tcPr>
            <w:tcW w:w="543" w:type="dxa"/>
            <w:shd w:val="clear" w:color="auto" w:fill="auto"/>
            <w:hideMark/>
          </w:tcPr>
          <w:p w:rsidR="000B74B3" w:rsidRPr="00541383" w:rsidRDefault="000B74B3" w:rsidP="00E34265">
            <w:pPr>
              <w:rPr>
                <w:sz w:val="18"/>
                <w:szCs w:val="18"/>
              </w:rPr>
            </w:pPr>
            <w:proofErr w:type="spellStart"/>
            <w:r w:rsidRPr="00541383">
              <w:rPr>
                <w:sz w:val="18"/>
                <w:szCs w:val="18"/>
              </w:rPr>
              <w:t>гол</w:t>
            </w:r>
            <w:proofErr w:type="gramStart"/>
            <w:r w:rsidRPr="00541383">
              <w:rPr>
                <w:sz w:val="18"/>
                <w:szCs w:val="18"/>
              </w:rPr>
              <w:t>.о</w:t>
            </w:r>
            <w:proofErr w:type="gramEnd"/>
            <w:r w:rsidRPr="00541383">
              <w:rPr>
                <w:sz w:val="18"/>
                <w:szCs w:val="18"/>
              </w:rPr>
              <w:t>в</w:t>
            </w:r>
            <w:proofErr w:type="spellEnd"/>
          </w:p>
        </w:tc>
        <w:tc>
          <w:tcPr>
            <w:tcW w:w="708"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1612</w:t>
            </w:r>
          </w:p>
        </w:tc>
        <w:tc>
          <w:tcPr>
            <w:tcW w:w="592"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2268</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1308</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1823</w:t>
            </w:r>
          </w:p>
        </w:tc>
        <w:tc>
          <w:tcPr>
            <w:tcW w:w="661"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1308</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1081</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66</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3183</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450</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464</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1923</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w:t>
            </w:r>
          </w:p>
        </w:tc>
      </w:tr>
      <w:tr w:rsidR="000B74B3" w:rsidRPr="00843DB3" w:rsidTr="00E34265">
        <w:trPr>
          <w:trHeight w:val="375"/>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Общее поголовье коров</w:t>
            </w:r>
          </w:p>
        </w:tc>
        <w:tc>
          <w:tcPr>
            <w:tcW w:w="543" w:type="dxa"/>
            <w:shd w:val="clear" w:color="auto" w:fill="auto"/>
            <w:hideMark/>
          </w:tcPr>
          <w:p w:rsidR="000B74B3" w:rsidRPr="00541383" w:rsidRDefault="000B74B3" w:rsidP="00E34265">
            <w:pPr>
              <w:rPr>
                <w:sz w:val="18"/>
                <w:szCs w:val="18"/>
              </w:rPr>
            </w:pPr>
            <w:r w:rsidRPr="00541383">
              <w:rPr>
                <w:sz w:val="18"/>
                <w:szCs w:val="18"/>
              </w:rPr>
              <w:t>голов</w:t>
            </w:r>
          </w:p>
        </w:tc>
        <w:tc>
          <w:tcPr>
            <w:tcW w:w="708"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575</w:t>
            </w:r>
          </w:p>
        </w:tc>
        <w:tc>
          <w:tcPr>
            <w:tcW w:w="592"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1080</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444</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900</w:t>
            </w:r>
          </w:p>
        </w:tc>
        <w:tc>
          <w:tcPr>
            <w:tcW w:w="661"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517</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4</w:t>
            </w:r>
            <w:r>
              <w:rPr>
                <w:color w:val="000000"/>
                <w:sz w:val="18"/>
                <w:szCs w:val="18"/>
              </w:rPr>
              <w:t>20</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53</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1298</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140</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197</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850</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w:t>
            </w:r>
          </w:p>
        </w:tc>
      </w:tr>
      <w:tr w:rsidR="000B74B3" w:rsidRPr="00843DB3" w:rsidTr="00E34265">
        <w:trPr>
          <w:trHeight w:val="375"/>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Общее поголовье свиней</w:t>
            </w:r>
          </w:p>
        </w:tc>
        <w:tc>
          <w:tcPr>
            <w:tcW w:w="543" w:type="dxa"/>
            <w:shd w:val="clear" w:color="auto" w:fill="auto"/>
            <w:hideMark/>
          </w:tcPr>
          <w:p w:rsidR="000B74B3" w:rsidRPr="00541383" w:rsidRDefault="000B74B3" w:rsidP="00E34265">
            <w:pPr>
              <w:rPr>
                <w:sz w:val="18"/>
                <w:szCs w:val="18"/>
              </w:rPr>
            </w:pPr>
            <w:r w:rsidRPr="00541383">
              <w:rPr>
                <w:sz w:val="18"/>
                <w:szCs w:val="18"/>
              </w:rPr>
              <w:t>голов</w:t>
            </w:r>
          </w:p>
        </w:tc>
        <w:tc>
          <w:tcPr>
            <w:tcW w:w="708"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r w:rsidRPr="00541383">
              <w:rPr>
                <w:color w:val="000000"/>
                <w:sz w:val="18"/>
                <w:szCs w:val="18"/>
              </w:rPr>
              <w:t> </w:t>
            </w:r>
          </w:p>
        </w:tc>
        <w:tc>
          <w:tcPr>
            <w:tcW w:w="592"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r w:rsidRPr="00541383">
              <w:rPr>
                <w:color w:val="000000"/>
                <w:sz w:val="18"/>
                <w:szCs w:val="18"/>
              </w:rPr>
              <w:t> </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r w:rsidRPr="00541383">
              <w:rPr>
                <w:color w:val="000000"/>
                <w:sz w:val="18"/>
                <w:szCs w:val="18"/>
              </w:rPr>
              <w:t> </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938</w:t>
            </w:r>
          </w:p>
        </w:tc>
        <w:tc>
          <w:tcPr>
            <w:tcW w:w="661"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 </w:t>
            </w:r>
            <w:r>
              <w:rPr>
                <w:color w:val="000000"/>
                <w:sz w:val="18"/>
                <w:szCs w:val="18"/>
              </w:rPr>
              <w:t>-</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 </w:t>
            </w:r>
            <w:r>
              <w:rPr>
                <w:color w:val="000000"/>
                <w:sz w:val="18"/>
                <w:szCs w:val="18"/>
              </w:rPr>
              <w:t>-</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r w:rsidRPr="00541383">
              <w:rPr>
                <w:color w:val="000000"/>
                <w:sz w:val="18"/>
                <w:szCs w:val="18"/>
              </w:rPr>
              <w:t> </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7558</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sidRPr="00541383">
              <w:rPr>
                <w:color w:val="000000"/>
                <w:sz w:val="18"/>
                <w:szCs w:val="18"/>
              </w:rPr>
              <w:t> </w:t>
            </w:r>
            <w:r>
              <w:rPr>
                <w:color w:val="000000"/>
                <w:sz w:val="18"/>
                <w:szCs w:val="18"/>
              </w:rPr>
              <w:t>-</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r w:rsidRPr="00541383">
              <w:rPr>
                <w:color w:val="000000"/>
                <w:sz w:val="18"/>
                <w:szCs w:val="18"/>
              </w:rPr>
              <w:t> </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 </w:t>
            </w:r>
            <w:r>
              <w:rPr>
                <w:color w:val="000000"/>
                <w:sz w:val="18"/>
                <w:szCs w:val="18"/>
              </w:rPr>
              <w:t>-</w:t>
            </w:r>
          </w:p>
        </w:tc>
      </w:tr>
      <w:tr w:rsidR="000B74B3" w:rsidRPr="00843DB3" w:rsidTr="00E34265">
        <w:trPr>
          <w:trHeight w:val="375"/>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Общее поголовье  овец</w:t>
            </w:r>
          </w:p>
        </w:tc>
        <w:tc>
          <w:tcPr>
            <w:tcW w:w="543" w:type="dxa"/>
            <w:shd w:val="clear" w:color="auto" w:fill="auto"/>
            <w:hideMark/>
          </w:tcPr>
          <w:p w:rsidR="000B74B3" w:rsidRPr="00541383" w:rsidRDefault="000B74B3" w:rsidP="00E34265">
            <w:pPr>
              <w:rPr>
                <w:sz w:val="18"/>
                <w:szCs w:val="18"/>
              </w:rPr>
            </w:pPr>
            <w:r w:rsidRPr="00541383">
              <w:rPr>
                <w:sz w:val="18"/>
                <w:szCs w:val="18"/>
              </w:rPr>
              <w:t>голов</w:t>
            </w:r>
          </w:p>
        </w:tc>
        <w:tc>
          <w:tcPr>
            <w:tcW w:w="708"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92"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689</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20</w:t>
            </w:r>
          </w:p>
        </w:tc>
        <w:tc>
          <w:tcPr>
            <w:tcW w:w="661"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119</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w:t>
            </w:r>
          </w:p>
        </w:tc>
      </w:tr>
      <w:tr w:rsidR="000B74B3" w:rsidRPr="00843DB3" w:rsidTr="00E34265">
        <w:trPr>
          <w:trHeight w:val="675"/>
        </w:trPr>
        <w:tc>
          <w:tcPr>
            <w:tcW w:w="236" w:type="dxa"/>
            <w:shd w:val="clear" w:color="auto" w:fill="auto"/>
            <w:hideMark/>
          </w:tcPr>
          <w:p w:rsidR="000B74B3" w:rsidRPr="00541383" w:rsidRDefault="000B74B3" w:rsidP="00E34265">
            <w:pPr>
              <w:rPr>
                <w:sz w:val="18"/>
                <w:szCs w:val="18"/>
              </w:rPr>
            </w:pPr>
            <w:r w:rsidRPr="00541383">
              <w:rPr>
                <w:sz w:val="18"/>
                <w:szCs w:val="18"/>
              </w:rPr>
              <w:t> </w:t>
            </w:r>
          </w:p>
        </w:tc>
        <w:tc>
          <w:tcPr>
            <w:tcW w:w="1607" w:type="dxa"/>
            <w:shd w:val="clear" w:color="auto" w:fill="auto"/>
            <w:hideMark/>
          </w:tcPr>
          <w:p w:rsidR="000B74B3" w:rsidRPr="00541383" w:rsidRDefault="000B74B3" w:rsidP="00E34265">
            <w:pPr>
              <w:rPr>
                <w:sz w:val="18"/>
                <w:szCs w:val="18"/>
              </w:rPr>
            </w:pPr>
            <w:r w:rsidRPr="00541383">
              <w:rPr>
                <w:sz w:val="18"/>
                <w:szCs w:val="18"/>
              </w:rPr>
              <w:t>Среднемесячная заработная плата</w:t>
            </w:r>
          </w:p>
        </w:tc>
        <w:tc>
          <w:tcPr>
            <w:tcW w:w="543" w:type="dxa"/>
            <w:shd w:val="clear" w:color="auto" w:fill="auto"/>
            <w:hideMark/>
          </w:tcPr>
          <w:p w:rsidR="000B74B3" w:rsidRPr="00541383" w:rsidRDefault="000B74B3" w:rsidP="00E34265">
            <w:pPr>
              <w:rPr>
                <w:sz w:val="18"/>
                <w:szCs w:val="18"/>
              </w:rPr>
            </w:pPr>
            <w:proofErr w:type="spellStart"/>
            <w:r w:rsidRPr="00541383">
              <w:rPr>
                <w:sz w:val="18"/>
                <w:szCs w:val="18"/>
              </w:rPr>
              <w:t>руб</w:t>
            </w:r>
            <w:proofErr w:type="spellEnd"/>
          </w:p>
        </w:tc>
        <w:tc>
          <w:tcPr>
            <w:tcW w:w="708" w:type="dxa"/>
            <w:shd w:val="clear" w:color="auto" w:fill="auto"/>
            <w:noWrap/>
            <w:vAlign w:val="bottom"/>
          </w:tcPr>
          <w:p w:rsidR="000B74B3" w:rsidRPr="00541383" w:rsidRDefault="000B74B3" w:rsidP="00E34265">
            <w:pPr>
              <w:ind w:left="-39" w:right="-61"/>
              <w:jc w:val="center"/>
              <w:rPr>
                <w:sz w:val="18"/>
                <w:szCs w:val="18"/>
              </w:rPr>
            </w:pPr>
            <w:r>
              <w:rPr>
                <w:sz w:val="18"/>
                <w:szCs w:val="18"/>
              </w:rPr>
              <w:t>12783</w:t>
            </w:r>
          </w:p>
        </w:tc>
        <w:tc>
          <w:tcPr>
            <w:tcW w:w="592" w:type="dxa"/>
            <w:shd w:val="clear" w:color="auto" w:fill="auto"/>
            <w:noWrap/>
            <w:vAlign w:val="bottom"/>
          </w:tcPr>
          <w:p w:rsidR="000B74B3" w:rsidRPr="00541383" w:rsidRDefault="000B74B3" w:rsidP="00E34265">
            <w:pPr>
              <w:ind w:left="-39" w:right="-61"/>
              <w:jc w:val="center"/>
              <w:rPr>
                <w:sz w:val="18"/>
                <w:szCs w:val="18"/>
              </w:rPr>
            </w:pPr>
            <w:r>
              <w:rPr>
                <w:sz w:val="18"/>
                <w:szCs w:val="18"/>
              </w:rPr>
              <w:t>12795</w:t>
            </w:r>
          </w:p>
        </w:tc>
        <w:tc>
          <w:tcPr>
            <w:tcW w:w="567" w:type="dxa"/>
            <w:shd w:val="clear" w:color="auto" w:fill="auto"/>
            <w:noWrap/>
            <w:vAlign w:val="bottom"/>
          </w:tcPr>
          <w:p w:rsidR="000B74B3" w:rsidRPr="00541383" w:rsidRDefault="000B74B3" w:rsidP="00E34265">
            <w:pPr>
              <w:ind w:left="-39" w:right="-61"/>
              <w:jc w:val="center"/>
              <w:rPr>
                <w:sz w:val="18"/>
                <w:szCs w:val="18"/>
              </w:rPr>
            </w:pPr>
            <w:r>
              <w:rPr>
                <w:sz w:val="18"/>
                <w:szCs w:val="18"/>
              </w:rPr>
              <w:t>16406</w:t>
            </w:r>
          </w:p>
        </w:tc>
        <w:tc>
          <w:tcPr>
            <w:tcW w:w="567" w:type="dxa"/>
            <w:shd w:val="clear" w:color="auto" w:fill="auto"/>
            <w:noWrap/>
            <w:vAlign w:val="bottom"/>
          </w:tcPr>
          <w:p w:rsidR="000B74B3" w:rsidRPr="00541383" w:rsidRDefault="000B74B3" w:rsidP="00E34265">
            <w:pPr>
              <w:ind w:left="-39" w:right="-61"/>
              <w:jc w:val="center"/>
              <w:rPr>
                <w:sz w:val="18"/>
                <w:szCs w:val="18"/>
              </w:rPr>
            </w:pPr>
            <w:r>
              <w:rPr>
                <w:sz w:val="18"/>
                <w:szCs w:val="18"/>
              </w:rPr>
              <w:t>14302</w:t>
            </w:r>
          </w:p>
        </w:tc>
        <w:tc>
          <w:tcPr>
            <w:tcW w:w="661" w:type="dxa"/>
            <w:shd w:val="clear" w:color="auto" w:fill="auto"/>
            <w:noWrap/>
            <w:vAlign w:val="bottom"/>
          </w:tcPr>
          <w:p w:rsidR="000B74B3" w:rsidRPr="00541383" w:rsidRDefault="000B74B3" w:rsidP="00E34265">
            <w:pPr>
              <w:ind w:left="-39" w:right="-61"/>
              <w:jc w:val="center"/>
              <w:rPr>
                <w:sz w:val="18"/>
                <w:szCs w:val="18"/>
              </w:rPr>
            </w:pPr>
            <w:r>
              <w:rPr>
                <w:sz w:val="18"/>
                <w:szCs w:val="18"/>
              </w:rPr>
              <w:t>12714</w:t>
            </w:r>
          </w:p>
        </w:tc>
        <w:tc>
          <w:tcPr>
            <w:tcW w:w="61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15893</w:t>
            </w:r>
          </w:p>
        </w:tc>
        <w:tc>
          <w:tcPr>
            <w:tcW w:w="567"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7500</w:t>
            </w:r>
          </w:p>
        </w:tc>
        <w:tc>
          <w:tcPr>
            <w:tcW w:w="695"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14097</w:t>
            </w:r>
          </w:p>
        </w:tc>
        <w:tc>
          <w:tcPr>
            <w:tcW w:w="613"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8423</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13138</w:t>
            </w:r>
          </w:p>
        </w:tc>
        <w:tc>
          <w:tcPr>
            <w:tcW w:w="709"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14020</w:t>
            </w:r>
          </w:p>
        </w:tc>
        <w:tc>
          <w:tcPr>
            <w:tcW w:w="614" w:type="dxa"/>
            <w:shd w:val="clear" w:color="auto" w:fill="auto"/>
            <w:noWrap/>
            <w:vAlign w:val="bottom"/>
          </w:tcPr>
          <w:p w:rsidR="000B74B3" w:rsidRPr="00541383" w:rsidRDefault="000B74B3" w:rsidP="00E34265">
            <w:pPr>
              <w:ind w:left="-39" w:right="-61"/>
              <w:jc w:val="center"/>
              <w:rPr>
                <w:color w:val="000000"/>
                <w:sz w:val="18"/>
                <w:szCs w:val="18"/>
              </w:rPr>
            </w:pPr>
            <w:r>
              <w:rPr>
                <w:color w:val="000000"/>
                <w:sz w:val="18"/>
                <w:szCs w:val="18"/>
              </w:rPr>
              <w:t>-</w:t>
            </w:r>
          </w:p>
        </w:tc>
        <w:tc>
          <w:tcPr>
            <w:tcW w:w="567" w:type="dxa"/>
            <w:shd w:val="clear" w:color="auto" w:fill="auto"/>
            <w:noWrap/>
            <w:vAlign w:val="bottom"/>
          </w:tcPr>
          <w:p w:rsidR="000B74B3" w:rsidRPr="00541383" w:rsidRDefault="000B74B3" w:rsidP="00E34265">
            <w:pPr>
              <w:ind w:left="-39" w:right="-61"/>
              <w:rPr>
                <w:color w:val="000000"/>
                <w:sz w:val="18"/>
                <w:szCs w:val="18"/>
              </w:rPr>
            </w:pPr>
            <w:r w:rsidRPr="00541383">
              <w:rPr>
                <w:color w:val="000000"/>
                <w:sz w:val="18"/>
                <w:szCs w:val="18"/>
              </w:rPr>
              <w:t>-</w:t>
            </w:r>
          </w:p>
        </w:tc>
      </w:tr>
    </w:tbl>
    <w:p w:rsidR="001E6FB2" w:rsidRDefault="001E6FB2" w:rsidP="001E6FB2">
      <w:pPr>
        <w:autoSpaceDE w:val="0"/>
        <w:autoSpaceDN w:val="0"/>
        <w:adjustRightInd w:val="0"/>
        <w:jc w:val="both"/>
        <w:rPr>
          <w:sz w:val="28"/>
          <w:szCs w:val="28"/>
        </w:rPr>
      </w:pPr>
    </w:p>
    <w:p w:rsidR="00616771" w:rsidRDefault="00616771" w:rsidP="00616771">
      <w:pPr>
        <w:autoSpaceDE w:val="0"/>
        <w:autoSpaceDN w:val="0"/>
        <w:adjustRightInd w:val="0"/>
        <w:jc w:val="both"/>
        <w:rPr>
          <w:b/>
          <w:i/>
          <w:sz w:val="28"/>
          <w:szCs w:val="28"/>
        </w:rPr>
      </w:pPr>
      <w:r w:rsidRPr="00702026">
        <w:rPr>
          <w:b/>
          <w:i/>
          <w:sz w:val="28"/>
          <w:szCs w:val="28"/>
        </w:rPr>
        <w:t>1.3.  Развитие туризма</w:t>
      </w:r>
    </w:p>
    <w:p w:rsidR="00616771" w:rsidRPr="00616771" w:rsidRDefault="00616771" w:rsidP="003C3C99">
      <w:pPr>
        <w:ind w:firstLine="709"/>
        <w:jc w:val="both"/>
        <w:rPr>
          <w:rFonts w:eastAsia="Calibri"/>
          <w:sz w:val="28"/>
          <w:szCs w:val="28"/>
          <w:lang w:eastAsia="en-US"/>
        </w:rPr>
      </w:pPr>
      <w:r w:rsidRPr="00616771">
        <w:rPr>
          <w:rFonts w:eastAsia="Calibri"/>
          <w:sz w:val="28"/>
          <w:szCs w:val="28"/>
          <w:lang w:eastAsia="en-US"/>
        </w:rPr>
        <w:t>В ноябре с</w:t>
      </w:r>
      <w:r w:rsidRPr="00616771">
        <w:rPr>
          <w:sz w:val="28"/>
          <w:szCs w:val="28"/>
        </w:rPr>
        <w:t xml:space="preserve">остоялось первое заседание межведомственного Координационного Совета по развитию туризма на территории муниципального образования «Малопургинский район». </w:t>
      </w:r>
    </w:p>
    <w:p w:rsidR="00616771" w:rsidRPr="00616771" w:rsidRDefault="00616771" w:rsidP="003C3C99">
      <w:pPr>
        <w:ind w:firstLine="709"/>
        <w:jc w:val="both"/>
        <w:rPr>
          <w:rFonts w:eastAsiaTheme="minorHAnsi"/>
          <w:sz w:val="28"/>
          <w:szCs w:val="28"/>
          <w:lang w:eastAsia="en-US"/>
        </w:rPr>
      </w:pPr>
      <w:r w:rsidRPr="00616771">
        <w:rPr>
          <w:rFonts w:eastAsiaTheme="minorHAnsi"/>
          <w:sz w:val="28"/>
          <w:szCs w:val="28"/>
          <w:lang w:eastAsia="en-US"/>
        </w:rPr>
        <w:t xml:space="preserve">Проект «К истокам </w:t>
      </w:r>
      <w:proofErr w:type="spellStart"/>
      <w:r w:rsidRPr="00616771">
        <w:rPr>
          <w:rFonts w:eastAsiaTheme="minorHAnsi"/>
          <w:sz w:val="28"/>
          <w:szCs w:val="28"/>
          <w:lang w:eastAsia="en-US"/>
        </w:rPr>
        <w:t>Воршуда</w:t>
      </w:r>
      <w:proofErr w:type="spellEnd"/>
      <w:r w:rsidRPr="00616771">
        <w:rPr>
          <w:rFonts w:eastAsiaTheme="minorHAnsi"/>
          <w:sz w:val="28"/>
          <w:szCs w:val="28"/>
          <w:lang w:eastAsia="en-US"/>
        </w:rPr>
        <w:t xml:space="preserve"> – новый взгляд» стал одним из победителей</w:t>
      </w:r>
      <w:r w:rsidRPr="00616771">
        <w:rPr>
          <w:sz w:val="22"/>
          <w:szCs w:val="22"/>
        </w:rPr>
        <w:t xml:space="preserve"> </w:t>
      </w:r>
      <w:r w:rsidRPr="00616771">
        <w:rPr>
          <w:sz w:val="28"/>
          <w:szCs w:val="28"/>
        </w:rPr>
        <w:t>Международного конкурса проектов малых сел и городов «Культурная мозаика малых городов и сел – 2015»</w:t>
      </w:r>
      <w:r w:rsidRPr="00616771">
        <w:rPr>
          <w:rFonts w:eastAsiaTheme="minorHAnsi"/>
          <w:sz w:val="28"/>
          <w:szCs w:val="28"/>
          <w:lang w:eastAsia="en-US"/>
        </w:rPr>
        <w:t xml:space="preserve">. </w:t>
      </w:r>
      <w:proofErr w:type="spellStart"/>
      <w:r w:rsidRPr="00616771">
        <w:rPr>
          <w:rFonts w:eastAsiaTheme="minorHAnsi"/>
          <w:sz w:val="28"/>
          <w:szCs w:val="28"/>
          <w:lang w:eastAsia="en-US"/>
        </w:rPr>
        <w:t>Грантовые</w:t>
      </w:r>
      <w:proofErr w:type="spellEnd"/>
      <w:r w:rsidRPr="00616771">
        <w:rPr>
          <w:rFonts w:eastAsiaTheme="minorHAnsi"/>
          <w:sz w:val="28"/>
          <w:szCs w:val="28"/>
          <w:lang w:eastAsia="en-US"/>
        </w:rPr>
        <w:t xml:space="preserve"> средства в размере 700 тысяч рублей будут направлены на создание музея истории охоты, рыболовства и бортничества на базе отдыха «</w:t>
      </w:r>
      <w:proofErr w:type="spellStart"/>
      <w:r w:rsidRPr="00616771">
        <w:rPr>
          <w:rFonts w:eastAsiaTheme="minorHAnsi"/>
          <w:sz w:val="28"/>
          <w:szCs w:val="28"/>
          <w:lang w:eastAsia="en-US"/>
        </w:rPr>
        <w:t>Чимошур</w:t>
      </w:r>
      <w:proofErr w:type="spellEnd"/>
      <w:r w:rsidRPr="00616771">
        <w:rPr>
          <w:rFonts w:eastAsiaTheme="minorHAnsi"/>
          <w:sz w:val="28"/>
          <w:szCs w:val="28"/>
          <w:lang w:eastAsia="en-US"/>
        </w:rPr>
        <w:t xml:space="preserve">», создание </w:t>
      </w:r>
      <w:proofErr w:type="spellStart"/>
      <w:r w:rsidRPr="00616771">
        <w:rPr>
          <w:rFonts w:eastAsiaTheme="minorHAnsi"/>
          <w:sz w:val="28"/>
          <w:szCs w:val="28"/>
          <w:lang w:eastAsia="en-US"/>
        </w:rPr>
        <w:t>этноэкспозиции</w:t>
      </w:r>
      <w:proofErr w:type="spellEnd"/>
      <w:r w:rsidRPr="00616771">
        <w:rPr>
          <w:rFonts w:eastAsiaTheme="minorHAnsi"/>
          <w:sz w:val="28"/>
          <w:szCs w:val="28"/>
          <w:lang w:eastAsia="en-US"/>
        </w:rPr>
        <w:t xml:space="preserve"> «К истокам </w:t>
      </w:r>
      <w:proofErr w:type="spellStart"/>
      <w:r w:rsidRPr="00616771">
        <w:rPr>
          <w:rFonts w:eastAsiaTheme="minorHAnsi"/>
          <w:sz w:val="28"/>
          <w:szCs w:val="28"/>
          <w:lang w:eastAsia="en-US"/>
        </w:rPr>
        <w:t>Воршуда</w:t>
      </w:r>
      <w:proofErr w:type="spellEnd"/>
      <w:r w:rsidRPr="00616771">
        <w:rPr>
          <w:rFonts w:eastAsiaTheme="minorHAnsi"/>
          <w:sz w:val="28"/>
          <w:szCs w:val="28"/>
          <w:lang w:eastAsia="en-US"/>
        </w:rPr>
        <w:t xml:space="preserve">» </w:t>
      </w:r>
      <w:proofErr w:type="gramStart"/>
      <w:r w:rsidRPr="00616771">
        <w:rPr>
          <w:rFonts w:eastAsiaTheme="minorHAnsi"/>
          <w:sz w:val="28"/>
          <w:szCs w:val="28"/>
          <w:lang w:eastAsia="en-US"/>
        </w:rPr>
        <w:t>в</w:t>
      </w:r>
      <w:proofErr w:type="gramEnd"/>
      <w:r w:rsidRPr="00616771">
        <w:rPr>
          <w:rFonts w:eastAsiaTheme="minorHAnsi"/>
          <w:sz w:val="28"/>
          <w:szCs w:val="28"/>
          <w:lang w:eastAsia="en-US"/>
        </w:rPr>
        <w:t xml:space="preserve"> с. Малая Пурга. С августа проводится работа по реализации этих мероприятий.</w:t>
      </w:r>
    </w:p>
    <w:p w:rsidR="00616771" w:rsidRPr="00616771" w:rsidRDefault="00616771" w:rsidP="003C3C99">
      <w:pPr>
        <w:ind w:firstLine="709"/>
        <w:jc w:val="both"/>
      </w:pPr>
      <w:r w:rsidRPr="00616771">
        <w:rPr>
          <w:rFonts w:eastAsiaTheme="minorHAnsi"/>
          <w:sz w:val="28"/>
          <w:szCs w:val="28"/>
          <w:lang w:eastAsia="en-US"/>
        </w:rPr>
        <w:t xml:space="preserve">Проведены работы по созданию районной экологической тропы в д. </w:t>
      </w:r>
      <w:proofErr w:type="spellStart"/>
      <w:r w:rsidRPr="00616771">
        <w:rPr>
          <w:rFonts w:eastAsiaTheme="minorHAnsi"/>
          <w:sz w:val="28"/>
          <w:szCs w:val="28"/>
          <w:lang w:eastAsia="en-US"/>
        </w:rPr>
        <w:t>Кулаево</w:t>
      </w:r>
      <w:proofErr w:type="spellEnd"/>
      <w:r w:rsidRPr="00616771">
        <w:t xml:space="preserve"> </w:t>
      </w:r>
      <w:r w:rsidRPr="00616771">
        <w:rPr>
          <w:sz w:val="28"/>
          <w:szCs w:val="28"/>
        </w:rPr>
        <w:t xml:space="preserve">– благоустройство родника и оборудование места отдыха в </w:t>
      </w:r>
      <w:proofErr w:type="spellStart"/>
      <w:r w:rsidRPr="00616771">
        <w:rPr>
          <w:sz w:val="28"/>
          <w:szCs w:val="28"/>
        </w:rPr>
        <w:t>Чимошурском</w:t>
      </w:r>
      <w:proofErr w:type="spellEnd"/>
      <w:r w:rsidRPr="00616771">
        <w:rPr>
          <w:sz w:val="28"/>
          <w:szCs w:val="28"/>
        </w:rPr>
        <w:t xml:space="preserve"> лесу.</w:t>
      </w:r>
    </w:p>
    <w:p w:rsidR="00616771" w:rsidRDefault="00616771" w:rsidP="003C3C99">
      <w:pPr>
        <w:ind w:firstLine="709"/>
        <w:jc w:val="both"/>
        <w:rPr>
          <w:rFonts w:eastAsiaTheme="minorHAnsi"/>
          <w:sz w:val="28"/>
          <w:szCs w:val="28"/>
          <w:lang w:eastAsia="en-US"/>
        </w:rPr>
      </w:pPr>
      <w:r w:rsidRPr="00616771">
        <w:rPr>
          <w:rFonts w:eastAsiaTheme="minorHAnsi"/>
          <w:sz w:val="28"/>
          <w:szCs w:val="28"/>
          <w:lang w:eastAsia="en-US"/>
        </w:rPr>
        <w:t xml:space="preserve">В с. </w:t>
      </w:r>
      <w:proofErr w:type="spellStart"/>
      <w:r w:rsidRPr="00616771">
        <w:rPr>
          <w:rFonts w:eastAsiaTheme="minorHAnsi"/>
          <w:sz w:val="28"/>
          <w:szCs w:val="28"/>
          <w:lang w:eastAsia="en-US"/>
        </w:rPr>
        <w:t>Яган</w:t>
      </w:r>
      <w:proofErr w:type="spellEnd"/>
      <w:r w:rsidRPr="00616771">
        <w:rPr>
          <w:rFonts w:eastAsiaTheme="minorHAnsi"/>
          <w:sz w:val="28"/>
          <w:szCs w:val="28"/>
          <w:lang w:eastAsia="en-US"/>
        </w:rPr>
        <w:t xml:space="preserve"> реализованы туристические программы «Лето в стране огородных чучел» и «</w:t>
      </w:r>
      <w:proofErr w:type="spellStart"/>
      <w:r w:rsidRPr="00616771">
        <w:rPr>
          <w:rFonts w:eastAsiaTheme="minorHAnsi"/>
          <w:sz w:val="28"/>
          <w:szCs w:val="28"/>
          <w:lang w:eastAsia="en-US"/>
        </w:rPr>
        <w:t>Осенины</w:t>
      </w:r>
      <w:proofErr w:type="spellEnd"/>
      <w:r w:rsidRPr="00616771">
        <w:rPr>
          <w:rFonts w:eastAsiaTheme="minorHAnsi"/>
          <w:sz w:val="28"/>
          <w:szCs w:val="28"/>
          <w:lang w:eastAsia="en-US"/>
        </w:rPr>
        <w:t xml:space="preserve"> в стране огородных чучел». Готовится для реализации программа  «Новый год в стране Огородных Чучел».</w:t>
      </w:r>
    </w:p>
    <w:p w:rsidR="003C3C99" w:rsidRDefault="003C3C99" w:rsidP="00616771">
      <w:pPr>
        <w:ind w:firstLine="567"/>
        <w:jc w:val="both"/>
        <w:rPr>
          <w:rFonts w:eastAsiaTheme="minorHAnsi"/>
          <w:sz w:val="28"/>
          <w:szCs w:val="28"/>
          <w:lang w:eastAsia="en-US"/>
        </w:rPr>
      </w:pPr>
    </w:p>
    <w:p w:rsidR="00F67640" w:rsidRPr="003C3C99" w:rsidRDefault="003C3C99" w:rsidP="00732219">
      <w:pPr>
        <w:spacing w:line="276" w:lineRule="auto"/>
        <w:jc w:val="both"/>
        <w:rPr>
          <w:b/>
          <w:i/>
          <w:sz w:val="28"/>
          <w:szCs w:val="28"/>
        </w:rPr>
      </w:pPr>
      <w:r w:rsidRPr="00702026">
        <w:rPr>
          <w:b/>
          <w:i/>
          <w:sz w:val="28"/>
          <w:szCs w:val="28"/>
        </w:rPr>
        <w:t>1.4.  Развитие торговли и потребительского рынка</w:t>
      </w:r>
    </w:p>
    <w:p w:rsidR="00A77353" w:rsidRPr="00A77353" w:rsidRDefault="00A77353" w:rsidP="00732219">
      <w:pPr>
        <w:spacing w:line="276" w:lineRule="auto"/>
        <w:jc w:val="both"/>
        <w:rPr>
          <w:sz w:val="28"/>
          <w:szCs w:val="28"/>
        </w:rPr>
      </w:pPr>
      <w:r w:rsidRPr="00A77353">
        <w:rPr>
          <w:color w:val="000000"/>
          <w:sz w:val="28"/>
          <w:szCs w:val="28"/>
        </w:rPr>
        <w:t xml:space="preserve">       Розничный т</w:t>
      </w:r>
      <w:r>
        <w:rPr>
          <w:color w:val="000000"/>
          <w:sz w:val="28"/>
          <w:szCs w:val="28"/>
        </w:rPr>
        <w:t>оварооборот за 9 месяцев  2015</w:t>
      </w:r>
      <w:r w:rsidRPr="00A77353">
        <w:rPr>
          <w:color w:val="000000"/>
          <w:sz w:val="28"/>
          <w:szCs w:val="28"/>
        </w:rPr>
        <w:t xml:space="preserve"> года составил 1 </w:t>
      </w:r>
      <w:proofErr w:type="gramStart"/>
      <w:r w:rsidRPr="00A77353">
        <w:rPr>
          <w:color w:val="000000"/>
          <w:sz w:val="28"/>
          <w:szCs w:val="28"/>
        </w:rPr>
        <w:t>млрд</w:t>
      </w:r>
      <w:proofErr w:type="gramEnd"/>
      <w:r w:rsidR="00373489">
        <w:rPr>
          <w:color w:val="000000"/>
          <w:sz w:val="28"/>
          <w:szCs w:val="28"/>
        </w:rPr>
        <w:t xml:space="preserve"> 728</w:t>
      </w:r>
      <w:r>
        <w:rPr>
          <w:color w:val="000000"/>
          <w:sz w:val="28"/>
          <w:szCs w:val="28"/>
        </w:rPr>
        <w:t xml:space="preserve"> миллионов рублей,  что выше уровня </w:t>
      </w:r>
      <w:r w:rsidRPr="000C0760">
        <w:rPr>
          <w:sz w:val="28"/>
          <w:szCs w:val="28"/>
        </w:rPr>
        <w:t xml:space="preserve">прошлого года </w:t>
      </w:r>
      <w:r w:rsidR="000C0760" w:rsidRPr="000C0760">
        <w:rPr>
          <w:sz w:val="28"/>
          <w:szCs w:val="28"/>
        </w:rPr>
        <w:t>на   140,6%</w:t>
      </w:r>
      <w:r w:rsidRPr="000C0760">
        <w:rPr>
          <w:sz w:val="28"/>
          <w:szCs w:val="28"/>
        </w:rPr>
        <w:t xml:space="preserve">.         </w:t>
      </w:r>
    </w:p>
    <w:p w:rsidR="00065BDB" w:rsidRDefault="00A77353" w:rsidP="00732219">
      <w:pPr>
        <w:spacing w:line="276" w:lineRule="auto"/>
        <w:ind w:firstLine="709"/>
        <w:jc w:val="both"/>
        <w:rPr>
          <w:color w:val="FF0000"/>
          <w:sz w:val="28"/>
          <w:szCs w:val="28"/>
        </w:rPr>
      </w:pPr>
      <w:r w:rsidRPr="00A77353">
        <w:rPr>
          <w:sz w:val="28"/>
          <w:szCs w:val="28"/>
        </w:rPr>
        <w:t xml:space="preserve">Продолжает увеличиваться спрос на услуги индустрии питания. </w:t>
      </w:r>
      <w:r>
        <w:rPr>
          <w:sz w:val="28"/>
          <w:szCs w:val="28"/>
        </w:rPr>
        <w:t xml:space="preserve">Оборот общественного питания достиг 115,2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рост по сравнению с 2014 годом </w:t>
      </w:r>
      <w:r w:rsidRPr="00732219">
        <w:rPr>
          <w:sz w:val="28"/>
          <w:szCs w:val="28"/>
        </w:rPr>
        <w:t>составляет</w:t>
      </w:r>
      <w:r w:rsidR="000C0760" w:rsidRPr="00732219">
        <w:rPr>
          <w:sz w:val="28"/>
          <w:szCs w:val="28"/>
        </w:rPr>
        <w:t xml:space="preserve"> 114,</w:t>
      </w:r>
      <w:r w:rsidR="00732219" w:rsidRPr="00732219">
        <w:rPr>
          <w:sz w:val="28"/>
          <w:szCs w:val="28"/>
        </w:rPr>
        <w:t>8</w:t>
      </w:r>
      <w:r w:rsidRPr="00732219">
        <w:rPr>
          <w:sz w:val="28"/>
          <w:szCs w:val="28"/>
        </w:rPr>
        <w:t>%. В</w:t>
      </w:r>
      <w:r w:rsidRPr="00A77353">
        <w:rPr>
          <w:color w:val="FF0000"/>
          <w:sz w:val="28"/>
          <w:szCs w:val="28"/>
        </w:rPr>
        <w:t xml:space="preserve"> </w:t>
      </w:r>
      <w:r w:rsidRPr="00A77353">
        <w:rPr>
          <w:sz w:val="28"/>
          <w:szCs w:val="28"/>
        </w:rPr>
        <w:t xml:space="preserve">отличие от  сети розничной  торговли, оставляет желать лучшего организация бытового обслуживания населения. Сфера бытовых услуг сегодня развита </w:t>
      </w:r>
      <w:proofErr w:type="gramStart"/>
      <w:r w:rsidRPr="00A77353">
        <w:rPr>
          <w:sz w:val="28"/>
          <w:szCs w:val="28"/>
        </w:rPr>
        <w:t>в</w:t>
      </w:r>
      <w:proofErr w:type="gramEnd"/>
      <w:r w:rsidRPr="00A77353">
        <w:rPr>
          <w:sz w:val="28"/>
          <w:szCs w:val="28"/>
        </w:rPr>
        <w:t xml:space="preserve"> </w:t>
      </w:r>
      <w:proofErr w:type="gramStart"/>
      <w:r w:rsidRPr="00A77353">
        <w:rPr>
          <w:sz w:val="28"/>
          <w:szCs w:val="28"/>
        </w:rPr>
        <w:t>с</w:t>
      </w:r>
      <w:proofErr w:type="gramEnd"/>
      <w:r w:rsidRPr="00A77353">
        <w:rPr>
          <w:sz w:val="28"/>
          <w:szCs w:val="28"/>
        </w:rPr>
        <w:t xml:space="preserve">. Малая Пурга,  а отдаленные населенные пункты практически не охвачены услугами парикмахерских, ремонтом бытовой техники, одежды и обуви. </w:t>
      </w:r>
      <w:r w:rsidR="00065BDB">
        <w:rPr>
          <w:sz w:val="28"/>
          <w:szCs w:val="28"/>
        </w:rPr>
        <w:t xml:space="preserve">Обеспеченность торговыми площадями </w:t>
      </w:r>
      <w:proofErr w:type="gramStart"/>
      <w:r w:rsidR="00065BDB">
        <w:rPr>
          <w:sz w:val="28"/>
          <w:szCs w:val="28"/>
        </w:rPr>
        <w:t>в</w:t>
      </w:r>
      <w:proofErr w:type="gramEnd"/>
      <w:r w:rsidR="00065BDB">
        <w:rPr>
          <w:sz w:val="28"/>
          <w:szCs w:val="28"/>
        </w:rPr>
        <w:t xml:space="preserve"> </w:t>
      </w:r>
      <w:proofErr w:type="gramStart"/>
      <w:r w:rsidR="00065BDB">
        <w:rPr>
          <w:sz w:val="28"/>
          <w:szCs w:val="28"/>
        </w:rPr>
        <w:t>с</w:t>
      </w:r>
      <w:proofErr w:type="gramEnd"/>
      <w:r w:rsidR="00065BDB">
        <w:rPr>
          <w:sz w:val="28"/>
          <w:szCs w:val="28"/>
        </w:rPr>
        <w:t>. Малая Пурга значительно превышает норматив, но есть населенные пункты, где отсутствуют торговые точки. В этих населенных пунктах осуществляется выездная торговля, ведется работа по разработке схем размещения объектов  нестационарной торговли.</w:t>
      </w:r>
      <w:r w:rsidR="00065BDB" w:rsidRPr="00065BDB">
        <w:rPr>
          <w:sz w:val="28"/>
          <w:szCs w:val="28"/>
        </w:rPr>
        <w:t xml:space="preserve"> </w:t>
      </w:r>
      <w:r w:rsidR="00065BDB">
        <w:rPr>
          <w:sz w:val="28"/>
          <w:szCs w:val="28"/>
        </w:rPr>
        <w:t>Схема разрабатывается для улучшения организации и качества торгового обслуживания населения, поддержки субъектов малого и среднего предпринимательства, осуществляющих торговую деятельность в нестационарных торговых объектах, достижения нормативов минимальной обеспеченности населения площадью торговых объектов.</w:t>
      </w:r>
      <w:r w:rsidR="004E5E59">
        <w:rPr>
          <w:sz w:val="28"/>
          <w:szCs w:val="28"/>
        </w:rPr>
        <w:t xml:space="preserve"> </w:t>
      </w:r>
    </w:p>
    <w:p w:rsidR="00195259" w:rsidRPr="0094333E" w:rsidRDefault="00195259" w:rsidP="00732219">
      <w:pPr>
        <w:spacing w:line="276" w:lineRule="auto"/>
        <w:ind w:firstLine="709"/>
        <w:jc w:val="both"/>
        <w:rPr>
          <w:bCs/>
          <w:sz w:val="28"/>
          <w:szCs w:val="28"/>
        </w:rPr>
      </w:pPr>
      <w:r w:rsidRPr="0094333E">
        <w:rPr>
          <w:sz w:val="28"/>
          <w:szCs w:val="28"/>
        </w:rPr>
        <w:t>В 2015 году в</w:t>
      </w:r>
      <w:r w:rsidR="0094333E" w:rsidRPr="0094333E">
        <w:rPr>
          <w:sz w:val="28"/>
          <w:szCs w:val="28"/>
        </w:rPr>
        <w:t xml:space="preserve">ведено в эксплуатацию предпринимателями 7 объектов (ИП Москвин В.Е.,  ИП Леонтьев В.А., ИП </w:t>
      </w:r>
      <w:proofErr w:type="spellStart"/>
      <w:r w:rsidR="0094333E" w:rsidRPr="0094333E">
        <w:rPr>
          <w:sz w:val="28"/>
          <w:szCs w:val="28"/>
        </w:rPr>
        <w:t>Поскин</w:t>
      </w:r>
      <w:proofErr w:type="spellEnd"/>
      <w:r w:rsidR="0094333E" w:rsidRPr="0094333E">
        <w:rPr>
          <w:sz w:val="28"/>
          <w:szCs w:val="28"/>
        </w:rPr>
        <w:t xml:space="preserve"> Ю.А., ИП </w:t>
      </w:r>
      <w:proofErr w:type="spellStart"/>
      <w:r w:rsidR="0094333E" w:rsidRPr="0094333E">
        <w:rPr>
          <w:sz w:val="28"/>
          <w:szCs w:val="28"/>
        </w:rPr>
        <w:t>Миряева</w:t>
      </w:r>
      <w:proofErr w:type="spellEnd"/>
      <w:r w:rsidR="0094333E" w:rsidRPr="0094333E">
        <w:rPr>
          <w:sz w:val="28"/>
          <w:szCs w:val="28"/>
        </w:rPr>
        <w:t xml:space="preserve"> М.В., ИП </w:t>
      </w:r>
      <w:proofErr w:type="spellStart"/>
      <w:r w:rsidR="0094333E" w:rsidRPr="0094333E">
        <w:rPr>
          <w:sz w:val="28"/>
          <w:szCs w:val="28"/>
        </w:rPr>
        <w:t>Мубаракшин</w:t>
      </w:r>
      <w:proofErr w:type="spellEnd"/>
      <w:r w:rsidR="0094333E" w:rsidRPr="0094333E">
        <w:rPr>
          <w:sz w:val="28"/>
          <w:szCs w:val="28"/>
        </w:rPr>
        <w:t xml:space="preserve"> Р.Г., ИП Григорян С.С, ИП Фролова Н.П.).</w:t>
      </w:r>
    </w:p>
    <w:p w:rsidR="00172C0D" w:rsidRDefault="008C5741" w:rsidP="00302C69">
      <w:pPr>
        <w:spacing w:line="276" w:lineRule="auto"/>
        <w:ind w:firstLine="567"/>
        <w:jc w:val="both"/>
        <w:rPr>
          <w:sz w:val="28"/>
          <w:szCs w:val="28"/>
        </w:rPr>
      </w:pPr>
      <w:r>
        <w:rPr>
          <w:sz w:val="28"/>
          <w:szCs w:val="28"/>
        </w:rPr>
        <w:lastRenderedPageBreak/>
        <w:t>С целью создания благоприятных условий для наиболее полного удовлетворения потребностей населения, поддержки крестьянского (фермерского) хозяйства, а также личного по</w:t>
      </w:r>
      <w:r w:rsidR="00065BDB">
        <w:rPr>
          <w:sz w:val="28"/>
          <w:szCs w:val="28"/>
        </w:rPr>
        <w:t>дсобного хозяйства, садоводства и огородничества</w:t>
      </w:r>
      <w:r w:rsidR="00302C69">
        <w:rPr>
          <w:sz w:val="28"/>
          <w:szCs w:val="28"/>
        </w:rPr>
        <w:t>, Администрацией</w:t>
      </w:r>
      <w:r w:rsidR="00065BDB">
        <w:rPr>
          <w:sz w:val="28"/>
          <w:szCs w:val="28"/>
        </w:rPr>
        <w:t xml:space="preserve"> еженедельно организуется</w:t>
      </w:r>
      <w:r>
        <w:rPr>
          <w:sz w:val="28"/>
          <w:szCs w:val="28"/>
        </w:rPr>
        <w:t xml:space="preserve"> сельскохозяйственная ярмарка</w:t>
      </w:r>
      <w:r w:rsidR="00302C69">
        <w:rPr>
          <w:sz w:val="28"/>
          <w:szCs w:val="28"/>
        </w:rPr>
        <w:t xml:space="preserve"> по адресу </w:t>
      </w:r>
      <w:proofErr w:type="gramStart"/>
      <w:r w:rsidR="00302C69">
        <w:rPr>
          <w:sz w:val="28"/>
          <w:szCs w:val="28"/>
        </w:rPr>
        <w:t>с</w:t>
      </w:r>
      <w:proofErr w:type="gramEnd"/>
      <w:r w:rsidR="00302C69">
        <w:rPr>
          <w:sz w:val="28"/>
          <w:szCs w:val="28"/>
        </w:rPr>
        <w:t xml:space="preserve">. </w:t>
      </w:r>
      <w:proofErr w:type="gramStart"/>
      <w:r w:rsidR="00302C69">
        <w:rPr>
          <w:sz w:val="28"/>
          <w:szCs w:val="28"/>
        </w:rPr>
        <w:t>Малая</w:t>
      </w:r>
      <w:proofErr w:type="gramEnd"/>
      <w:r w:rsidR="00302C69">
        <w:rPr>
          <w:sz w:val="28"/>
          <w:szCs w:val="28"/>
        </w:rPr>
        <w:t xml:space="preserve"> Пурга, ул. Советская, 1 «г».</w:t>
      </w:r>
    </w:p>
    <w:p w:rsidR="00302C69" w:rsidRDefault="00302C69" w:rsidP="009F1108">
      <w:pPr>
        <w:rPr>
          <w:sz w:val="20"/>
          <w:szCs w:val="20"/>
        </w:rPr>
      </w:pPr>
    </w:p>
    <w:p w:rsidR="00276F40" w:rsidRDefault="003D1920" w:rsidP="003D1920">
      <w:pPr>
        <w:rPr>
          <w:b/>
          <w:i/>
          <w:sz w:val="28"/>
          <w:szCs w:val="28"/>
        </w:rPr>
      </w:pPr>
      <w:r w:rsidRPr="00702026">
        <w:rPr>
          <w:b/>
          <w:i/>
          <w:sz w:val="28"/>
          <w:szCs w:val="28"/>
        </w:rPr>
        <w:t>1.5. Создание благоприятных условий для развития малого</w:t>
      </w:r>
      <w:r>
        <w:rPr>
          <w:b/>
          <w:i/>
          <w:sz w:val="28"/>
          <w:szCs w:val="28"/>
        </w:rPr>
        <w:t xml:space="preserve"> и среднего предпринимательства</w:t>
      </w:r>
    </w:p>
    <w:p w:rsidR="0048015F" w:rsidRDefault="0048015F" w:rsidP="00BE017A">
      <w:pPr>
        <w:spacing w:line="276" w:lineRule="auto"/>
        <w:ind w:firstLine="709"/>
        <w:jc w:val="both"/>
        <w:rPr>
          <w:rFonts w:cs="Tahoma"/>
          <w:sz w:val="28"/>
          <w:szCs w:val="28"/>
        </w:rPr>
      </w:pPr>
      <w:r w:rsidRPr="00FA70B5">
        <w:rPr>
          <w:sz w:val="28"/>
          <w:szCs w:val="28"/>
        </w:rPr>
        <w:t xml:space="preserve">На территории </w:t>
      </w:r>
      <w:proofErr w:type="spellStart"/>
      <w:r w:rsidRPr="00FA70B5">
        <w:rPr>
          <w:sz w:val="28"/>
          <w:szCs w:val="28"/>
        </w:rPr>
        <w:t>Мало</w:t>
      </w:r>
      <w:r>
        <w:rPr>
          <w:sz w:val="28"/>
          <w:szCs w:val="28"/>
        </w:rPr>
        <w:t>пургинского</w:t>
      </w:r>
      <w:proofErr w:type="spellEnd"/>
      <w:r>
        <w:rPr>
          <w:sz w:val="28"/>
          <w:szCs w:val="28"/>
        </w:rPr>
        <w:t xml:space="preserve"> района на  1 октября 2015 года зарегистрировано 4</w:t>
      </w:r>
      <w:r w:rsidRPr="00FA70B5">
        <w:rPr>
          <w:sz w:val="28"/>
          <w:szCs w:val="28"/>
        </w:rPr>
        <w:t>82 индивиду</w:t>
      </w:r>
      <w:r w:rsidR="00B90118">
        <w:rPr>
          <w:sz w:val="28"/>
          <w:szCs w:val="28"/>
        </w:rPr>
        <w:t xml:space="preserve">ального предпринимателя и </w:t>
      </w:r>
      <w:r>
        <w:rPr>
          <w:sz w:val="28"/>
          <w:szCs w:val="28"/>
        </w:rPr>
        <w:t xml:space="preserve"> 86 малых предприятий</w:t>
      </w:r>
      <w:r w:rsidRPr="00FA70B5">
        <w:rPr>
          <w:sz w:val="28"/>
          <w:szCs w:val="28"/>
        </w:rPr>
        <w:t>.</w:t>
      </w:r>
      <w:r w:rsidR="00B90118">
        <w:rPr>
          <w:rFonts w:eastAsia="Arial"/>
          <w:sz w:val="28"/>
          <w:szCs w:val="28"/>
          <w:lang w:eastAsia="ar-SA"/>
        </w:rPr>
        <w:t xml:space="preserve"> </w:t>
      </w:r>
      <w:r w:rsidR="004E5E59">
        <w:rPr>
          <w:rFonts w:eastAsia="Arial"/>
          <w:sz w:val="28"/>
          <w:szCs w:val="28"/>
          <w:lang w:eastAsia="ar-SA"/>
        </w:rPr>
        <w:t xml:space="preserve"> </w:t>
      </w:r>
      <w:r w:rsidR="00B92500">
        <w:rPr>
          <w:rFonts w:eastAsia="Arial"/>
          <w:sz w:val="28"/>
          <w:szCs w:val="28"/>
          <w:lang w:eastAsia="ar-SA"/>
        </w:rPr>
        <w:t xml:space="preserve">За 9 мес. 2015 года вновь стали предпринимателями 88 чел., а снялись с учета, но  продолжают работать 62 человека. </w:t>
      </w:r>
      <w:r w:rsidR="00B90118">
        <w:rPr>
          <w:rFonts w:eastAsia="Arial"/>
          <w:sz w:val="28"/>
          <w:szCs w:val="28"/>
          <w:lang w:eastAsia="ar-SA"/>
        </w:rPr>
        <w:t xml:space="preserve">Численность работающих на малых предприятиях растет, сегодня </w:t>
      </w:r>
      <w:r w:rsidR="00B92500">
        <w:rPr>
          <w:rFonts w:eastAsia="Arial"/>
          <w:sz w:val="28"/>
          <w:szCs w:val="28"/>
          <w:lang w:eastAsia="ar-SA"/>
        </w:rPr>
        <w:t xml:space="preserve">на предприятиях малого бизнеса  </w:t>
      </w:r>
      <w:r w:rsidR="00B90118">
        <w:rPr>
          <w:rFonts w:eastAsia="Arial"/>
          <w:sz w:val="28"/>
          <w:szCs w:val="28"/>
          <w:lang w:eastAsia="ar-SA"/>
        </w:rPr>
        <w:t xml:space="preserve">занято более </w:t>
      </w:r>
      <w:r w:rsidRPr="00FA70B5">
        <w:rPr>
          <w:rFonts w:eastAsia="Arial"/>
          <w:sz w:val="28"/>
          <w:szCs w:val="28"/>
          <w:lang w:eastAsia="ar-SA"/>
        </w:rPr>
        <w:t>2</w:t>
      </w:r>
      <w:r w:rsidR="00373489">
        <w:rPr>
          <w:rFonts w:eastAsia="Arial"/>
          <w:sz w:val="28"/>
          <w:szCs w:val="28"/>
          <w:lang w:eastAsia="ar-SA"/>
        </w:rPr>
        <w:t>150</w:t>
      </w:r>
      <w:r w:rsidRPr="00FA70B5">
        <w:rPr>
          <w:rFonts w:eastAsia="Arial"/>
          <w:sz w:val="28"/>
          <w:szCs w:val="28"/>
          <w:lang w:eastAsia="ar-SA"/>
        </w:rPr>
        <w:t xml:space="preserve"> человек. </w:t>
      </w:r>
      <w:r w:rsidR="00B90118">
        <w:rPr>
          <w:rFonts w:eastAsia="Arial"/>
          <w:sz w:val="28"/>
          <w:szCs w:val="28"/>
          <w:lang w:eastAsia="ar-SA"/>
        </w:rPr>
        <w:t>У</w:t>
      </w:r>
      <w:r w:rsidRPr="00FA70B5">
        <w:rPr>
          <w:rFonts w:eastAsia="Arial"/>
          <w:sz w:val="28"/>
          <w:szCs w:val="28"/>
          <w:lang w:eastAsia="ar-SA"/>
        </w:rPr>
        <w:t xml:space="preserve">дельный вес </w:t>
      </w:r>
      <w:proofErr w:type="gramStart"/>
      <w:r w:rsidRPr="00FA70B5">
        <w:rPr>
          <w:rFonts w:eastAsia="Arial"/>
          <w:sz w:val="28"/>
          <w:szCs w:val="28"/>
          <w:lang w:eastAsia="ar-SA"/>
        </w:rPr>
        <w:t>занятых</w:t>
      </w:r>
      <w:proofErr w:type="gramEnd"/>
      <w:r w:rsidRPr="00FA70B5">
        <w:rPr>
          <w:rFonts w:eastAsia="Arial"/>
          <w:sz w:val="28"/>
          <w:szCs w:val="28"/>
          <w:lang w:eastAsia="ar-SA"/>
        </w:rPr>
        <w:t xml:space="preserve"> в </w:t>
      </w:r>
      <w:r w:rsidR="00B90118">
        <w:rPr>
          <w:rFonts w:eastAsia="Arial"/>
          <w:sz w:val="28"/>
          <w:szCs w:val="28"/>
          <w:lang w:eastAsia="ar-SA"/>
        </w:rPr>
        <w:t>сфере малого предпринимательства</w:t>
      </w:r>
      <w:r w:rsidRPr="00FA70B5">
        <w:rPr>
          <w:rFonts w:eastAsia="Arial"/>
          <w:sz w:val="28"/>
          <w:szCs w:val="28"/>
          <w:lang w:eastAsia="ar-SA"/>
        </w:rPr>
        <w:t xml:space="preserve"> </w:t>
      </w:r>
      <w:proofErr w:type="spellStart"/>
      <w:r w:rsidRPr="00FA70B5">
        <w:rPr>
          <w:rFonts w:eastAsia="Arial"/>
          <w:sz w:val="28"/>
          <w:szCs w:val="28"/>
          <w:lang w:eastAsia="ar-SA"/>
        </w:rPr>
        <w:t>Малопу</w:t>
      </w:r>
      <w:r w:rsidR="00B90118">
        <w:rPr>
          <w:rFonts w:eastAsia="Arial"/>
          <w:sz w:val="28"/>
          <w:szCs w:val="28"/>
          <w:lang w:eastAsia="ar-SA"/>
        </w:rPr>
        <w:t>ргинского</w:t>
      </w:r>
      <w:proofErr w:type="spellEnd"/>
      <w:r w:rsidR="00B90118">
        <w:rPr>
          <w:rFonts w:eastAsia="Arial"/>
          <w:sz w:val="28"/>
          <w:szCs w:val="28"/>
          <w:lang w:eastAsia="ar-SA"/>
        </w:rPr>
        <w:t xml:space="preserve"> района составляет 38,3% от  </w:t>
      </w:r>
      <w:r w:rsidRPr="00FA70B5">
        <w:rPr>
          <w:rFonts w:eastAsia="Arial"/>
          <w:sz w:val="28"/>
          <w:szCs w:val="28"/>
          <w:lang w:eastAsia="ar-SA"/>
        </w:rPr>
        <w:t xml:space="preserve"> </w:t>
      </w:r>
      <w:r w:rsidR="00B90118">
        <w:rPr>
          <w:rFonts w:eastAsia="Arial"/>
          <w:sz w:val="28"/>
          <w:szCs w:val="28"/>
          <w:lang w:eastAsia="ar-SA"/>
        </w:rPr>
        <w:t xml:space="preserve">численности  </w:t>
      </w:r>
      <w:r w:rsidRPr="00FA70B5">
        <w:rPr>
          <w:rFonts w:eastAsia="Arial"/>
          <w:sz w:val="28"/>
          <w:szCs w:val="28"/>
          <w:lang w:eastAsia="ar-SA"/>
        </w:rPr>
        <w:t>населения</w:t>
      </w:r>
      <w:r w:rsidR="00B90118">
        <w:rPr>
          <w:rFonts w:eastAsia="Arial"/>
          <w:sz w:val="28"/>
          <w:szCs w:val="28"/>
          <w:lang w:eastAsia="ar-SA"/>
        </w:rPr>
        <w:t>, работающего в районе</w:t>
      </w:r>
      <w:r w:rsidRPr="00FA70B5">
        <w:rPr>
          <w:rFonts w:eastAsia="Arial"/>
          <w:sz w:val="28"/>
          <w:szCs w:val="28"/>
          <w:lang w:eastAsia="ar-SA"/>
        </w:rPr>
        <w:t xml:space="preserve">. Оборот малых и средних  предприятий </w:t>
      </w:r>
      <w:r w:rsidR="00B90118">
        <w:rPr>
          <w:rFonts w:eastAsia="Arial"/>
          <w:sz w:val="28"/>
          <w:szCs w:val="28"/>
          <w:lang w:eastAsia="ar-SA"/>
        </w:rPr>
        <w:t xml:space="preserve"> за 9 мес. </w:t>
      </w:r>
      <w:r w:rsidR="00B90118" w:rsidRPr="00180304">
        <w:rPr>
          <w:rFonts w:eastAsia="Arial"/>
          <w:sz w:val="28"/>
          <w:szCs w:val="28"/>
          <w:lang w:eastAsia="ar-SA"/>
        </w:rPr>
        <w:t xml:space="preserve">2015 года составил </w:t>
      </w:r>
      <w:r w:rsidR="00180304" w:rsidRPr="00180304">
        <w:rPr>
          <w:rFonts w:eastAsia="Arial"/>
          <w:sz w:val="28"/>
          <w:szCs w:val="28"/>
          <w:lang w:eastAsia="ar-SA"/>
        </w:rPr>
        <w:t>4</w:t>
      </w:r>
      <w:r w:rsidR="00B90118" w:rsidRPr="00180304">
        <w:rPr>
          <w:rFonts w:eastAsia="Arial"/>
          <w:sz w:val="28"/>
          <w:szCs w:val="28"/>
          <w:lang w:eastAsia="ar-SA"/>
        </w:rPr>
        <w:t xml:space="preserve"> млрд. </w:t>
      </w:r>
      <w:r w:rsidRPr="00180304">
        <w:rPr>
          <w:rFonts w:eastAsia="Arial"/>
          <w:sz w:val="28"/>
          <w:szCs w:val="28"/>
          <w:lang w:eastAsia="ar-SA"/>
        </w:rPr>
        <w:t xml:space="preserve"> </w:t>
      </w:r>
      <w:r w:rsidR="00180304" w:rsidRPr="00180304">
        <w:rPr>
          <w:rFonts w:eastAsia="Arial"/>
          <w:sz w:val="28"/>
          <w:szCs w:val="28"/>
          <w:lang w:eastAsia="ar-SA"/>
        </w:rPr>
        <w:t xml:space="preserve">236 </w:t>
      </w:r>
      <w:r w:rsidRPr="00180304">
        <w:rPr>
          <w:rFonts w:eastAsia="Arial"/>
          <w:sz w:val="28"/>
          <w:szCs w:val="28"/>
          <w:lang w:eastAsia="ar-SA"/>
        </w:rPr>
        <w:t xml:space="preserve">млн. руб., </w:t>
      </w:r>
      <w:r w:rsidR="00B90118" w:rsidRPr="00180304">
        <w:rPr>
          <w:rFonts w:eastAsia="Arial"/>
          <w:sz w:val="28"/>
          <w:szCs w:val="28"/>
          <w:lang w:eastAsia="ar-SA"/>
        </w:rPr>
        <w:t xml:space="preserve">что выше уровня  прошлого года </w:t>
      </w:r>
      <w:r w:rsidRPr="00180304">
        <w:rPr>
          <w:rFonts w:eastAsia="Arial"/>
          <w:sz w:val="28"/>
          <w:szCs w:val="28"/>
          <w:lang w:eastAsia="ar-SA"/>
        </w:rPr>
        <w:t xml:space="preserve"> </w:t>
      </w:r>
      <w:r w:rsidR="00B90118" w:rsidRPr="00180304">
        <w:rPr>
          <w:rFonts w:eastAsia="Arial"/>
          <w:sz w:val="28"/>
          <w:szCs w:val="28"/>
          <w:lang w:eastAsia="ar-SA"/>
        </w:rPr>
        <w:t xml:space="preserve">на  </w:t>
      </w:r>
      <w:r w:rsidR="00180304" w:rsidRPr="00180304">
        <w:rPr>
          <w:rFonts w:eastAsia="Arial"/>
          <w:sz w:val="28"/>
          <w:szCs w:val="28"/>
          <w:lang w:eastAsia="ar-SA"/>
        </w:rPr>
        <w:t>7,3</w:t>
      </w:r>
      <w:r w:rsidR="00B90118" w:rsidRPr="00180304">
        <w:rPr>
          <w:rFonts w:eastAsia="Arial"/>
          <w:sz w:val="28"/>
          <w:szCs w:val="28"/>
          <w:lang w:eastAsia="ar-SA"/>
        </w:rPr>
        <w:t>%.</w:t>
      </w:r>
      <w:r w:rsidRPr="00180304">
        <w:rPr>
          <w:rFonts w:eastAsia="Arial"/>
          <w:sz w:val="28"/>
          <w:szCs w:val="28"/>
          <w:lang w:eastAsia="ar-SA"/>
        </w:rPr>
        <w:t xml:space="preserve">  </w:t>
      </w:r>
      <w:r w:rsidR="00B92500">
        <w:rPr>
          <w:sz w:val="28"/>
          <w:szCs w:val="28"/>
        </w:rPr>
        <w:t>О</w:t>
      </w:r>
      <w:r w:rsidRPr="00FA70B5">
        <w:rPr>
          <w:sz w:val="28"/>
          <w:szCs w:val="28"/>
        </w:rPr>
        <w:t>сновное количество</w:t>
      </w:r>
      <w:r w:rsidR="00B90118">
        <w:rPr>
          <w:sz w:val="28"/>
          <w:szCs w:val="28"/>
        </w:rPr>
        <w:t xml:space="preserve"> малых предприятий  сосредоточено в </w:t>
      </w:r>
      <w:r w:rsidR="00B90118">
        <w:rPr>
          <w:rFonts w:cs="Tahoma"/>
          <w:sz w:val="28"/>
          <w:szCs w:val="28"/>
        </w:rPr>
        <w:t>розничной торговле и оказании услуг населению</w:t>
      </w:r>
      <w:r w:rsidRPr="00FA70B5">
        <w:rPr>
          <w:rFonts w:cs="Tahoma"/>
          <w:sz w:val="28"/>
          <w:szCs w:val="28"/>
        </w:rPr>
        <w:t>.</w:t>
      </w:r>
    </w:p>
    <w:p w:rsidR="00B92500" w:rsidRDefault="00B92500" w:rsidP="00BE017A">
      <w:pPr>
        <w:spacing w:line="276" w:lineRule="auto"/>
        <w:ind w:firstLine="709"/>
        <w:jc w:val="both"/>
        <w:rPr>
          <w:sz w:val="28"/>
          <w:szCs w:val="28"/>
        </w:rPr>
      </w:pPr>
      <w:r w:rsidRPr="00B92500">
        <w:rPr>
          <w:sz w:val="28"/>
          <w:szCs w:val="28"/>
        </w:rPr>
        <w:t xml:space="preserve">Мониторинг ситуации по развитию субъектов малого и среднего предпринимательства проводится ежеквартально. </w:t>
      </w:r>
      <w:r w:rsidRPr="0017098E">
        <w:rPr>
          <w:sz w:val="28"/>
          <w:szCs w:val="28"/>
        </w:rPr>
        <w:t xml:space="preserve">Для расширения сферы деятельности субъектов малого и среднего предпринимательства </w:t>
      </w:r>
      <w:r>
        <w:rPr>
          <w:sz w:val="28"/>
          <w:szCs w:val="28"/>
        </w:rPr>
        <w:t xml:space="preserve">в настоящее время  </w:t>
      </w:r>
      <w:r w:rsidRPr="0017098E">
        <w:rPr>
          <w:sz w:val="28"/>
          <w:szCs w:val="28"/>
        </w:rPr>
        <w:t>формируется перечень муниципального имущества,  свободного от прав третьих лиц,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244688" w:rsidRDefault="00231A0F" w:rsidP="00244688">
      <w:pPr>
        <w:spacing w:line="276" w:lineRule="auto"/>
        <w:ind w:firstLine="709"/>
        <w:jc w:val="both"/>
        <w:rPr>
          <w:sz w:val="28"/>
          <w:szCs w:val="28"/>
        </w:rPr>
      </w:pPr>
      <w:r>
        <w:rPr>
          <w:sz w:val="28"/>
          <w:szCs w:val="28"/>
        </w:rPr>
        <w:t>Информация о</w:t>
      </w:r>
      <w:r w:rsidR="00244688">
        <w:rPr>
          <w:sz w:val="28"/>
          <w:szCs w:val="28"/>
        </w:rPr>
        <w:t xml:space="preserve"> </w:t>
      </w:r>
      <w:r w:rsidR="0017098E">
        <w:rPr>
          <w:sz w:val="28"/>
          <w:szCs w:val="28"/>
        </w:rPr>
        <w:t>мероприятиях по государственной поддержке</w:t>
      </w:r>
      <w:r w:rsidR="00244688">
        <w:rPr>
          <w:sz w:val="28"/>
          <w:szCs w:val="28"/>
        </w:rPr>
        <w:t xml:space="preserve"> субъектов малого и среднего </w:t>
      </w:r>
      <w:r w:rsidR="008961B8">
        <w:rPr>
          <w:sz w:val="28"/>
          <w:szCs w:val="28"/>
        </w:rPr>
        <w:t>предпринимательства,</w:t>
      </w:r>
      <w:r w:rsidR="00244688">
        <w:rPr>
          <w:sz w:val="28"/>
          <w:szCs w:val="28"/>
        </w:rPr>
        <w:t xml:space="preserve"> проводимых Министерством экономики Удмуртской Республики</w:t>
      </w:r>
      <w:r w:rsidR="008961B8">
        <w:rPr>
          <w:sz w:val="28"/>
          <w:szCs w:val="28"/>
        </w:rPr>
        <w:t>,</w:t>
      </w:r>
      <w:r w:rsidR="00244688">
        <w:rPr>
          <w:sz w:val="28"/>
          <w:szCs w:val="28"/>
        </w:rPr>
        <w:t xml:space="preserve"> </w:t>
      </w:r>
      <w:r>
        <w:rPr>
          <w:sz w:val="28"/>
          <w:szCs w:val="28"/>
        </w:rPr>
        <w:t>публикуется</w:t>
      </w:r>
      <w:r w:rsidR="00FC6F19">
        <w:rPr>
          <w:sz w:val="28"/>
          <w:szCs w:val="28"/>
        </w:rPr>
        <w:t xml:space="preserve"> на официальном сайте муниципального образования «Малопургинский район» и </w:t>
      </w:r>
      <w:r w:rsidR="00FC6F19" w:rsidRPr="00776E40">
        <w:rPr>
          <w:sz w:val="28"/>
          <w:szCs w:val="28"/>
        </w:rPr>
        <w:t>в средствах массовой информации</w:t>
      </w:r>
      <w:r w:rsidR="00FC6F19">
        <w:rPr>
          <w:sz w:val="28"/>
          <w:szCs w:val="28"/>
        </w:rPr>
        <w:t>.</w:t>
      </w:r>
      <w:r>
        <w:rPr>
          <w:sz w:val="28"/>
          <w:szCs w:val="28"/>
        </w:rPr>
        <w:t xml:space="preserve"> </w:t>
      </w:r>
      <w:r w:rsidR="000C5DB7">
        <w:rPr>
          <w:sz w:val="28"/>
          <w:szCs w:val="28"/>
        </w:rPr>
        <w:t>Оказывается консультационная и организационная поддержка субъектам малого и среднего предпринимательства при оформлении заявок на получение государственной поддержки.</w:t>
      </w:r>
    </w:p>
    <w:p w:rsidR="004E5E59" w:rsidRDefault="004E5E59" w:rsidP="004E5E59">
      <w:pPr>
        <w:spacing w:line="276" w:lineRule="auto"/>
        <w:ind w:firstLine="709"/>
        <w:jc w:val="both"/>
        <w:rPr>
          <w:sz w:val="28"/>
          <w:szCs w:val="28"/>
        </w:rPr>
      </w:pPr>
      <w:r>
        <w:rPr>
          <w:sz w:val="28"/>
          <w:szCs w:val="28"/>
        </w:rPr>
        <w:t xml:space="preserve">Также Администрацией  в рамках реализации 209-го Федерального  закона оказывается имущественная  поддержка субъектам малого и среднего предпринимательства. Министерством экономики в 2015 году проводился конкурс по отбору муниципальных образований   Удмуртской Республики для предоставления субсидий бюджетам муниципальных образований на </w:t>
      </w:r>
      <w:r>
        <w:rPr>
          <w:sz w:val="28"/>
          <w:szCs w:val="28"/>
        </w:rPr>
        <w:lastRenderedPageBreak/>
        <w:t xml:space="preserve">реализацию мероприятий муниципальных программ (подпрограмм) развития и (или) поддержки малого и среднего предпринимательства, по результатам которого муниципальному образованию Малопургинский район выделено 756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4E5E59" w:rsidRDefault="004E5E59" w:rsidP="004E5E59">
      <w:pPr>
        <w:spacing w:line="276" w:lineRule="auto"/>
        <w:ind w:firstLine="709"/>
        <w:jc w:val="both"/>
        <w:rPr>
          <w:sz w:val="28"/>
          <w:szCs w:val="28"/>
        </w:rPr>
      </w:pPr>
      <w:r>
        <w:rPr>
          <w:sz w:val="28"/>
          <w:szCs w:val="28"/>
        </w:rPr>
        <w:t xml:space="preserve">В соответствии с постановлением  Правительства Удмуртской Республики, «О распределении субсидий из бюджета Удмуртской Республики бюджетам муниципальных образований Удмуртской Республике на мероприятия по реализации муниципальных программ (подпрограмм) развития и (или) поддержки малого и среднего предпринимательства в 2015 году», субсидии распределили на реализацию следующих мероприятий: субсидирование части затрат по оплате лизинговых платежей по договорам лизинга (250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субсидирование части затрат, связанных с приобретением оборудования в целях создания, развития, модернизации производства товаров (работ, услуг) (306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предоставление субсидий (грантов) начинающим субъектам малого предпринимательства на создание и развитие собственного бизнеса (200 </w:t>
      </w:r>
      <w:proofErr w:type="spellStart"/>
      <w:r>
        <w:rPr>
          <w:sz w:val="28"/>
          <w:szCs w:val="28"/>
        </w:rPr>
        <w:t>тыс.руб</w:t>
      </w:r>
      <w:proofErr w:type="spellEnd"/>
      <w:r>
        <w:rPr>
          <w:sz w:val="28"/>
          <w:szCs w:val="28"/>
        </w:rPr>
        <w:t xml:space="preserve">.).  </w:t>
      </w:r>
    </w:p>
    <w:p w:rsidR="004E5E59" w:rsidRDefault="004E5E59" w:rsidP="004E5E59">
      <w:pPr>
        <w:spacing w:line="276" w:lineRule="auto"/>
        <w:ind w:firstLine="709"/>
        <w:jc w:val="both"/>
        <w:rPr>
          <w:sz w:val="28"/>
          <w:szCs w:val="28"/>
        </w:rPr>
      </w:pPr>
      <w:r>
        <w:rPr>
          <w:sz w:val="28"/>
          <w:szCs w:val="28"/>
        </w:rPr>
        <w:t>В конкурсах на  предоставление субсидий приняли участие организации и индивидуальные предприниматели района, по результатам которого денежные средства,  полученные из бюджета Удмуртской Республики,  распределены и освоены в полном объеме.</w:t>
      </w:r>
    </w:p>
    <w:p w:rsidR="003F320C" w:rsidRPr="003F320C" w:rsidRDefault="003F320C" w:rsidP="003F320C">
      <w:pPr>
        <w:spacing w:line="276" w:lineRule="auto"/>
        <w:ind w:firstLine="709"/>
        <w:jc w:val="both"/>
        <w:rPr>
          <w:rFonts w:eastAsia="Calibri"/>
          <w:sz w:val="28"/>
          <w:szCs w:val="28"/>
          <w:lang w:eastAsia="en-US"/>
        </w:rPr>
      </w:pPr>
      <w:r w:rsidRPr="00567CEB">
        <w:rPr>
          <w:sz w:val="28"/>
          <w:szCs w:val="28"/>
        </w:rPr>
        <w:t>Министерством экономики</w:t>
      </w:r>
      <w:r w:rsidRPr="00AA5136">
        <w:rPr>
          <w:sz w:val="28"/>
          <w:szCs w:val="28"/>
        </w:rPr>
        <w:t xml:space="preserve"> Удмуртской Республики подведен</w:t>
      </w:r>
      <w:r w:rsidRPr="00567CEB">
        <w:rPr>
          <w:sz w:val="28"/>
          <w:szCs w:val="28"/>
        </w:rPr>
        <w:t xml:space="preserve"> </w:t>
      </w:r>
      <w:r w:rsidRPr="00AA5136">
        <w:rPr>
          <w:sz w:val="28"/>
          <w:szCs w:val="28"/>
        </w:rPr>
        <w:t>республиканский конкурс</w:t>
      </w:r>
      <w:r w:rsidRPr="00567CEB">
        <w:rPr>
          <w:sz w:val="28"/>
          <w:szCs w:val="28"/>
        </w:rPr>
        <w:t xml:space="preserve"> «Лучший предприниматель года – 2014».</w:t>
      </w:r>
      <w:r w:rsidRPr="00AA5136">
        <w:rPr>
          <w:sz w:val="28"/>
          <w:szCs w:val="28"/>
        </w:rPr>
        <w:t xml:space="preserve"> </w:t>
      </w:r>
      <w:r w:rsidRPr="00567CEB">
        <w:rPr>
          <w:sz w:val="28"/>
          <w:szCs w:val="28"/>
        </w:rPr>
        <w:t>Наш район представлял индивидуальный предприниматель Василий Владимиров из Малой Пурги. Василий Михайлович стал победителем в номинации «Лучший предприниматель года в сфере услуг».</w:t>
      </w:r>
      <w:r w:rsidRPr="00AA5136">
        <w:rPr>
          <w:rFonts w:eastAsia="Calibri"/>
          <w:sz w:val="28"/>
          <w:szCs w:val="28"/>
          <w:lang w:eastAsia="en-US"/>
        </w:rPr>
        <w:t xml:space="preserve"> </w:t>
      </w:r>
      <w:r w:rsidRPr="00567CEB">
        <w:rPr>
          <w:sz w:val="28"/>
          <w:szCs w:val="28"/>
        </w:rPr>
        <w:t>Отметим, что Василий Владимиров - неоднократный участник республиканских конкурсов. В  конкурсе «Репутация и доверие» он занял первое место в номинации «Сельские предприятия бытового обслуживания населения».</w:t>
      </w:r>
    </w:p>
    <w:p w:rsidR="00567CEB" w:rsidRPr="00975F69" w:rsidRDefault="004E5E59" w:rsidP="00567CEB">
      <w:pPr>
        <w:spacing w:line="276" w:lineRule="auto"/>
        <w:ind w:firstLine="709"/>
        <w:jc w:val="both"/>
        <w:rPr>
          <w:rFonts w:eastAsia="Calibri"/>
          <w:color w:val="FF0000"/>
          <w:sz w:val="28"/>
          <w:szCs w:val="28"/>
          <w:lang w:eastAsia="en-US"/>
        </w:rPr>
      </w:pPr>
      <w:r>
        <w:rPr>
          <w:sz w:val="28"/>
          <w:szCs w:val="28"/>
        </w:rPr>
        <w:t xml:space="preserve">  </w:t>
      </w:r>
      <w:r w:rsidR="006C5FEE" w:rsidRPr="0017098E">
        <w:rPr>
          <w:sz w:val="28"/>
          <w:szCs w:val="28"/>
        </w:rPr>
        <w:t xml:space="preserve">За 9 месяцев 2015 года </w:t>
      </w:r>
      <w:r>
        <w:rPr>
          <w:sz w:val="28"/>
          <w:szCs w:val="28"/>
        </w:rPr>
        <w:t xml:space="preserve">субъектам малого и среднего  </w:t>
      </w:r>
      <w:r w:rsidRPr="0010143F">
        <w:rPr>
          <w:sz w:val="28"/>
          <w:szCs w:val="28"/>
        </w:rPr>
        <w:t xml:space="preserve">предпринимательства  </w:t>
      </w:r>
      <w:r w:rsidR="009D0048" w:rsidRPr="0010143F">
        <w:rPr>
          <w:rFonts w:eastAsia="Calibri"/>
          <w:sz w:val="28"/>
          <w:szCs w:val="28"/>
          <w:lang w:eastAsia="en-US"/>
        </w:rPr>
        <w:t>предоставлено 1</w:t>
      </w:r>
      <w:r w:rsidR="0010143F" w:rsidRPr="0010143F">
        <w:rPr>
          <w:rFonts w:eastAsia="Calibri"/>
          <w:sz w:val="28"/>
          <w:szCs w:val="28"/>
          <w:lang w:eastAsia="en-US"/>
        </w:rPr>
        <w:t xml:space="preserve">2 имущественных и 3 финансовых поддержки </w:t>
      </w:r>
      <w:r w:rsidRPr="0010143F">
        <w:rPr>
          <w:rFonts w:eastAsia="Calibri"/>
          <w:sz w:val="28"/>
          <w:szCs w:val="28"/>
          <w:lang w:eastAsia="en-US"/>
        </w:rPr>
        <w:t xml:space="preserve">для ведения предпринимательской деятельности. </w:t>
      </w:r>
    </w:p>
    <w:p w:rsidR="00920D2A" w:rsidRDefault="00920D2A" w:rsidP="00AA5136">
      <w:pPr>
        <w:spacing w:line="276" w:lineRule="auto"/>
        <w:jc w:val="both"/>
        <w:rPr>
          <w:sz w:val="28"/>
          <w:szCs w:val="28"/>
        </w:rPr>
      </w:pPr>
    </w:p>
    <w:p w:rsidR="00276F40" w:rsidRPr="00AE61BF" w:rsidRDefault="00276F40" w:rsidP="00276F40">
      <w:pPr>
        <w:autoSpaceDE w:val="0"/>
        <w:autoSpaceDN w:val="0"/>
        <w:adjustRightInd w:val="0"/>
        <w:jc w:val="both"/>
        <w:rPr>
          <w:b/>
          <w:sz w:val="28"/>
          <w:szCs w:val="28"/>
        </w:rPr>
      </w:pPr>
      <w:r w:rsidRPr="00AE61BF">
        <w:rPr>
          <w:b/>
          <w:sz w:val="28"/>
          <w:szCs w:val="28"/>
        </w:rPr>
        <w:t>2. РАЗВИТИЕ ЧЕЛОВЕЧЕСКОГО КАПИТАЛА</w:t>
      </w:r>
    </w:p>
    <w:p w:rsidR="00276F40" w:rsidRPr="00276F40" w:rsidRDefault="00276F40" w:rsidP="00276F40">
      <w:pPr>
        <w:autoSpaceDE w:val="0"/>
        <w:autoSpaceDN w:val="0"/>
        <w:adjustRightInd w:val="0"/>
        <w:jc w:val="both"/>
        <w:rPr>
          <w:sz w:val="28"/>
          <w:szCs w:val="28"/>
        </w:rPr>
      </w:pPr>
    </w:p>
    <w:p w:rsidR="001E6FB2" w:rsidRDefault="001E6FB2" w:rsidP="001E6FB2">
      <w:pPr>
        <w:spacing w:line="276" w:lineRule="auto"/>
        <w:jc w:val="both"/>
        <w:rPr>
          <w:b/>
          <w:i/>
          <w:sz w:val="28"/>
          <w:szCs w:val="28"/>
        </w:rPr>
      </w:pPr>
      <w:r w:rsidRPr="00655988">
        <w:rPr>
          <w:b/>
          <w:i/>
          <w:sz w:val="28"/>
          <w:szCs w:val="28"/>
        </w:rPr>
        <w:t>2.1. Создание условий для улучшения демографической ситуации на территории муниципального образования</w:t>
      </w:r>
      <w:r w:rsidR="004E5E59">
        <w:rPr>
          <w:b/>
          <w:i/>
          <w:sz w:val="28"/>
          <w:szCs w:val="28"/>
        </w:rPr>
        <w:t>.</w:t>
      </w:r>
    </w:p>
    <w:p w:rsidR="004E5E59" w:rsidRPr="00453493" w:rsidRDefault="007C7F2F" w:rsidP="00F021C0">
      <w:pPr>
        <w:spacing w:after="120" w:line="276" w:lineRule="auto"/>
        <w:ind w:firstLine="709"/>
        <w:jc w:val="both"/>
        <w:rPr>
          <w:rFonts w:ascii="Calibri" w:hAnsi="Calibri"/>
          <w:sz w:val="22"/>
          <w:szCs w:val="22"/>
        </w:rPr>
      </w:pPr>
      <w:r w:rsidRPr="00453493">
        <w:rPr>
          <w:sz w:val="28"/>
          <w:szCs w:val="28"/>
        </w:rPr>
        <w:t xml:space="preserve">Наш район – один из крупнейших в Удмуртии по численности населения, нас сегодня 33 288 человек. Все последние годы  много  усилий было направлено на  развитие  социальной сферы. Главным итогом  этой </w:t>
      </w:r>
      <w:r w:rsidRPr="00453493">
        <w:rPr>
          <w:sz w:val="28"/>
          <w:szCs w:val="28"/>
        </w:rPr>
        <w:lastRenderedPageBreak/>
        <w:t xml:space="preserve">работы  стал устойчивый рост рождаемости и естественный прирост населения. В районе девятый год продолжается естественный прирост населения, </w:t>
      </w:r>
      <w:r w:rsidR="00C12B49" w:rsidRPr="00453493">
        <w:rPr>
          <w:sz w:val="28"/>
          <w:szCs w:val="28"/>
        </w:rPr>
        <w:t>по данным</w:t>
      </w:r>
      <w:r w:rsidR="00373489">
        <w:rPr>
          <w:sz w:val="28"/>
          <w:szCs w:val="28"/>
        </w:rPr>
        <w:t xml:space="preserve"> </w:t>
      </w:r>
      <w:proofErr w:type="spellStart"/>
      <w:r w:rsidR="00373489">
        <w:rPr>
          <w:sz w:val="28"/>
          <w:szCs w:val="28"/>
        </w:rPr>
        <w:t>ЗАГСа</w:t>
      </w:r>
      <w:proofErr w:type="spellEnd"/>
      <w:r w:rsidR="00C12B49" w:rsidRPr="00453493">
        <w:rPr>
          <w:sz w:val="28"/>
          <w:szCs w:val="28"/>
        </w:rPr>
        <w:t xml:space="preserve"> </w:t>
      </w:r>
      <w:r w:rsidRPr="00453493">
        <w:rPr>
          <w:sz w:val="28"/>
          <w:szCs w:val="28"/>
        </w:rPr>
        <w:t xml:space="preserve">за 9 месяцев </w:t>
      </w:r>
      <w:r w:rsidR="008803B8" w:rsidRPr="00453493">
        <w:rPr>
          <w:sz w:val="28"/>
          <w:szCs w:val="28"/>
        </w:rPr>
        <w:t xml:space="preserve">этого года </w:t>
      </w:r>
      <w:r w:rsidR="00C12B49" w:rsidRPr="00453493">
        <w:rPr>
          <w:sz w:val="28"/>
          <w:szCs w:val="28"/>
        </w:rPr>
        <w:t>родилось 390 малышей, это на 2</w:t>
      </w:r>
      <w:r w:rsidR="008803B8" w:rsidRPr="00453493">
        <w:rPr>
          <w:sz w:val="28"/>
          <w:szCs w:val="28"/>
        </w:rPr>
        <w:t xml:space="preserve">% </w:t>
      </w:r>
      <w:proofErr w:type="gramStart"/>
      <w:r w:rsidR="008803B8" w:rsidRPr="00453493">
        <w:rPr>
          <w:sz w:val="28"/>
          <w:szCs w:val="28"/>
        </w:rPr>
        <w:t>выше</w:t>
      </w:r>
      <w:proofErr w:type="gramEnd"/>
      <w:r w:rsidR="008803B8" w:rsidRPr="00453493">
        <w:rPr>
          <w:sz w:val="28"/>
          <w:szCs w:val="28"/>
        </w:rPr>
        <w:t xml:space="preserve"> чем в прошлом году. К концу года ожидается 510 рождений. </w:t>
      </w:r>
      <w:r w:rsidR="00F021C0" w:rsidRPr="00453493">
        <w:rPr>
          <w:sz w:val="28"/>
          <w:szCs w:val="28"/>
        </w:rPr>
        <w:t>За 9 месяцев 2015 года ес</w:t>
      </w:r>
      <w:r w:rsidR="00C12B49" w:rsidRPr="00453493">
        <w:rPr>
          <w:sz w:val="28"/>
          <w:szCs w:val="28"/>
        </w:rPr>
        <w:t>тественный прирост составляет 40</w:t>
      </w:r>
      <w:r w:rsidR="008803B8" w:rsidRPr="00453493">
        <w:rPr>
          <w:sz w:val="28"/>
          <w:szCs w:val="28"/>
        </w:rPr>
        <w:t xml:space="preserve"> </w:t>
      </w:r>
      <w:r w:rsidR="00F021C0" w:rsidRPr="00453493">
        <w:rPr>
          <w:sz w:val="28"/>
          <w:szCs w:val="28"/>
        </w:rPr>
        <w:t>человек.</w:t>
      </w:r>
    </w:p>
    <w:p w:rsidR="001E6FB2" w:rsidRPr="00AE61BF" w:rsidRDefault="001E6FB2" w:rsidP="001E6FB2">
      <w:pPr>
        <w:spacing w:line="276" w:lineRule="auto"/>
        <w:ind w:right="114"/>
        <w:jc w:val="both"/>
        <w:rPr>
          <w:b/>
          <w:sz w:val="28"/>
          <w:szCs w:val="28"/>
        </w:rPr>
      </w:pPr>
      <w:r w:rsidRPr="00AE61BF">
        <w:rPr>
          <w:b/>
          <w:sz w:val="28"/>
          <w:szCs w:val="28"/>
        </w:rPr>
        <w:t>Мероприятия по повышению престижа семьи,</w:t>
      </w:r>
      <w:r w:rsidRPr="00AE61BF">
        <w:rPr>
          <w:b/>
          <w:color w:val="FF0000"/>
          <w:sz w:val="28"/>
          <w:szCs w:val="28"/>
        </w:rPr>
        <w:t xml:space="preserve"> </w:t>
      </w:r>
      <w:r w:rsidRPr="00AE61BF">
        <w:rPr>
          <w:b/>
          <w:sz w:val="28"/>
          <w:szCs w:val="28"/>
        </w:rPr>
        <w:t xml:space="preserve">пропаганде ценностей семьи и детства, повышению авторитета материнства и </w:t>
      </w:r>
      <w:proofErr w:type="spellStart"/>
      <w:r w:rsidRPr="00AE61BF">
        <w:rPr>
          <w:b/>
          <w:sz w:val="28"/>
          <w:szCs w:val="28"/>
        </w:rPr>
        <w:t>родительства</w:t>
      </w:r>
      <w:proofErr w:type="spellEnd"/>
      <w:r w:rsidRPr="00AE61BF">
        <w:rPr>
          <w:b/>
          <w:sz w:val="28"/>
          <w:szCs w:val="28"/>
        </w:rPr>
        <w:t xml:space="preserve"> в обществе:</w:t>
      </w:r>
    </w:p>
    <w:p w:rsidR="001E6FB2" w:rsidRPr="001E6FB2" w:rsidRDefault="001E6FB2" w:rsidP="001E6FB2">
      <w:pPr>
        <w:spacing w:line="276" w:lineRule="auto"/>
        <w:ind w:right="114"/>
        <w:jc w:val="both"/>
        <w:rPr>
          <w:sz w:val="28"/>
          <w:szCs w:val="28"/>
        </w:rPr>
      </w:pPr>
      <w:r w:rsidRPr="001E6FB2">
        <w:rPr>
          <w:sz w:val="28"/>
          <w:szCs w:val="28"/>
        </w:rPr>
        <w:t xml:space="preserve">1.Награждение почетным званием «Дочь </w:t>
      </w:r>
      <w:proofErr w:type="spellStart"/>
      <w:r w:rsidRPr="001E6FB2">
        <w:rPr>
          <w:sz w:val="28"/>
          <w:szCs w:val="28"/>
        </w:rPr>
        <w:t>Малопургинского</w:t>
      </w:r>
      <w:proofErr w:type="spellEnd"/>
      <w:r w:rsidRPr="001E6FB2">
        <w:rPr>
          <w:sz w:val="28"/>
          <w:szCs w:val="28"/>
        </w:rPr>
        <w:t xml:space="preserve"> района», «За верность отцовскому долгу»:</w:t>
      </w:r>
    </w:p>
    <w:p w:rsidR="001E6FB2" w:rsidRPr="001E6FB2" w:rsidRDefault="001E6FB2" w:rsidP="001E6FB2">
      <w:pPr>
        <w:spacing w:line="276" w:lineRule="auto"/>
        <w:ind w:right="114"/>
        <w:jc w:val="both"/>
        <w:rPr>
          <w:sz w:val="28"/>
          <w:szCs w:val="28"/>
        </w:rPr>
      </w:pPr>
      <w:r w:rsidRPr="001E6FB2">
        <w:rPr>
          <w:sz w:val="28"/>
          <w:szCs w:val="28"/>
        </w:rPr>
        <w:t xml:space="preserve">С целью повышения общественного престижа института семьи,  пропаганде семейных ценностей в районе учреждены почетные звания «Дочь </w:t>
      </w:r>
      <w:proofErr w:type="spellStart"/>
      <w:r w:rsidRPr="001E6FB2">
        <w:rPr>
          <w:sz w:val="28"/>
          <w:szCs w:val="28"/>
        </w:rPr>
        <w:t>Малопургинского</w:t>
      </w:r>
      <w:proofErr w:type="spellEnd"/>
      <w:r w:rsidRPr="001E6FB2">
        <w:rPr>
          <w:sz w:val="28"/>
          <w:szCs w:val="28"/>
        </w:rPr>
        <w:t xml:space="preserve"> района», «За верность отцовскому долгу». Почетные звания присваивается женщинам и отцам за достойное воспитание детей, за активную жизненную позицию, за заслуги в укреплении института семьи. В 2015 году решением Совета депутатов муниципального образования «Малопургинский район» Почетные звания присвоены 16 лучшим отцам, 16 лучшим матерям.</w:t>
      </w:r>
    </w:p>
    <w:p w:rsidR="001E6FB2" w:rsidRPr="001E6FB2" w:rsidRDefault="001E6FB2" w:rsidP="001E6FB2">
      <w:pPr>
        <w:spacing w:line="276" w:lineRule="auto"/>
        <w:jc w:val="both"/>
        <w:rPr>
          <w:sz w:val="28"/>
          <w:szCs w:val="28"/>
        </w:rPr>
      </w:pPr>
      <w:r w:rsidRPr="001E6FB2">
        <w:rPr>
          <w:sz w:val="28"/>
          <w:szCs w:val="28"/>
        </w:rPr>
        <w:t xml:space="preserve">2.Проведение мероприятий, посвященных Международному Дню семьи. В рамках праздничных мероприятий в 2015 году прошли следующие традиционные мероприятия: </w:t>
      </w:r>
    </w:p>
    <w:p w:rsidR="001E6FB2" w:rsidRPr="001E6FB2" w:rsidRDefault="001E6FB2" w:rsidP="001E6FB2">
      <w:pPr>
        <w:spacing w:line="276" w:lineRule="auto"/>
        <w:jc w:val="both"/>
        <w:rPr>
          <w:sz w:val="28"/>
          <w:szCs w:val="28"/>
        </w:rPr>
      </w:pPr>
      <w:r w:rsidRPr="001E6FB2">
        <w:rPr>
          <w:sz w:val="28"/>
          <w:szCs w:val="28"/>
        </w:rPr>
        <w:t xml:space="preserve">-круглый стол для беременных женщин «Мы ждем в гости аиста», с приглашением психолога РЦ «Молодая семья», где приняли участие 15 женщин беременных. </w:t>
      </w:r>
    </w:p>
    <w:p w:rsidR="001E6FB2" w:rsidRPr="001E6FB2" w:rsidRDefault="001E6FB2" w:rsidP="001E6FB2">
      <w:pPr>
        <w:spacing w:line="276" w:lineRule="auto"/>
        <w:jc w:val="both"/>
        <w:rPr>
          <w:sz w:val="28"/>
          <w:szCs w:val="28"/>
        </w:rPr>
      </w:pPr>
      <w:r w:rsidRPr="001E6FB2">
        <w:rPr>
          <w:sz w:val="28"/>
          <w:szCs w:val="28"/>
        </w:rPr>
        <w:t xml:space="preserve">-в районном отделе  ЗАГС организована праздничная  торжественная  регистрация    новорожденных. </w:t>
      </w:r>
    </w:p>
    <w:p w:rsidR="001E6FB2" w:rsidRPr="001E6FB2" w:rsidRDefault="001E6FB2" w:rsidP="001E6FB2">
      <w:pPr>
        <w:spacing w:line="276" w:lineRule="auto"/>
        <w:jc w:val="both"/>
        <w:rPr>
          <w:sz w:val="28"/>
          <w:szCs w:val="28"/>
        </w:rPr>
      </w:pPr>
      <w:r w:rsidRPr="001E6FB2">
        <w:rPr>
          <w:sz w:val="28"/>
          <w:szCs w:val="28"/>
        </w:rPr>
        <w:t xml:space="preserve">-в </w:t>
      </w:r>
      <w:proofErr w:type="spellStart"/>
      <w:r w:rsidRPr="001E6FB2">
        <w:rPr>
          <w:sz w:val="28"/>
          <w:szCs w:val="28"/>
        </w:rPr>
        <w:t>Малопургинском</w:t>
      </w:r>
      <w:proofErr w:type="spellEnd"/>
      <w:r w:rsidRPr="001E6FB2">
        <w:rPr>
          <w:sz w:val="28"/>
          <w:szCs w:val="28"/>
        </w:rPr>
        <w:t xml:space="preserve"> родильном доме торжественно выписались 3 новорожденных малыша. На мероприятии участвовали заместитель Главного врача БУЗ </w:t>
      </w:r>
      <w:proofErr w:type="spellStart"/>
      <w:r w:rsidRPr="001E6FB2">
        <w:rPr>
          <w:sz w:val="28"/>
          <w:szCs w:val="28"/>
        </w:rPr>
        <w:t>Малопургинская</w:t>
      </w:r>
      <w:proofErr w:type="spellEnd"/>
      <w:r w:rsidRPr="001E6FB2">
        <w:rPr>
          <w:sz w:val="28"/>
          <w:szCs w:val="28"/>
        </w:rPr>
        <w:t xml:space="preserve"> районная больница, медперсонал родильного дома, специалисты отдела по делам семьи, демографии и охране прав детства.</w:t>
      </w:r>
    </w:p>
    <w:p w:rsidR="001E6FB2" w:rsidRPr="001E6FB2" w:rsidRDefault="001E6FB2" w:rsidP="001E6FB2">
      <w:pPr>
        <w:spacing w:line="276" w:lineRule="auto"/>
        <w:jc w:val="both"/>
        <w:rPr>
          <w:sz w:val="28"/>
          <w:szCs w:val="28"/>
        </w:rPr>
      </w:pPr>
      <w:r w:rsidRPr="001E6FB2">
        <w:rPr>
          <w:sz w:val="28"/>
          <w:szCs w:val="28"/>
        </w:rPr>
        <w:t xml:space="preserve">-в Международный День семьи в районе прошел торжественный Прием Главой района лучших семей. Чествовали 15 супружеских пар, 2-х многодетных отцов. В торжественной обстановке Главой района вручены Благодарности Главы муниципального образования «Малопургинский район»  за достойное воспитание детей и в связи с празднованием международного Дня семьи. На </w:t>
      </w:r>
      <w:proofErr w:type="gramStart"/>
      <w:r w:rsidRPr="001E6FB2">
        <w:rPr>
          <w:sz w:val="28"/>
          <w:szCs w:val="28"/>
        </w:rPr>
        <w:t>районных мероприятиях, посвященных празднованию Дня  семьи   приняли</w:t>
      </w:r>
      <w:proofErr w:type="gramEnd"/>
      <w:r w:rsidRPr="001E6FB2">
        <w:rPr>
          <w:sz w:val="28"/>
          <w:szCs w:val="28"/>
        </w:rPr>
        <w:t xml:space="preserve"> участие более 155 человек.</w:t>
      </w:r>
    </w:p>
    <w:p w:rsidR="001E6FB2" w:rsidRPr="001E6FB2" w:rsidRDefault="001E6FB2" w:rsidP="001E6FB2">
      <w:pPr>
        <w:spacing w:line="276" w:lineRule="auto"/>
        <w:jc w:val="both"/>
        <w:rPr>
          <w:sz w:val="28"/>
          <w:szCs w:val="28"/>
        </w:rPr>
      </w:pPr>
      <w:r w:rsidRPr="001E6FB2">
        <w:rPr>
          <w:sz w:val="28"/>
          <w:szCs w:val="28"/>
        </w:rPr>
        <w:lastRenderedPageBreak/>
        <w:t>3.Проведение мероприятий, посвященных празднованию Дня семьи, любви и верности.</w:t>
      </w:r>
    </w:p>
    <w:p w:rsidR="001E6FB2" w:rsidRPr="001E6FB2" w:rsidRDefault="001E6FB2" w:rsidP="001E6FB2">
      <w:pPr>
        <w:spacing w:line="276" w:lineRule="auto"/>
        <w:jc w:val="both"/>
        <w:rPr>
          <w:sz w:val="28"/>
          <w:szCs w:val="28"/>
        </w:rPr>
      </w:pPr>
      <w:r w:rsidRPr="001E6FB2">
        <w:rPr>
          <w:sz w:val="28"/>
          <w:szCs w:val="28"/>
        </w:rPr>
        <w:t>8 июля, в День семьи, любви и верности, организовано  районное праздничное мероприятие «Семья - бесценный Божий Дар» с участием духовенства, священнослужителей района. В программе мероприятия:</w:t>
      </w:r>
    </w:p>
    <w:p w:rsidR="001E6FB2" w:rsidRPr="001E6FB2" w:rsidRDefault="001E6FB2" w:rsidP="001E6FB2">
      <w:pPr>
        <w:spacing w:line="276" w:lineRule="auto"/>
        <w:jc w:val="both"/>
        <w:rPr>
          <w:sz w:val="28"/>
          <w:szCs w:val="28"/>
        </w:rPr>
      </w:pPr>
      <w:r w:rsidRPr="001E6FB2">
        <w:rPr>
          <w:sz w:val="28"/>
          <w:szCs w:val="28"/>
        </w:rPr>
        <w:t xml:space="preserve">-чествование супружеских пар, награжденных медалью «За любовь и верности».  В районе 8 супружеских пар из 7 сельских поселений имеют  общественную награду Российской Федерации «За любовь и верность». В праздничном мероприятии наградили еще 1 супружескую пару, семью Тихоновых Г.И. и А.А. </w:t>
      </w:r>
      <w:proofErr w:type="gramStart"/>
      <w:r w:rsidRPr="001E6FB2">
        <w:rPr>
          <w:sz w:val="28"/>
          <w:szCs w:val="28"/>
        </w:rPr>
        <w:t>из</w:t>
      </w:r>
      <w:proofErr w:type="gramEnd"/>
      <w:r w:rsidRPr="001E6FB2">
        <w:rPr>
          <w:sz w:val="28"/>
          <w:szCs w:val="28"/>
        </w:rPr>
        <w:t xml:space="preserve"> с. Малая Пурга.</w:t>
      </w:r>
    </w:p>
    <w:p w:rsidR="001E6FB2" w:rsidRPr="001E6FB2" w:rsidRDefault="001E6FB2" w:rsidP="001E6FB2">
      <w:pPr>
        <w:spacing w:line="276" w:lineRule="auto"/>
        <w:jc w:val="both"/>
        <w:rPr>
          <w:sz w:val="28"/>
          <w:szCs w:val="28"/>
        </w:rPr>
      </w:pPr>
      <w:r w:rsidRPr="001E6FB2">
        <w:rPr>
          <w:sz w:val="28"/>
          <w:szCs w:val="28"/>
        </w:rPr>
        <w:t xml:space="preserve">-подведение итогов районного фотоконкурса «Семьи разные любовь одна». В конкурсе приняли участие 15 семей. Всем участникам были вручены грамоты, призерам дипломы и сувениры. </w:t>
      </w:r>
    </w:p>
    <w:p w:rsidR="001E6FB2" w:rsidRPr="001E6FB2" w:rsidRDefault="001E6FB2" w:rsidP="001E6FB2">
      <w:pPr>
        <w:spacing w:line="276" w:lineRule="auto"/>
        <w:jc w:val="both"/>
        <w:rPr>
          <w:sz w:val="28"/>
          <w:szCs w:val="28"/>
        </w:rPr>
      </w:pPr>
      <w:r w:rsidRPr="001E6FB2">
        <w:rPr>
          <w:sz w:val="28"/>
          <w:szCs w:val="28"/>
        </w:rPr>
        <w:t xml:space="preserve">4.Проведение республиканского смотра-конкурса «Семьи Удмуртии - гордость России». В 2014 году в Удмуртской Республике прошел 3 республиканский смотр-конкурс семей «Семьи Удмуртии - гордость России». В районном этапе конкурса приняли участие 9 семей из 9 сельских поселений. В республиканском этапе конкурса приняли участие семья Баталовых </w:t>
      </w:r>
      <w:proofErr w:type="gramStart"/>
      <w:r w:rsidRPr="001E6FB2">
        <w:rPr>
          <w:sz w:val="28"/>
          <w:szCs w:val="28"/>
        </w:rPr>
        <w:t>из</w:t>
      </w:r>
      <w:proofErr w:type="gramEnd"/>
      <w:r w:rsidRPr="001E6FB2">
        <w:rPr>
          <w:sz w:val="28"/>
          <w:szCs w:val="28"/>
        </w:rPr>
        <w:t xml:space="preserve"> с. Малая Пурга. </w:t>
      </w:r>
      <w:r w:rsidRPr="001E6FB2">
        <w:rPr>
          <w:color w:val="000000"/>
          <w:sz w:val="28"/>
          <w:szCs w:val="28"/>
        </w:rPr>
        <w:t xml:space="preserve">В 2015 году </w:t>
      </w:r>
      <w:r w:rsidRPr="001E6FB2">
        <w:rPr>
          <w:sz w:val="28"/>
          <w:szCs w:val="28"/>
        </w:rPr>
        <w:t>семья Баталовых</w:t>
      </w:r>
      <w:r w:rsidRPr="001E6FB2">
        <w:rPr>
          <w:color w:val="000000"/>
          <w:sz w:val="28"/>
          <w:szCs w:val="28"/>
        </w:rPr>
        <w:t xml:space="preserve"> представила  Удмуртскую Республику на </w:t>
      </w:r>
      <w:r w:rsidRPr="001E6FB2">
        <w:rPr>
          <w:sz w:val="28"/>
          <w:szCs w:val="28"/>
        </w:rPr>
        <w:t>третьем окружном  Фестивале – конкурсе семей «Успешная семья Приволжья – 2015», который прошел  в г. Оренбург по инициативе Полномочного представителя Президента Российской Федерации в Приволжском федеральном округе М.В. Бабича, и стала лауреатом в номинации «Родительская слава».</w:t>
      </w:r>
    </w:p>
    <w:p w:rsidR="001E6FB2" w:rsidRPr="00AE61BF" w:rsidRDefault="001E6FB2" w:rsidP="001E6FB2">
      <w:pPr>
        <w:spacing w:line="276" w:lineRule="auto"/>
        <w:jc w:val="both"/>
        <w:rPr>
          <w:b/>
          <w:sz w:val="28"/>
          <w:szCs w:val="28"/>
        </w:rPr>
      </w:pPr>
      <w:r w:rsidRPr="00AE61BF">
        <w:rPr>
          <w:b/>
          <w:sz w:val="28"/>
          <w:szCs w:val="28"/>
        </w:rPr>
        <w:t>Организация и проведение районных социально значимых и благотворительных мероприятий по оказанию различных видов (материальной, натуральной, консультативной) помощи семье и детям, находящимся в социально-опасном положении и в трудной жизненной ситуации.</w:t>
      </w:r>
    </w:p>
    <w:p w:rsidR="001E6FB2" w:rsidRPr="001E6FB2" w:rsidRDefault="001E6FB2" w:rsidP="001E6FB2">
      <w:pPr>
        <w:spacing w:line="276" w:lineRule="auto"/>
        <w:jc w:val="both"/>
        <w:rPr>
          <w:sz w:val="28"/>
          <w:szCs w:val="28"/>
        </w:rPr>
      </w:pPr>
      <w:r w:rsidRPr="001E6FB2">
        <w:rPr>
          <w:color w:val="000000"/>
          <w:spacing w:val="1"/>
          <w:sz w:val="28"/>
          <w:szCs w:val="28"/>
        </w:rPr>
        <w:t xml:space="preserve">В соответствии с Приказом Министерства социальной, семейной и демографической политики Удмуртской Республики от 13 апреля 2015 г. №119, с 15 апреля по 15 мая 2015 года в районе проведена республиканская акция «Семья», посвященная Международному Дню семьи. Постановлением Администрации муниципального </w:t>
      </w:r>
      <w:r w:rsidRPr="001E6FB2">
        <w:rPr>
          <w:color w:val="000000"/>
          <w:sz w:val="28"/>
          <w:szCs w:val="28"/>
        </w:rPr>
        <w:t>образования «Малопургинский район» № 513 от 13.04.2015г. утвержден план проведения акции.</w:t>
      </w:r>
    </w:p>
    <w:p w:rsidR="001E6FB2" w:rsidRPr="001E6FB2" w:rsidRDefault="001E6FB2" w:rsidP="001E6FB2">
      <w:pPr>
        <w:shd w:val="clear" w:color="auto" w:fill="FFFFFF"/>
        <w:spacing w:line="276" w:lineRule="auto"/>
        <w:ind w:right="461"/>
        <w:jc w:val="both"/>
        <w:rPr>
          <w:bCs/>
          <w:color w:val="000000"/>
          <w:sz w:val="28"/>
          <w:szCs w:val="28"/>
        </w:rPr>
      </w:pPr>
      <w:r w:rsidRPr="001E6FB2">
        <w:rPr>
          <w:bCs/>
          <w:color w:val="000000"/>
          <w:sz w:val="28"/>
          <w:szCs w:val="28"/>
        </w:rPr>
        <w:t>План мероприятий  реализован по следующим направлениям:</w:t>
      </w:r>
    </w:p>
    <w:p w:rsidR="001E6FB2" w:rsidRPr="001E6FB2" w:rsidRDefault="001E6FB2" w:rsidP="001E6FB2">
      <w:pPr>
        <w:shd w:val="clear" w:color="auto" w:fill="FFFFFF"/>
        <w:spacing w:before="5" w:line="276" w:lineRule="auto"/>
        <w:ind w:right="-25"/>
        <w:jc w:val="both"/>
        <w:rPr>
          <w:bCs/>
          <w:color w:val="000000"/>
          <w:sz w:val="28"/>
          <w:szCs w:val="28"/>
        </w:rPr>
      </w:pPr>
      <w:r w:rsidRPr="001E6FB2">
        <w:rPr>
          <w:bCs/>
          <w:color w:val="000000"/>
          <w:sz w:val="28"/>
          <w:szCs w:val="28"/>
        </w:rPr>
        <w:t>1.Мероприятия, направленные на  улучшение социально-экономического положения различных категорий семей и оказания практической помощи населению;</w:t>
      </w:r>
    </w:p>
    <w:p w:rsidR="001E6FB2" w:rsidRPr="001E6FB2" w:rsidRDefault="001E6FB2" w:rsidP="001E6FB2">
      <w:pPr>
        <w:spacing w:line="276" w:lineRule="auto"/>
        <w:jc w:val="both"/>
        <w:rPr>
          <w:sz w:val="28"/>
          <w:szCs w:val="28"/>
        </w:rPr>
      </w:pPr>
      <w:r w:rsidRPr="001E6FB2">
        <w:rPr>
          <w:bCs/>
          <w:color w:val="000000"/>
          <w:spacing w:val="-3"/>
          <w:sz w:val="28"/>
          <w:szCs w:val="28"/>
        </w:rPr>
        <w:lastRenderedPageBreak/>
        <w:t xml:space="preserve">2. Методическая работа; </w:t>
      </w:r>
    </w:p>
    <w:p w:rsidR="001E6FB2" w:rsidRPr="001E6FB2" w:rsidRDefault="001E6FB2" w:rsidP="001E6FB2">
      <w:pPr>
        <w:shd w:val="clear" w:color="auto" w:fill="FFFFFF"/>
        <w:spacing w:line="276" w:lineRule="auto"/>
        <w:jc w:val="both"/>
        <w:rPr>
          <w:bCs/>
          <w:color w:val="000000"/>
          <w:sz w:val="28"/>
          <w:szCs w:val="28"/>
        </w:rPr>
      </w:pPr>
      <w:r w:rsidRPr="001E6FB2">
        <w:rPr>
          <w:bCs/>
          <w:color w:val="000000"/>
          <w:sz w:val="28"/>
          <w:szCs w:val="28"/>
        </w:rPr>
        <w:t xml:space="preserve">З. Мероприятия, направленные на повышение престижа семьи и семейных ценностей. </w:t>
      </w:r>
    </w:p>
    <w:p w:rsidR="001E6FB2" w:rsidRPr="001E6FB2" w:rsidRDefault="001E6FB2" w:rsidP="001E6FB2">
      <w:pPr>
        <w:shd w:val="clear" w:color="auto" w:fill="FFFFFF"/>
        <w:spacing w:line="276" w:lineRule="auto"/>
        <w:jc w:val="both"/>
        <w:rPr>
          <w:sz w:val="28"/>
          <w:szCs w:val="28"/>
        </w:rPr>
      </w:pPr>
      <w:r w:rsidRPr="001E6FB2">
        <w:rPr>
          <w:sz w:val="28"/>
          <w:szCs w:val="28"/>
        </w:rPr>
        <w:t xml:space="preserve">В рамках акции семьям с детьми оказаны различные виды помощи: </w:t>
      </w:r>
      <w:r w:rsidRPr="001E6FB2">
        <w:rPr>
          <w:color w:val="000000"/>
          <w:spacing w:val="-6"/>
          <w:sz w:val="28"/>
          <w:szCs w:val="28"/>
        </w:rPr>
        <w:t xml:space="preserve">одежду и обувь получили  35 семей; 1 семье оказана помощь в виде продуктов питания. </w:t>
      </w:r>
      <w:r w:rsidRPr="001E6FB2">
        <w:rPr>
          <w:sz w:val="28"/>
          <w:szCs w:val="28"/>
        </w:rPr>
        <w:t xml:space="preserve">Комиссией по обращению граждан рассмотрено 4 заявления семей с несовершеннолетними детьми, оказана материальная помощь с резервного фонда администрации района на приобретение школьных принадлежностей,  одежды, обуви для детей из малообеспеченных семей на общую сумму восемь тыс. рублей. </w:t>
      </w:r>
      <w:proofErr w:type="gramStart"/>
      <w:r w:rsidRPr="001E6FB2">
        <w:rPr>
          <w:sz w:val="28"/>
          <w:szCs w:val="28"/>
        </w:rPr>
        <w:t>Различными видами консультаций охвачено более 950 чел. Консультации (психологические, юридические, медицинские) получили  во время выходов в семьи, во время проведения   родительских собраний в ОУ, работы  школы молодого родителя, проведения месячника профилактики в МО «</w:t>
      </w:r>
      <w:proofErr w:type="spellStart"/>
      <w:r w:rsidRPr="001E6FB2">
        <w:rPr>
          <w:sz w:val="28"/>
          <w:szCs w:val="28"/>
        </w:rPr>
        <w:t>Бурановское</w:t>
      </w:r>
      <w:proofErr w:type="spellEnd"/>
      <w:r w:rsidRPr="001E6FB2">
        <w:rPr>
          <w:sz w:val="28"/>
          <w:szCs w:val="28"/>
        </w:rPr>
        <w:t>», работы  круглого стола с опекунами МО «</w:t>
      </w:r>
      <w:proofErr w:type="spellStart"/>
      <w:r w:rsidRPr="001E6FB2">
        <w:rPr>
          <w:sz w:val="28"/>
          <w:szCs w:val="28"/>
        </w:rPr>
        <w:t>Бурановское</w:t>
      </w:r>
      <w:proofErr w:type="spellEnd"/>
      <w:r w:rsidRPr="001E6FB2">
        <w:rPr>
          <w:sz w:val="28"/>
          <w:szCs w:val="28"/>
        </w:rPr>
        <w:t xml:space="preserve">», совещания руководителей ДОУ, киноклуба для родителей, семинара для специалистов реабилитационного Центра для несовершеннолетних. </w:t>
      </w:r>
      <w:proofErr w:type="gramEnd"/>
    </w:p>
    <w:p w:rsidR="001E6FB2" w:rsidRPr="001E6FB2" w:rsidRDefault="001E6FB2" w:rsidP="001E6FB2">
      <w:pPr>
        <w:spacing w:line="276" w:lineRule="auto"/>
        <w:jc w:val="both"/>
        <w:rPr>
          <w:sz w:val="28"/>
          <w:szCs w:val="28"/>
        </w:rPr>
      </w:pPr>
      <w:r w:rsidRPr="001E6FB2">
        <w:rPr>
          <w:sz w:val="28"/>
          <w:szCs w:val="28"/>
        </w:rPr>
        <w:t>Осуществлено 35 комплексных    выходов в семьи. Выезды в семьи осуществлены субъектами профилактики. Итоги выездов: -2 родителя   прошли   курс реабилитации в г. Ижевск (МО «</w:t>
      </w:r>
      <w:proofErr w:type="spellStart"/>
      <w:r w:rsidRPr="001E6FB2">
        <w:rPr>
          <w:sz w:val="28"/>
          <w:szCs w:val="28"/>
        </w:rPr>
        <w:t>Уромское</w:t>
      </w:r>
      <w:proofErr w:type="spellEnd"/>
      <w:r w:rsidRPr="001E6FB2">
        <w:rPr>
          <w:sz w:val="28"/>
          <w:szCs w:val="28"/>
        </w:rPr>
        <w:t>», «</w:t>
      </w:r>
      <w:proofErr w:type="spellStart"/>
      <w:r w:rsidRPr="001E6FB2">
        <w:rPr>
          <w:sz w:val="28"/>
          <w:szCs w:val="28"/>
        </w:rPr>
        <w:t>Малопургинское</w:t>
      </w:r>
      <w:proofErr w:type="spellEnd"/>
      <w:r w:rsidRPr="001E6FB2">
        <w:rPr>
          <w:sz w:val="28"/>
          <w:szCs w:val="28"/>
        </w:rPr>
        <w:t>»), подготовлены социальные карты, и утверждены 5 ИПР для последующей профилактической работы с семьями; Составлены списки детей и подростко</w:t>
      </w:r>
      <w:proofErr w:type="gramStart"/>
      <w:r w:rsidRPr="001E6FB2">
        <w:rPr>
          <w:sz w:val="28"/>
          <w:szCs w:val="28"/>
        </w:rPr>
        <w:t>в(</w:t>
      </w:r>
      <w:proofErr w:type="gramEnd"/>
      <w:r w:rsidRPr="001E6FB2">
        <w:rPr>
          <w:sz w:val="28"/>
          <w:szCs w:val="28"/>
        </w:rPr>
        <w:t>из семей ТЖС И СОП) для организации летнего труда и отдыха. Организованы межведомственные рейды, направленные на выявление несовершеннолетних, нарушающих требования Закона УР №59 –РЗ.  Выезды осуществлены в МО «</w:t>
      </w:r>
      <w:proofErr w:type="spellStart"/>
      <w:r w:rsidRPr="001E6FB2">
        <w:rPr>
          <w:sz w:val="28"/>
          <w:szCs w:val="28"/>
        </w:rPr>
        <w:t>Кечевское</w:t>
      </w:r>
      <w:proofErr w:type="spellEnd"/>
      <w:r w:rsidRPr="001E6FB2">
        <w:rPr>
          <w:sz w:val="28"/>
          <w:szCs w:val="28"/>
        </w:rPr>
        <w:t>», «</w:t>
      </w:r>
      <w:proofErr w:type="spellStart"/>
      <w:r w:rsidRPr="001E6FB2">
        <w:rPr>
          <w:sz w:val="28"/>
          <w:szCs w:val="28"/>
        </w:rPr>
        <w:t>Яганское</w:t>
      </w:r>
      <w:proofErr w:type="spellEnd"/>
      <w:r w:rsidRPr="001E6FB2">
        <w:rPr>
          <w:sz w:val="28"/>
          <w:szCs w:val="28"/>
        </w:rPr>
        <w:t>», «</w:t>
      </w:r>
      <w:proofErr w:type="spellStart"/>
      <w:r w:rsidRPr="001E6FB2">
        <w:rPr>
          <w:sz w:val="28"/>
          <w:szCs w:val="28"/>
        </w:rPr>
        <w:t>Аксакшурское</w:t>
      </w:r>
      <w:proofErr w:type="spellEnd"/>
      <w:r w:rsidRPr="001E6FB2">
        <w:rPr>
          <w:sz w:val="28"/>
          <w:szCs w:val="28"/>
        </w:rPr>
        <w:t>», «</w:t>
      </w:r>
      <w:proofErr w:type="spellStart"/>
      <w:r w:rsidRPr="001E6FB2">
        <w:rPr>
          <w:sz w:val="28"/>
          <w:szCs w:val="28"/>
        </w:rPr>
        <w:t>Малопургинское</w:t>
      </w:r>
      <w:proofErr w:type="spellEnd"/>
      <w:r w:rsidRPr="001E6FB2">
        <w:rPr>
          <w:sz w:val="28"/>
          <w:szCs w:val="28"/>
        </w:rPr>
        <w:t>». Состав выездной комиссии-члены КДН и ЗП, ИПДН. В соответствии Постановления КДН и ЗП  организованы рейды учителями ОУ. Специалистами  Отдела социальной защиты населения осуществлены выезды в семьи, находящиеся в социально-опасном положении и в трудной жизненной ситуации, желающие участвовать в социальном контракте. Выезды осуществлены с целью принятия решения о целесообразности заключения социального контракта. По решению комиссии выделено 20000 тыс. руб. 1 многодетной семье (МО «</w:t>
      </w:r>
      <w:proofErr w:type="spellStart"/>
      <w:r w:rsidRPr="001E6FB2">
        <w:rPr>
          <w:sz w:val="28"/>
          <w:szCs w:val="28"/>
        </w:rPr>
        <w:t>Яганское</w:t>
      </w:r>
      <w:proofErr w:type="spellEnd"/>
      <w:r w:rsidRPr="001E6FB2">
        <w:rPr>
          <w:sz w:val="28"/>
          <w:szCs w:val="28"/>
        </w:rPr>
        <w:t xml:space="preserve">»). В соответствии плана мероприятий Отделом социальной защиты населения был организован выезд семей с детьми с ограниченными возможностями  здоровья в </w:t>
      </w:r>
      <w:proofErr w:type="spellStart"/>
      <w:r w:rsidRPr="001E6FB2">
        <w:rPr>
          <w:sz w:val="28"/>
          <w:szCs w:val="28"/>
        </w:rPr>
        <w:t>Сарапульский</w:t>
      </w:r>
      <w:proofErr w:type="spellEnd"/>
      <w:r w:rsidRPr="001E6FB2">
        <w:rPr>
          <w:sz w:val="28"/>
          <w:szCs w:val="28"/>
        </w:rPr>
        <w:t xml:space="preserve"> колледж для инвалидов  с целью профессиональной ориентации детей-выпускников. </w:t>
      </w:r>
    </w:p>
    <w:p w:rsidR="001E6FB2" w:rsidRPr="00AE61BF" w:rsidRDefault="001E6FB2" w:rsidP="001E6FB2">
      <w:pPr>
        <w:spacing w:line="276" w:lineRule="auto"/>
        <w:jc w:val="both"/>
        <w:rPr>
          <w:b/>
          <w:sz w:val="28"/>
          <w:szCs w:val="28"/>
        </w:rPr>
      </w:pPr>
      <w:r w:rsidRPr="00AE61BF">
        <w:rPr>
          <w:b/>
          <w:sz w:val="28"/>
          <w:szCs w:val="28"/>
        </w:rPr>
        <w:t>Предоставление мер социальной поддержки многодетным семьям</w:t>
      </w:r>
    </w:p>
    <w:p w:rsidR="001E6FB2" w:rsidRPr="001E6FB2" w:rsidRDefault="001E6FB2" w:rsidP="001E6FB2">
      <w:pPr>
        <w:spacing w:line="276" w:lineRule="auto"/>
        <w:jc w:val="both"/>
        <w:rPr>
          <w:sz w:val="28"/>
          <w:szCs w:val="28"/>
        </w:rPr>
      </w:pPr>
      <w:r w:rsidRPr="001E6FB2">
        <w:rPr>
          <w:sz w:val="28"/>
          <w:szCs w:val="28"/>
        </w:rPr>
        <w:lastRenderedPageBreak/>
        <w:t>За 9 месяцев 2015 года в отделе по делам семьи, демографии и охране прав детства  зарегистрировано 756 многодетных семей, из них 81 семья зарегистрирована впервые. За отчетный период  770 многодетных семей, воспользовались мерами социальной поддержки в т. ч.:</w:t>
      </w:r>
    </w:p>
    <w:p w:rsidR="001E6FB2" w:rsidRPr="001E6FB2" w:rsidRDefault="001E6FB2" w:rsidP="001E6FB2">
      <w:pPr>
        <w:spacing w:line="276" w:lineRule="auto"/>
        <w:jc w:val="both"/>
        <w:rPr>
          <w:sz w:val="28"/>
          <w:szCs w:val="28"/>
        </w:rPr>
      </w:pPr>
      <w:r w:rsidRPr="001E6FB2">
        <w:rPr>
          <w:sz w:val="28"/>
          <w:szCs w:val="28"/>
        </w:rPr>
        <w:t xml:space="preserve">- 280 детей (230 учащихся общеобразовательных организаций и 50 учащихся  образовательных учреждений начального профессионального образования, среднего профессионального образования, обучающихся по программам начального профессионального образования)  воспользовались бесплатным проездом на внутригородском транспорте, а также в автобусах пригородного сообщения; </w:t>
      </w:r>
    </w:p>
    <w:p w:rsidR="001E6FB2" w:rsidRPr="001E6FB2" w:rsidRDefault="001E6FB2" w:rsidP="001E6FB2">
      <w:pPr>
        <w:spacing w:line="276" w:lineRule="auto"/>
        <w:jc w:val="both"/>
        <w:rPr>
          <w:sz w:val="28"/>
          <w:szCs w:val="28"/>
        </w:rPr>
      </w:pPr>
      <w:r w:rsidRPr="001E6FB2">
        <w:rPr>
          <w:sz w:val="28"/>
          <w:szCs w:val="28"/>
        </w:rPr>
        <w:t>-1088 учащихся образовательных учреждений получили бесплатное питание;</w:t>
      </w:r>
    </w:p>
    <w:p w:rsidR="001E6FB2" w:rsidRPr="001E6FB2" w:rsidRDefault="001E6FB2" w:rsidP="001E6FB2">
      <w:pPr>
        <w:spacing w:line="276" w:lineRule="auto"/>
        <w:jc w:val="both"/>
        <w:rPr>
          <w:sz w:val="28"/>
          <w:szCs w:val="28"/>
        </w:rPr>
      </w:pPr>
      <w:r w:rsidRPr="001E6FB2">
        <w:rPr>
          <w:sz w:val="28"/>
          <w:szCs w:val="28"/>
        </w:rPr>
        <w:t>-519 семей получили компенсацию расходов на оплату коммунальных услуг;</w:t>
      </w:r>
    </w:p>
    <w:p w:rsidR="001E6FB2" w:rsidRPr="001E6FB2" w:rsidRDefault="001E6FB2" w:rsidP="001E6FB2">
      <w:pPr>
        <w:spacing w:line="276" w:lineRule="auto"/>
        <w:jc w:val="both"/>
        <w:rPr>
          <w:sz w:val="28"/>
          <w:szCs w:val="28"/>
        </w:rPr>
      </w:pPr>
      <w:r w:rsidRPr="001E6FB2">
        <w:rPr>
          <w:sz w:val="28"/>
          <w:szCs w:val="28"/>
        </w:rPr>
        <w:t>Меры социальной поддержки оказаны на общую сумму 6154310 руб. из бюджета Удмуртской  Республики.</w:t>
      </w:r>
    </w:p>
    <w:p w:rsidR="001E6FB2" w:rsidRPr="00AE61BF" w:rsidRDefault="001E6FB2" w:rsidP="001E6FB2">
      <w:pPr>
        <w:spacing w:line="276" w:lineRule="auto"/>
        <w:jc w:val="both"/>
        <w:rPr>
          <w:b/>
          <w:sz w:val="28"/>
          <w:szCs w:val="28"/>
        </w:rPr>
      </w:pPr>
      <w:r w:rsidRPr="00AE61BF">
        <w:rPr>
          <w:b/>
          <w:sz w:val="28"/>
          <w:szCs w:val="28"/>
        </w:rPr>
        <w:t>Предоставление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w:t>
      </w:r>
    </w:p>
    <w:p w:rsidR="001E6FB2" w:rsidRDefault="001E6FB2" w:rsidP="001E6FB2">
      <w:pPr>
        <w:spacing w:line="276" w:lineRule="auto"/>
        <w:jc w:val="both"/>
        <w:rPr>
          <w:sz w:val="28"/>
          <w:szCs w:val="28"/>
        </w:rPr>
      </w:pPr>
      <w:r w:rsidRPr="001E6FB2">
        <w:rPr>
          <w:sz w:val="28"/>
          <w:szCs w:val="28"/>
        </w:rPr>
        <w:t>В соответствии решения координационного Совета по семейной и демографической политике при Администрации муниципального образования «Малопургинский район» от 22 апреля 2015 года 1 многодетной семье предоставлена  субсидия в размере 781000 рублей. Целевое назначение субсидии - строительство дома.</w:t>
      </w:r>
    </w:p>
    <w:p w:rsidR="001E6FB2" w:rsidRDefault="001E6FB2" w:rsidP="001E6FB2">
      <w:pPr>
        <w:spacing w:line="276" w:lineRule="auto"/>
        <w:jc w:val="both"/>
        <w:rPr>
          <w:sz w:val="28"/>
          <w:szCs w:val="28"/>
        </w:rPr>
      </w:pPr>
    </w:p>
    <w:p w:rsidR="001E6FB2" w:rsidRDefault="001E6FB2" w:rsidP="001E6FB2">
      <w:pPr>
        <w:spacing w:line="276" w:lineRule="auto"/>
        <w:jc w:val="both"/>
        <w:rPr>
          <w:b/>
          <w:i/>
          <w:sz w:val="28"/>
          <w:szCs w:val="28"/>
        </w:rPr>
      </w:pPr>
      <w:r w:rsidRPr="0096473A">
        <w:rPr>
          <w:b/>
          <w:i/>
          <w:sz w:val="28"/>
          <w:szCs w:val="28"/>
        </w:rPr>
        <w:t>2.2. Создание условий для получения доступного и качественного образования</w:t>
      </w:r>
    </w:p>
    <w:p w:rsidR="004B2C2B" w:rsidRPr="00CD571B" w:rsidRDefault="004B2C2B" w:rsidP="009E09A0">
      <w:pPr>
        <w:spacing w:line="276" w:lineRule="auto"/>
        <w:ind w:firstLine="709"/>
        <w:jc w:val="both"/>
        <w:rPr>
          <w:sz w:val="28"/>
          <w:szCs w:val="28"/>
        </w:rPr>
      </w:pPr>
      <w:r>
        <w:rPr>
          <w:sz w:val="28"/>
          <w:szCs w:val="28"/>
        </w:rPr>
        <w:t xml:space="preserve">Приоритетной задачей остается обеспечение доступности дошкольного образования. </w:t>
      </w:r>
      <w:r w:rsidRPr="003257F2">
        <w:rPr>
          <w:sz w:val="28"/>
          <w:szCs w:val="28"/>
        </w:rPr>
        <w:t xml:space="preserve">В 2015 году доля детей в возрасте 1-6 лет, получающих дошкольную образовательную услугу, составила 69,83%, по отношению к 2014 году выросла на 4,4%. Это объясняется тем, что были введены 2 дошкольные группы в </w:t>
      </w:r>
      <w:proofErr w:type="spellStart"/>
      <w:r w:rsidRPr="003257F2">
        <w:rPr>
          <w:sz w:val="28"/>
          <w:szCs w:val="28"/>
        </w:rPr>
        <w:t>д</w:t>
      </w:r>
      <w:proofErr w:type="gramStart"/>
      <w:r w:rsidRPr="003257F2">
        <w:rPr>
          <w:sz w:val="28"/>
          <w:szCs w:val="28"/>
        </w:rPr>
        <w:t>.М</w:t>
      </w:r>
      <w:proofErr w:type="gramEnd"/>
      <w:r w:rsidRPr="003257F2">
        <w:rPr>
          <w:sz w:val="28"/>
          <w:szCs w:val="28"/>
        </w:rPr>
        <w:t>алая</w:t>
      </w:r>
      <w:proofErr w:type="spellEnd"/>
      <w:r w:rsidRPr="003257F2">
        <w:rPr>
          <w:sz w:val="28"/>
          <w:szCs w:val="28"/>
        </w:rPr>
        <w:t xml:space="preserve"> </w:t>
      </w:r>
      <w:proofErr w:type="spellStart"/>
      <w:r w:rsidRPr="003257F2">
        <w:rPr>
          <w:sz w:val="28"/>
          <w:szCs w:val="28"/>
        </w:rPr>
        <w:t>Бодья</w:t>
      </w:r>
      <w:proofErr w:type="spellEnd"/>
      <w:r w:rsidRPr="003257F2">
        <w:rPr>
          <w:sz w:val="28"/>
          <w:szCs w:val="28"/>
        </w:rPr>
        <w:t xml:space="preserve"> (на 15мест) и </w:t>
      </w:r>
      <w:proofErr w:type="spellStart"/>
      <w:r w:rsidRPr="003257F2">
        <w:rPr>
          <w:sz w:val="28"/>
          <w:szCs w:val="28"/>
        </w:rPr>
        <w:t>д.Алганча</w:t>
      </w:r>
      <w:proofErr w:type="spellEnd"/>
      <w:r w:rsidRPr="003257F2">
        <w:rPr>
          <w:sz w:val="28"/>
          <w:szCs w:val="28"/>
        </w:rPr>
        <w:t xml:space="preserve">-Игра (на 20 мест). Также до конца года будет введена группа в </w:t>
      </w:r>
      <w:proofErr w:type="spellStart"/>
      <w:r w:rsidRPr="003257F2">
        <w:rPr>
          <w:sz w:val="28"/>
          <w:szCs w:val="28"/>
        </w:rPr>
        <w:t>д</w:t>
      </w:r>
      <w:proofErr w:type="gramStart"/>
      <w:r w:rsidRPr="003257F2">
        <w:rPr>
          <w:sz w:val="28"/>
          <w:szCs w:val="28"/>
        </w:rPr>
        <w:t>.Б</w:t>
      </w:r>
      <w:proofErr w:type="gramEnd"/>
      <w:r w:rsidRPr="003257F2">
        <w:rPr>
          <w:sz w:val="28"/>
          <w:szCs w:val="28"/>
        </w:rPr>
        <w:t>ураново</w:t>
      </w:r>
      <w:proofErr w:type="spellEnd"/>
      <w:r w:rsidRPr="003257F2">
        <w:rPr>
          <w:sz w:val="28"/>
          <w:szCs w:val="28"/>
        </w:rPr>
        <w:t xml:space="preserve"> (на 15 мест), в </w:t>
      </w:r>
      <w:proofErr w:type="spellStart"/>
      <w:r w:rsidRPr="003257F2">
        <w:rPr>
          <w:sz w:val="28"/>
          <w:szCs w:val="28"/>
        </w:rPr>
        <w:t>д.Пуро</w:t>
      </w:r>
      <w:proofErr w:type="spellEnd"/>
      <w:r w:rsidRPr="003257F2">
        <w:rPr>
          <w:sz w:val="28"/>
          <w:szCs w:val="28"/>
        </w:rPr>
        <w:t xml:space="preserve">-Можга (после освобождения помещения от начальной школы на 15 мест), создания кратковременной группы пребывания в </w:t>
      </w:r>
      <w:proofErr w:type="spellStart"/>
      <w:r w:rsidRPr="003257F2">
        <w:rPr>
          <w:sz w:val="28"/>
          <w:szCs w:val="28"/>
        </w:rPr>
        <w:t>с.Кечёво</w:t>
      </w:r>
      <w:proofErr w:type="spellEnd"/>
      <w:r w:rsidRPr="003257F2">
        <w:rPr>
          <w:sz w:val="28"/>
          <w:szCs w:val="28"/>
        </w:rPr>
        <w:t xml:space="preserve"> (в детском саду «Зёрнышко» на 5 мест), группы надомного образования в </w:t>
      </w:r>
      <w:proofErr w:type="spellStart"/>
      <w:r w:rsidRPr="003257F2">
        <w:rPr>
          <w:sz w:val="28"/>
          <w:szCs w:val="28"/>
        </w:rPr>
        <w:t>д.Сундуково</w:t>
      </w:r>
      <w:proofErr w:type="spellEnd"/>
      <w:r w:rsidRPr="003257F2">
        <w:rPr>
          <w:sz w:val="28"/>
          <w:szCs w:val="28"/>
        </w:rPr>
        <w:t xml:space="preserve"> и переуплотнения детских садов </w:t>
      </w:r>
      <w:proofErr w:type="spellStart"/>
      <w:r w:rsidRPr="003257F2">
        <w:rPr>
          <w:sz w:val="28"/>
          <w:szCs w:val="28"/>
        </w:rPr>
        <w:t>с.Малая</w:t>
      </w:r>
      <w:proofErr w:type="spellEnd"/>
      <w:r w:rsidRPr="003257F2">
        <w:rPr>
          <w:sz w:val="28"/>
          <w:szCs w:val="28"/>
        </w:rPr>
        <w:t xml:space="preserve"> Пурга (на 20 мест). </w:t>
      </w:r>
      <w:r>
        <w:rPr>
          <w:sz w:val="28"/>
          <w:szCs w:val="28"/>
        </w:rPr>
        <w:t xml:space="preserve">К сожалению, не развиваются негосударственные формы дошкольного образования -  частные детские сады, так как нет заявителей.  </w:t>
      </w:r>
      <w:r w:rsidRPr="00CD571B">
        <w:rPr>
          <w:sz w:val="28"/>
          <w:szCs w:val="28"/>
        </w:rPr>
        <w:t xml:space="preserve">Доля детей в возрасте 1-6 лет, стоящих на учёте для определения в муниципальные дошкольные образовательные  </w:t>
      </w:r>
      <w:r w:rsidRPr="00CD571B">
        <w:rPr>
          <w:sz w:val="28"/>
          <w:szCs w:val="28"/>
        </w:rPr>
        <w:lastRenderedPageBreak/>
        <w:t>учреждения в 2015 году составила 19,5%, что на 1,46% выше, чем в 2014 году. Объясняется постоянным ростом рождаемости, притоком населения из других районов (</w:t>
      </w:r>
      <w:proofErr w:type="spellStart"/>
      <w:r w:rsidRPr="00CD571B">
        <w:rPr>
          <w:sz w:val="28"/>
          <w:szCs w:val="28"/>
        </w:rPr>
        <w:t>г</w:t>
      </w:r>
      <w:proofErr w:type="gramStart"/>
      <w:r w:rsidRPr="00CD571B">
        <w:rPr>
          <w:sz w:val="28"/>
          <w:szCs w:val="28"/>
        </w:rPr>
        <w:t>.И</w:t>
      </w:r>
      <w:proofErr w:type="gramEnd"/>
      <w:r w:rsidRPr="00CD571B">
        <w:rPr>
          <w:sz w:val="28"/>
          <w:szCs w:val="28"/>
        </w:rPr>
        <w:t>жевск</w:t>
      </w:r>
      <w:proofErr w:type="spellEnd"/>
      <w:r w:rsidRPr="00CD571B">
        <w:rPr>
          <w:sz w:val="28"/>
          <w:szCs w:val="28"/>
        </w:rPr>
        <w:t xml:space="preserve">, </w:t>
      </w:r>
      <w:proofErr w:type="spellStart"/>
      <w:r w:rsidRPr="00CD571B">
        <w:rPr>
          <w:sz w:val="28"/>
          <w:szCs w:val="28"/>
        </w:rPr>
        <w:t>г.Агрыз</w:t>
      </w:r>
      <w:proofErr w:type="spellEnd"/>
      <w:r w:rsidRPr="00CD571B">
        <w:rPr>
          <w:sz w:val="28"/>
          <w:szCs w:val="28"/>
        </w:rPr>
        <w:t xml:space="preserve">, </w:t>
      </w:r>
      <w:proofErr w:type="spellStart"/>
      <w:r w:rsidRPr="00CD571B">
        <w:rPr>
          <w:sz w:val="28"/>
          <w:szCs w:val="28"/>
        </w:rPr>
        <w:t>Селтинского</w:t>
      </w:r>
      <w:proofErr w:type="spellEnd"/>
      <w:r w:rsidRPr="00CD571B">
        <w:rPr>
          <w:sz w:val="28"/>
          <w:szCs w:val="28"/>
        </w:rPr>
        <w:t xml:space="preserve">, </w:t>
      </w:r>
      <w:proofErr w:type="spellStart"/>
      <w:r w:rsidRPr="00CD571B">
        <w:rPr>
          <w:sz w:val="28"/>
          <w:szCs w:val="28"/>
        </w:rPr>
        <w:t>Киясовского</w:t>
      </w:r>
      <w:proofErr w:type="spellEnd"/>
      <w:r w:rsidRPr="00CD571B">
        <w:rPr>
          <w:sz w:val="28"/>
          <w:szCs w:val="28"/>
        </w:rPr>
        <w:t xml:space="preserve">, </w:t>
      </w:r>
      <w:proofErr w:type="spellStart"/>
      <w:r w:rsidRPr="00CD571B">
        <w:rPr>
          <w:sz w:val="28"/>
          <w:szCs w:val="28"/>
        </w:rPr>
        <w:t>Завьяловского</w:t>
      </w:r>
      <w:proofErr w:type="spellEnd"/>
      <w:r w:rsidRPr="00CD571B">
        <w:rPr>
          <w:sz w:val="28"/>
          <w:szCs w:val="28"/>
        </w:rPr>
        <w:t xml:space="preserve"> районов). Самое наибольшее количество заявлений в возрасте детей с 1 до 3 лет. А с 3 до 6 ле</w:t>
      </w:r>
      <w:proofErr w:type="gramStart"/>
      <w:r w:rsidRPr="00CD571B">
        <w:rPr>
          <w:sz w:val="28"/>
          <w:szCs w:val="28"/>
        </w:rPr>
        <w:t>т-</w:t>
      </w:r>
      <w:proofErr w:type="gramEnd"/>
      <w:r w:rsidRPr="00CD571B">
        <w:rPr>
          <w:sz w:val="28"/>
          <w:szCs w:val="28"/>
        </w:rPr>
        <w:t xml:space="preserve"> в связи со сменой места жительства. Также у родителей создана культура подачи заявления, особенно, в районе сразу после рождения ребёнка, подключения РПГУ и МФЦ по приёму заявлений. В 2016-2017 годах ожидается небольшой спад, стоящих в очереди в связи с введением новых групп и стабильной рождаемостью (данные поликлиники).</w:t>
      </w:r>
    </w:p>
    <w:p w:rsidR="004B2C2B" w:rsidRDefault="004B2C2B" w:rsidP="009E09A0">
      <w:pPr>
        <w:spacing w:line="276" w:lineRule="auto"/>
        <w:ind w:firstLine="708"/>
        <w:jc w:val="both"/>
        <w:rPr>
          <w:sz w:val="28"/>
          <w:szCs w:val="28"/>
        </w:rPr>
      </w:pPr>
      <w:r>
        <w:rPr>
          <w:sz w:val="28"/>
          <w:szCs w:val="28"/>
        </w:rPr>
        <w:t xml:space="preserve">По стандартам начального общего образования обучаются все учащиеся начального уровня образования – 1762 </w:t>
      </w:r>
      <w:r w:rsidRPr="00CD54D8">
        <w:rPr>
          <w:sz w:val="28"/>
          <w:szCs w:val="28"/>
        </w:rPr>
        <w:t>чело</w:t>
      </w:r>
      <w:r>
        <w:rPr>
          <w:sz w:val="28"/>
          <w:szCs w:val="28"/>
        </w:rPr>
        <w:t xml:space="preserve">века.  С сентября 2015 года началась реализация стандартов основного общего образования.  В рамках подготовки к введению стандартов было организовано обучение педагогов и  руководителей.   По стандартам основного общего образования обучаются учащиеся 5х классов – 417 </w:t>
      </w:r>
      <w:r w:rsidRPr="00CD54D8">
        <w:rPr>
          <w:sz w:val="28"/>
          <w:szCs w:val="28"/>
        </w:rPr>
        <w:t>чело</w:t>
      </w:r>
      <w:r>
        <w:rPr>
          <w:sz w:val="28"/>
          <w:szCs w:val="28"/>
        </w:rPr>
        <w:t xml:space="preserve">век. К сожалению, материально-техническая база для реализации ФГОС ООО не пополнилась.  </w:t>
      </w:r>
    </w:p>
    <w:p w:rsidR="004B2C2B" w:rsidRDefault="004B2C2B" w:rsidP="009E09A0">
      <w:pPr>
        <w:spacing w:line="276" w:lineRule="auto"/>
        <w:ind w:firstLine="708"/>
        <w:jc w:val="both"/>
        <w:rPr>
          <w:sz w:val="28"/>
          <w:szCs w:val="28"/>
        </w:rPr>
      </w:pPr>
      <w:r>
        <w:rPr>
          <w:sz w:val="28"/>
          <w:szCs w:val="28"/>
        </w:rPr>
        <w:t xml:space="preserve">В 2015 году на базе района осуществляют деятельность 2 методические площадки и 5 опорных учреждений, кроме этого 6 школ считаются базовыми школами по информатизации. Из  пяти  2  опорные школы  учат педагогов района организовывать работу с одаренными детьми.  Развитию и поддержке таких детей уделяется большое внимание.  Ежегодно 5 учащихся района получают премию главы муниципального образования «Малопургинский район» за отличную учебу, активную жизненную позицию, победу в олимпиадах, конкурсах. В  2015 году решением районного Совета депутатов сумма премии была увеличена до 2000 руб. В 2014 году создан Попечительский Совет для поддержки таких учащихся. В 2015 году благодаря работе педагогов, кропотливому труду самих ребят 2 участника Всероссийской олимпиады школьников по физкультуре прошли в заключительный этап и завоевали первое и призовое место. В республиканском этапе олимпиады в январе-феврале 2015 года приняли участие  24  человека по 11 предметам. </w:t>
      </w:r>
    </w:p>
    <w:p w:rsidR="004B2C2B" w:rsidRDefault="004B2C2B" w:rsidP="009E09A0">
      <w:pPr>
        <w:spacing w:line="276" w:lineRule="auto"/>
        <w:ind w:firstLine="708"/>
        <w:jc w:val="both"/>
        <w:rPr>
          <w:sz w:val="28"/>
          <w:szCs w:val="28"/>
        </w:rPr>
      </w:pPr>
      <w:r>
        <w:rPr>
          <w:sz w:val="28"/>
          <w:szCs w:val="28"/>
        </w:rPr>
        <w:t>Для достижения хороших показателей по сдаче ЕГЭ каждый год проводятся репетиционные экзамены. В марте  2015 года было проведено два экзамена – по математике и русскому языку. Во время экзаменов  выпускники знакомятся с процедурой проведения экзамена</w:t>
      </w:r>
    </w:p>
    <w:p w:rsidR="004B2C2B" w:rsidRDefault="004B2C2B" w:rsidP="009E09A0">
      <w:pPr>
        <w:spacing w:line="276" w:lineRule="auto"/>
        <w:ind w:firstLine="708"/>
        <w:jc w:val="both"/>
        <w:rPr>
          <w:sz w:val="28"/>
          <w:szCs w:val="28"/>
        </w:rPr>
      </w:pPr>
      <w:r>
        <w:rPr>
          <w:sz w:val="28"/>
          <w:szCs w:val="28"/>
        </w:rPr>
        <w:t xml:space="preserve">Большое внимание уделяется развитию  кадрового потенциала. Эта задача решается через организацию курсов повышения квалификации, конкурсов профессионального мастерства, работу районных </w:t>
      </w:r>
      <w:proofErr w:type="spellStart"/>
      <w:r>
        <w:rPr>
          <w:sz w:val="28"/>
          <w:szCs w:val="28"/>
        </w:rPr>
        <w:lastRenderedPageBreak/>
        <w:t>метод</w:t>
      </w:r>
      <w:proofErr w:type="gramStart"/>
      <w:r>
        <w:rPr>
          <w:sz w:val="28"/>
          <w:szCs w:val="28"/>
        </w:rPr>
        <w:t>.о</w:t>
      </w:r>
      <w:proofErr w:type="gramEnd"/>
      <w:r>
        <w:rPr>
          <w:sz w:val="28"/>
          <w:szCs w:val="28"/>
        </w:rPr>
        <w:t>бъединений</w:t>
      </w:r>
      <w:proofErr w:type="spellEnd"/>
      <w:r>
        <w:rPr>
          <w:sz w:val="28"/>
          <w:szCs w:val="28"/>
        </w:rPr>
        <w:t xml:space="preserve">.    В районе осуществляют деятельность 20 </w:t>
      </w:r>
      <w:proofErr w:type="spellStart"/>
      <w:r>
        <w:rPr>
          <w:sz w:val="28"/>
          <w:szCs w:val="28"/>
        </w:rPr>
        <w:t>метод</w:t>
      </w:r>
      <w:proofErr w:type="gramStart"/>
      <w:r>
        <w:rPr>
          <w:sz w:val="28"/>
          <w:szCs w:val="28"/>
        </w:rPr>
        <w:t>.о</w:t>
      </w:r>
      <w:proofErr w:type="gramEnd"/>
      <w:r>
        <w:rPr>
          <w:sz w:val="28"/>
          <w:szCs w:val="28"/>
        </w:rPr>
        <w:t>бъединений</w:t>
      </w:r>
      <w:proofErr w:type="spellEnd"/>
      <w:r>
        <w:rPr>
          <w:sz w:val="28"/>
          <w:szCs w:val="28"/>
        </w:rPr>
        <w:t xml:space="preserve"> педагогов. </w:t>
      </w:r>
    </w:p>
    <w:p w:rsidR="004B2C2B" w:rsidRDefault="004B2C2B" w:rsidP="009E09A0">
      <w:pPr>
        <w:spacing w:line="276" w:lineRule="auto"/>
        <w:ind w:firstLine="708"/>
        <w:jc w:val="both"/>
        <w:rPr>
          <w:sz w:val="28"/>
          <w:szCs w:val="28"/>
        </w:rPr>
      </w:pPr>
      <w:r>
        <w:rPr>
          <w:sz w:val="28"/>
          <w:szCs w:val="28"/>
        </w:rPr>
        <w:t xml:space="preserve">В 2015 году состоялся районный этап конкурса «Педагог года». В нем приняли участие 32 педагога всех категорий, 8 из них стали победителями в номинациях. Абсолютным победителем стала воспитатель д/сада д. </w:t>
      </w:r>
      <w:proofErr w:type="spellStart"/>
      <w:r>
        <w:rPr>
          <w:sz w:val="28"/>
          <w:szCs w:val="28"/>
        </w:rPr>
        <w:t>Гожня</w:t>
      </w:r>
      <w:proofErr w:type="spellEnd"/>
      <w:r>
        <w:rPr>
          <w:sz w:val="28"/>
          <w:szCs w:val="28"/>
        </w:rPr>
        <w:t xml:space="preserve">  </w:t>
      </w:r>
      <w:proofErr w:type="spellStart"/>
      <w:r>
        <w:rPr>
          <w:sz w:val="28"/>
          <w:szCs w:val="28"/>
        </w:rPr>
        <w:t>Е.Л.Николаева</w:t>
      </w:r>
      <w:proofErr w:type="spellEnd"/>
      <w:r>
        <w:rPr>
          <w:sz w:val="28"/>
          <w:szCs w:val="28"/>
        </w:rPr>
        <w:t xml:space="preserve">. Победители в номинациях будут представлять район в республиканском этапе конкурса в 2016 году.  </w:t>
      </w:r>
    </w:p>
    <w:p w:rsidR="004B2C2B" w:rsidRDefault="004B2C2B" w:rsidP="009E09A0">
      <w:pPr>
        <w:tabs>
          <w:tab w:val="left" w:pos="567"/>
          <w:tab w:val="left" w:pos="1635"/>
        </w:tabs>
        <w:spacing w:line="276" w:lineRule="auto"/>
        <w:jc w:val="both"/>
        <w:rPr>
          <w:sz w:val="28"/>
          <w:szCs w:val="28"/>
        </w:rPr>
      </w:pPr>
      <w:r>
        <w:rPr>
          <w:sz w:val="28"/>
          <w:szCs w:val="28"/>
        </w:rPr>
        <w:tab/>
        <w:t xml:space="preserve">Доля детей второй  и первой групп увеличилась в соответствии с плановыми показателями и составила в числовом выражении 3667 человек. Достигается это планомерной работой по организации </w:t>
      </w:r>
      <w:proofErr w:type="spellStart"/>
      <w:r>
        <w:rPr>
          <w:sz w:val="28"/>
          <w:szCs w:val="28"/>
        </w:rPr>
        <w:t>здоровьесберегающей</w:t>
      </w:r>
      <w:proofErr w:type="spellEnd"/>
      <w:r>
        <w:rPr>
          <w:sz w:val="28"/>
          <w:szCs w:val="28"/>
        </w:rPr>
        <w:t xml:space="preserve"> деятельности образовательных организаций, здорового питания, физкультурно-массовой работы:</w:t>
      </w:r>
    </w:p>
    <w:p w:rsidR="004B2C2B" w:rsidRDefault="004B2C2B" w:rsidP="009E09A0">
      <w:pPr>
        <w:tabs>
          <w:tab w:val="left" w:pos="567"/>
          <w:tab w:val="left" w:pos="1635"/>
        </w:tabs>
        <w:spacing w:line="276" w:lineRule="auto"/>
        <w:jc w:val="both"/>
        <w:rPr>
          <w:sz w:val="28"/>
          <w:szCs w:val="28"/>
        </w:rPr>
      </w:pPr>
      <w:r>
        <w:rPr>
          <w:sz w:val="28"/>
          <w:szCs w:val="28"/>
        </w:rPr>
        <w:t xml:space="preserve">-бесплатным завтраком </w:t>
      </w:r>
      <w:r w:rsidRPr="00CD54D8">
        <w:rPr>
          <w:sz w:val="28"/>
          <w:szCs w:val="28"/>
        </w:rPr>
        <w:t>обеспечено 2139 учащихся</w:t>
      </w:r>
      <w:r>
        <w:rPr>
          <w:sz w:val="28"/>
          <w:szCs w:val="28"/>
        </w:rPr>
        <w:t xml:space="preserve"> 1-5 классов на сумму – 15 руб34 коп</w:t>
      </w:r>
      <w:proofErr w:type="gramStart"/>
      <w:r>
        <w:rPr>
          <w:sz w:val="28"/>
          <w:szCs w:val="28"/>
        </w:rPr>
        <w:t xml:space="preserve">.; </w:t>
      </w:r>
      <w:proofErr w:type="gramEnd"/>
      <w:r>
        <w:rPr>
          <w:sz w:val="28"/>
          <w:szCs w:val="28"/>
        </w:rPr>
        <w:t>161 человек из малообеспеченных семей получает одноразовое бесплатное питание на сумму  26 руб. 36 коп., эта же сумма выделяется на питание детей из многодетных семей (1088 человек);</w:t>
      </w:r>
    </w:p>
    <w:p w:rsidR="004B2C2B" w:rsidRDefault="004B2C2B" w:rsidP="009E09A0">
      <w:pPr>
        <w:tabs>
          <w:tab w:val="left" w:pos="567"/>
          <w:tab w:val="left" w:pos="1635"/>
        </w:tabs>
        <w:spacing w:line="276" w:lineRule="auto"/>
        <w:jc w:val="both"/>
        <w:rPr>
          <w:sz w:val="28"/>
          <w:szCs w:val="28"/>
        </w:rPr>
      </w:pPr>
      <w:r>
        <w:rPr>
          <w:sz w:val="28"/>
          <w:szCs w:val="28"/>
        </w:rPr>
        <w:t xml:space="preserve">- 30 учреждений района сотрудничают с ЗАО «Катарсис», чья продукция  обогащена микронутриентами и витаминами; </w:t>
      </w:r>
    </w:p>
    <w:p w:rsidR="004B2C2B" w:rsidRDefault="004B2C2B" w:rsidP="009E09A0">
      <w:pPr>
        <w:tabs>
          <w:tab w:val="left" w:pos="567"/>
          <w:tab w:val="left" w:pos="1635"/>
        </w:tabs>
        <w:spacing w:line="276" w:lineRule="auto"/>
        <w:jc w:val="both"/>
        <w:rPr>
          <w:sz w:val="28"/>
          <w:szCs w:val="28"/>
        </w:rPr>
      </w:pPr>
      <w:r>
        <w:rPr>
          <w:sz w:val="28"/>
          <w:szCs w:val="28"/>
        </w:rPr>
        <w:t xml:space="preserve">- 3 учреждения </w:t>
      </w:r>
      <w:proofErr w:type="spellStart"/>
      <w:r>
        <w:rPr>
          <w:sz w:val="28"/>
          <w:szCs w:val="28"/>
        </w:rPr>
        <w:t>рганизовали</w:t>
      </w:r>
      <w:proofErr w:type="spellEnd"/>
      <w:r>
        <w:rPr>
          <w:sz w:val="28"/>
          <w:szCs w:val="28"/>
        </w:rPr>
        <w:t xml:space="preserve"> проведение лабораторных исследований овощей, выращенных на пришкольных участках на сумму 2423 руб.; </w:t>
      </w:r>
    </w:p>
    <w:p w:rsidR="004B2C2B" w:rsidRDefault="004B2C2B" w:rsidP="009E09A0">
      <w:pPr>
        <w:tabs>
          <w:tab w:val="left" w:pos="567"/>
          <w:tab w:val="left" w:pos="1635"/>
        </w:tabs>
        <w:spacing w:line="276" w:lineRule="auto"/>
        <w:jc w:val="both"/>
        <w:rPr>
          <w:sz w:val="28"/>
          <w:szCs w:val="28"/>
        </w:rPr>
      </w:pPr>
      <w:r w:rsidRPr="00DE6435">
        <w:rPr>
          <w:sz w:val="28"/>
          <w:szCs w:val="28"/>
        </w:rPr>
        <w:t>- 19 школ</w:t>
      </w:r>
      <w:r>
        <w:rPr>
          <w:sz w:val="28"/>
          <w:szCs w:val="28"/>
        </w:rPr>
        <w:t xml:space="preserve">  района реализуют программу «Разговор о правильном питании»;</w:t>
      </w:r>
    </w:p>
    <w:p w:rsidR="004B2C2B" w:rsidRDefault="004B2C2B" w:rsidP="009E09A0">
      <w:pPr>
        <w:tabs>
          <w:tab w:val="left" w:pos="567"/>
          <w:tab w:val="left" w:pos="1635"/>
        </w:tabs>
        <w:spacing w:line="276" w:lineRule="auto"/>
        <w:jc w:val="both"/>
        <w:rPr>
          <w:sz w:val="28"/>
          <w:szCs w:val="28"/>
        </w:rPr>
      </w:pPr>
      <w:r>
        <w:rPr>
          <w:sz w:val="28"/>
          <w:szCs w:val="28"/>
        </w:rPr>
        <w:t>-во всех  школах  началась поэтапная реализация комплекса ГТО;</w:t>
      </w:r>
    </w:p>
    <w:p w:rsidR="004B2C2B" w:rsidRDefault="004B2C2B" w:rsidP="009E09A0">
      <w:pPr>
        <w:tabs>
          <w:tab w:val="left" w:pos="567"/>
          <w:tab w:val="left" w:pos="1635"/>
        </w:tabs>
        <w:spacing w:line="276" w:lineRule="auto"/>
        <w:jc w:val="both"/>
        <w:rPr>
          <w:sz w:val="28"/>
          <w:szCs w:val="28"/>
        </w:rPr>
      </w:pPr>
      <w:r>
        <w:rPr>
          <w:sz w:val="28"/>
          <w:szCs w:val="28"/>
        </w:rPr>
        <w:t xml:space="preserve">- в Спартакиаде школьников 2015 г. команда района заняла первое место; </w:t>
      </w:r>
    </w:p>
    <w:p w:rsidR="004B2C2B" w:rsidRDefault="004B2C2B" w:rsidP="009E09A0">
      <w:pPr>
        <w:spacing w:line="276" w:lineRule="auto"/>
        <w:jc w:val="both"/>
        <w:rPr>
          <w:sz w:val="28"/>
          <w:szCs w:val="28"/>
        </w:rPr>
      </w:pPr>
      <w:r>
        <w:rPr>
          <w:sz w:val="28"/>
          <w:szCs w:val="28"/>
        </w:rPr>
        <w:t xml:space="preserve">-ежегодно  проводится спартакиада «Малыши открывают спорт», включающая несколько видов – «Веселые старты», «флэш-моб», шашки, «мама-папа-я – спортивная семья», лыжные соревнования. Для учащихся проводится Спартакиада школьников. Во всех школах ведется  физкультурно-массовая работа. В 11 школах созданы спортивные клубы в рамках проекта «Единой России»  по созданию условий для занятий физкультурой и спортом на селе. В рамках этого же проекта в 2015 году было отремонтировано 3 спортзала(МОУ СОШ с. </w:t>
      </w:r>
      <w:proofErr w:type="spellStart"/>
      <w:r>
        <w:rPr>
          <w:sz w:val="28"/>
          <w:szCs w:val="28"/>
        </w:rPr>
        <w:t>Яган-Докъя</w:t>
      </w:r>
      <w:proofErr w:type="spellEnd"/>
      <w:r>
        <w:rPr>
          <w:sz w:val="28"/>
          <w:szCs w:val="28"/>
        </w:rPr>
        <w:t xml:space="preserve">, МОУ СОШ с. </w:t>
      </w:r>
      <w:proofErr w:type="spellStart"/>
      <w:r>
        <w:rPr>
          <w:sz w:val="28"/>
          <w:szCs w:val="28"/>
        </w:rPr>
        <w:t>Норья</w:t>
      </w:r>
      <w:proofErr w:type="spellEnd"/>
      <w:r>
        <w:rPr>
          <w:sz w:val="28"/>
          <w:szCs w:val="28"/>
        </w:rPr>
        <w:t xml:space="preserve">, МОУ СОШ д. </w:t>
      </w:r>
      <w:proofErr w:type="spellStart"/>
      <w:r>
        <w:rPr>
          <w:sz w:val="28"/>
          <w:szCs w:val="28"/>
        </w:rPr>
        <w:t>Ср</w:t>
      </w:r>
      <w:proofErr w:type="gramStart"/>
      <w:r>
        <w:rPr>
          <w:sz w:val="28"/>
          <w:szCs w:val="28"/>
        </w:rPr>
        <w:t>.К</w:t>
      </w:r>
      <w:proofErr w:type="gramEnd"/>
      <w:r>
        <w:rPr>
          <w:sz w:val="28"/>
          <w:szCs w:val="28"/>
        </w:rPr>
        <w:t>ечево</w:t>
      </w:r>
      <w:proofErr w:type="spellEnd"/>
      <w:r>
        <w:rPr>
          <w:sz w:val="28"/>
          <w:szCs w:val="28"/>
        </w:rPr>
        <w:t xml:space="preserve"> на общую </w:t>
      </w:r>
      <w:r w:rsidRPr="00DE6435">
        <w:rPr>
          <w:sz w:val="28"/>
          <w:szCs w:val="28"/>
        </w:rPr>
        <w:t>сумму 2</w:t>
      </w:r>
      <w:r>
        <w:rPr>
          <w:sz w:val="28"/>
          <w:szCs w:val="28"/>
        </w:rPr>
        <w:t xml:space="preserve"> </w:t>
      </w:r>
      <w:r w:rsidRPr="00DE6435">
        <w:rPr>
          <w:sz w:val="28"/>
          <w:szCs w:val="28"/>
        </w:rPr>
        <w:t>млн.700 тыс. руб.</w:t>
      </w:r>
    </w:p>
    <w:p w:rsidR="004B2C2B" w:rsidRDefault="004B2C2B" w:rsidP="009E09A0">
      <w:pPr>
        <w:spacing w:line="276" w:lineRule="auto"/>
        <w:jc w:val="both"/>
        <w:rPr>
          <w:sz w:val="28"/>
          <w:szCs w:val="28"/>
        </w:rPr>
      </w:pPr>
      <w:r>
        <w:rPr>
          <w:sz w:val="28"/>
          <w:szCs w:val="28"/>
        </w:rPr>
        <w:tab/>
        <w:t xml:space="preserve">В 2015 году  2 школы были оборудованы системами видеонаблюдения на 140 тыс. руб. На ограждение территории, </w:t>
      </w:r>
      <w:proofErr w:type="spellStart"/>
      <w:r>
        <w:rPr>
          <w:sz w:val="28"/>
          <w:szCs w:val="28"/>
        </w:rPr>
        <w:t>молниезащиту</w:t>
      </w:r>
      <w:proofErr w:type="spellEnd"/>
      <w:r>
        <w:rPr>
          <w:sz w:val="28"/>
          <w:szCs w:val="28"/>
        </w:rPr>
        <w:t xml:space="preserve">, ограждение кровли средства не выделялись. </w:t>
      </w:r>
    </w:p>
    <w:p w:rsidR="001E6FB2" w:rsidRDefault="004B2C2B" w:rsidP="009E09A0">
      <w:pPr>
        <w:spacing w:line="276" w:lineRule="auto"/>
        <w:ind w:firstLine="709"/>
        <w:jc w:val="both"/>
        <w:rPr>
          <w:sz w:val="28"/>
          <w:szCs w:val="28"/>
        </w:rPr>
      </w:pPr>
      <w:r>
        <w:rPr>
          <w:sz w:val="28"/>
          <w:szCs w:val="28"/>
        </w:rPr>
        <w:t xml:space="preserve">Одним из основных направлений в деятельности отрасли образования </w:t>
      </w:r>
      <w:proofErr w:type="spellStart"/>
      <w:r>
        <w:rPr>
          <w:sz w:val="28"/>
          <w:szCs w:val="28"/>
        </w:rPr>
        <w:t>Малопургинского</w:t>
      </w:r>
      <w:proofErr w:type="spellEnd"/>
      <w:r>
        <w:rPr>
          <w:sz w:val="28"/>
          <w:szCs w:val="28"/>
        </w:rPr>
        <w:t xml:space="preserve"> района  в</w:t>
      </w:r>
      <w:r w:rsidRPr="00595F7B">
        <w:rPr>
          <w:sz w:val="28"/>
          <w:szCs w:val="28"/>
        </w:rPr>
        <w:t xml:space="preserve"> </w:t>
      </w:r>
      <w:r>
        <w:rPr>
          <w:sz w:val="28"/>
          <w:szCs w:val="28"/>
        </w:rPr>
        <w:t xml:space="preserve"> </w:t>
      </w:r>
      <w:r w:rsidRPr="00595F7B">
        <w:rPr>
          <w:sz w:val="28"/>
          <w:szCs w:val="28"/>
        </w:rPr>
        <w:t xml:space="preserve">2015 году </w:t>
      </w:r>
      <w:r>
        <w:rPr>
          <w:sz w:val="28"/>
          <w:szCs w:val="28"/>
        </w:rPr>
        <w:t xml:space="preserve">стала реорганизация образовательных организаций.  Реорганизация проходит в форме слияния. Параллельно идет процесс ликвидации малокомплектных школ, содержание которых ведет к </w:t>
      </w:r>
      <w:r>
        <w:rPr>
          <w:sz w:val="28"/>
          <w:szCs w:val="28"/>
        </w:rPr>
        <w:lastRenderedPageBreak/>
        <w:t xml:space="preserve">неэффективным расходам. К концу 2015 года будет ликвидировано 4 школы (МОУ НОШ д. </w:t>
      </w:r>
      <w:proofErr w:type="spellStart"/>
      <w:r>
        <w:rPr>
          <w:sz w:val="28"/>
          <w:szCs w:val="28"/>
        </w:rPr>
        <w:t>Сундуково</w:t>
      </w:r>
      <w:proofErr w:type="spellEnd"/>
      <w:r>
        <w:rPr>
          <w:sz w:val="28"/>
          <w:szCs w:val="28"/>
        </w:rPr>
        <w:t xml:space="preserve">, МОУ НОШ д. </w:t>
      </w:r>
      <w:proofErr w:type="spellStart"/>
      <w:r>
        <w:rPr>
          <w:sz w:val="28"/>
          <w:szCs w:val="28"/>
        </w:rPr>
        <w:t>Алганча</w:t>
      </w:r>
      <w:proofErr w:type="spellEnd"/>
      <w:r>
        <w:rPr>
          <w:sz w:val="28"/>
          <w:szCs w:val="28"/>
        </w:rPr>
        <w:t xml:space="preserve">-Игра, МОУ НОШ д. </w:t>
      </w:r>
      <w:proofErr w:type="spellStart"/>
      <w:r>
        <w:rPr>
          <w:sz w:val="28"/>
          <w:szCs w:val="28"/>
        </w:rPr>
        <w:t>Бажаново</w:t>
      </w:r>
      <w:proofErr w:type="spellEnd"/>
      <w:r>
        <w:rPr>
          <w:sz w:val="28"/>
          <w:szCs w:val="28"/>
        </w:rPr>
        <w:t xml:space="preserve">, МОУ НОШ д. </w:t>
      </w:r>
      <w:proofErr w:type="spellStart"/>
      <w:r>
        <w:rPr>
          <w:sz w:val="28"/>
          <w:szCs w:val="28"/>
        </w:rPr>
        <w:t>Карашур</w:t>
      </w:r>
      <w:proofErr w:type="spellEnd"/>
      <w:r>
        <w:rPr>
          <w:sz w:val="28"/>
          <w:szCs w:val="28"/>
        </w:rPr>
        <w:t xml:space="preserve">). Уже </w:t>
      </w:r>
      <w:proofErr w:type="gramStart"/>
      <w:r>
        <w:rPr>
          <w:sz w:val="28"/>
          <w:szCs w:val="28"/>
        </w:rPr>
        <w:t>ликвидированы</w:t>
      </w:r>
      <w:proofErr w:type="gramEnd"/>
      <w:r>
        <w:rPr>
          <w:sz w:val="28"/>
          <w:szCs w:val="28"/>
        </w:rPr>
        <w:t xml:space="preserve"> МОУ НОШ д. Малая </w:t>
      </w:r>
      <w:proofErr w:type="spellStart"/>
      <w:r>
        <w:rPr>
          <w:sz w:val="28"/>
          <w:szCs w:val="28"/>
        </w:rPr>
        <w:t>Бодья</w:t>
      </w:r>
      <w:proofErr w:type="spellEnd"/>
      <w:r>
        <w:rPr>
          <w:sz w:val="28"/>
          <w:szCs w:val="28"/>
        </w:rPr>
        <w:t xml:space="preserve"> и МОУ НОШ д. Верхнее </w:t>
      </w:r>
      <w:proofErr w:type="spellStart"/>
      <w:r>
        <w:rPr>
          <w:sz w:val="28"/>
          <w:szCs w:val="28"/>
        </w:rPr>
        <w:t>Кечево</w:t>
      </w:r>
      <w:proofErr w:type="spellEnd"/>
      <w:r>
        <w:rPr>
          <w:sz w:val="28"/>
          <w:szCs w:val="28"/>
        </w:rPr>
        <w:t xml:space="preserve">. Слияние произошло и между </w:t>
      </w:r>
      <w:proofErr w:type="spellStart"/>
      <w:r>
        <w:rPr>
          <w:sz w:val="28"/>
          <w:szCs w:val="28"/>
        </w:rPr>
        <w:t>Малопургинским</w:t>
      </w:r>
      <w:proofErr w:type="spellEnd"/>
      <w:r>
        <w:rPr>
          <w:sz w:val="28"/>
          <w:szCs w:val="28"/>
        </w:rPr>
        <w:t xml:space="preserve">  ЦДТ и ЦЭВ «Пурга </w:t>
      </w:r>
      <w:proofErr w:type="spellStart"/>
      <w:r>
        <w:rPr>
          <w:sz w:val="28"/>
          <w:szCs w:val="28"/>
        </w:rPr>
        <w:t>кизилиос</w:t>
      </w:r>
      <w:proofErr w:type="spellEnd"/>
      <w:r>
        <w:rPr>
          <w:sz w:val="28"/>
          <w:szCs w:val="28"/>
        </w:rPr>
        <w:t>»,  который стал  структурным подразделением Центра детского творчества.</w:t>
      </w:r>
    </w:p>
    <w:p w:rsidR="00276F40" w:rsidRDefault="00276F40" w:rsidP="001E6FB2">
      <w:pPr>
        <w:spacing w:line="276" w:lineRule="auto"/>
        <w:jc w:val="both"/>
        <w:rPr>
          <w:sz w:val="28"/>
          <w:szCs w:val="28"/>
        </w:rPr>
      </w:pPr>
    </w:p>
    <w:p w:rsidR="0030330D" w:rsidRDefault="0030330D" w:rsidP="001E6FB2">
      <w:pPr>
        <w:spacing w:line="276" w:lineRule="auto"/>
        <w:jc w:val="both"/>
        <w:rPr>
          <w:b/>
          <w:i/>
          <w:sz w:val="28"/>
          <w:szCs w:val="28"/>
        </w:rPr>
      </w:pPr>
      <w:r w:rsidRPr="00C8753C">
        <w:rPr>
          <w:b/>
          <w:i/>
          <w:sz w:val="28"/>
          <w:szCs w:val="28"/>
        </w:rPr>
        <w:t>2.3.Развитие социально-культурного потенциала (культурного, духовного потенциала, развитие спорта и спортивной инфраструктуры)</w:t>
      </w:r>
    </w:p>
    <w:p w:rsidR="0030330D" w:rsidRPr="0030330D" w:rsidRDefault="0030330D" w:rsidP="00AE61BF">
      <w:pPr>
        <w:pStyle w:val="a5"/>
        <w:spacing w:before="0" w:beforeAutospacing="0" w:after="0" w:afterAutospacing="0" w:line="276" w:lineRule="auto"/>
        <w:ind w:firstLine="567"/>
        <w:jc w:val="both"/>
        <w:rPr>
          <w:sz w:val="28"/>
          <w:szCs w:val="28"/>
        </w:rPr>
      </w:pPr>
      <w:r w:rsidRPr="0030330D">
        <w:rPr>
          <w:sz w:val="28"/>
          <w:szCs w:val="28"/>
        </w:rPr>
        <w:t xml:space="preserve">Приоритетными направлениями учреждений культуры в 2015 году стало выполнение: </w:t>
      </w:r>
    </w:p>
    <w:p w:rsidR="0030330D" w:rsidRPr="0030330D" w:rsidRDefault="0030330D" w:rsidP="00AE61BF">
      <w:pPr>
        <w:pStyle w:val="a5"/>
        <w:spacing w:before="0" w:beforeAutospacing="0" w:after="0" w:afterAutospacing="0" w:line="276" w:lineRule="auto"/>
        <w:ind w:firstLine="567"/>
        <w:jc w:val="both"/>
        <w:rPr>
          <w:sz w:val="28"/>
          <w:szCs w:val="28"/>
        </w:rPr>
      </w:pPr>
      <w:r w:rsidRPr="0030330D">
        <w:rPr>
          <w:sz w:val="28"/>
          <w:szCs w:val="28"/>
        </w:rPr>
        <w:t xml:space="preserve">муниципальной целевой программы «Развитие культуры </w:t>
      </w:r>
      <w:proofErr w:type="spellStart"/>
      <w:r w:rsidRPr="0030330D">
        <w:rPr>
          <w:sz w:val="28"/>
          <w:szCs w:val="28"/>
        </w:rPr>
        <w:t>Малопургинского</w:t>
      </w:r>
      <w:proofErr w:type="spellEnd"/>
      <w:r w:rsidRPr="0030330D">
        <w:rPr>
          <w:sz w:val="28"/>
          <w:szCs w:val="28"/>
        </w:rPr>
        <w:t xml:space="preserve"> района» на 2015-2020 годы; </w:t>
      </w:r>
    </w:p>
    <w:p w:rsidR="0030330D" w:rsidRPr="0030330D" w:rsidRDefault="0030330D" w:rsidP="00AE61BF">
      <w:pPr>
        <w:pStyle w:val="a5"/>
        <w:spacing w:before="0" w:beforeAutospacing="0" w:after="0" w:afterAutospacing="0" w:line="276" w:lineRule="auto"/>
        <w:ind w:firstLine="567"/>
        <w:jc w:val="both"/>
        <w:rPr>
          <w:sz w:val="28"/>
          <w:szCs w:val="28"/>
        </w:rPr>
      </w:pPr>
      <w:r w:rsidRPr="0030330D">
        <w:rPr>
          <w:sz w:val="28"/>
          <w:szCs w:val="28"/>
        </w:rPr>
        <w:t>планов мероприятий, посвященных Году литературы и 175-летию П. И. Чайковского, 70-летию Победы в Великой Отечественной войне, 95-летию государственности Удмуртии.</w:t>
      </w:r>
    </w:p>
    <w:p w:rsidR="0030330D" w:rsidRPr="0030330D" w:rsidRDefault="0030330D" w:rsidP="00AE61BF">
      <w:pPr>
        <w:pStyle w:val="a5"/>
        <w:spacing w:before="0" w:beforeAutospacing="0" w:after="0" w:afterAutospacing="0" w:line="276" w:lineRule="auto"/>
        <w:ind w:firstLine="567"/>
        <w:jc w:val="both"/>
        <w:rPr>
          <w:sz w:val="28"/>
          <w:szCs w:val="28"/>
        </w:rPr>
      </w:pPr>
      <w:r w:rsidRPr="0030330D">
        <w:rPr>
          <w:sz w:val="28"/>
          <w:szCs w:val="28"/>
        </w:rPr>
        <w:t xml:space="preserve">Проведен ряд мероприятий по улучшению материально-технической базы учреждений культуры. За счет межбюджетных трансфертов приобретен специализированный автотранспорт для муниципальных учреждений культуры, пополнился библиотечный фонд, подключены к сети Интернет 2 сельские библиотеки района. </w:t>
      </w:r>
    </w:p>
    <w:p w:rsidR="0030330D" w:rsidRPr="0030330D" w:rsidRDefault="0030330D" w:rsidP="00AE61BF">
      <w:pPr>
        <w:pStyle w:val="a3"/>
        <w:spacing w:after="0"/>
        <w:ind w:left="0" w:firstLine="567"/>
        <w:jc w:val="both"/>
        <w:rPr>
          <w:rFonts w:ascii="Times New Roman" w:hAnsi="Times New Roman"/>
          <w:bCs/>
          <w:sz w:val="28"/>
          <w:szCs w:val="28"/>
        </w:rPr>
      </w:pPr>
      <w:r w:rsidRPr="0030330D">
        <w:rPr>
          <w:rFonts w:ascii="Times New Roman" w:eastAsia="Calibri" w:hAnsi="Times New Roman"/>
          <w:sz w:val="28"/>
          <w:szCs w:val="28"/>
        </w:rPr>
        <w:t>Контингент МОУ ДОД «</w:t>
      </w:r>
      <w:proofErr w:type="spellStart"/>
      <w:r w:rsidRPr="0030330D">
        <w:rPr>
          <w:rFonts w:ascii="Times New Roman" w:eastAsia="Calibri" w:hAnsi="Times New Roman"/>
          <w:sz w:val="28"/>
          <w:szCs w:val="28"/>
        </w:rPr>
        <w:t>Малопургинская</w:t>
      </w:r>
      <w:proofErr w:type="spellEnd"/>
      <w:r w:rsidRPr="0030330D">
        <w:rPr>
          <w:rFonts w:ascii="Times New Roman" w:eastAsia="Calibri" w:hAnsi="Times New Roman"/>
          <w:sz w:val="28"/>
          <w:szCs w:val="28"/>
        </w:rPr>
        <w:t xml:space="preserve"> детская школа искусств» на 1 октября 2015 года составил 375 чел., в том числе 174 чел. – учащиеся платных образовательных программ, 246 чел. – учащиеся бюджетных предпрофессиональных и общеразвивающих программ. Наряду с образовательной деятельностью за отчетный период</w:t>
      </w:r>
      <w:r w:rsidRPr="0030330D">
        <w:rPr>
          <w:rFonts w:ascii="Times New Roman" w:hAnsi="Times New Roman"/>
          <w:bCs/>
          <w:sz w:val="28"/>
          <w:szCs w:val="28"/>
        </w:rPr>
        <w:t xml:space="preserve"> с участием учащихся и преподавателей</w:t>
      </w:r>
      <w:r w:rsidRPr="0030330D">
        <w:rPr>
          <w:rFonts w:ascii="Times New Roman" w:eastAsia="Calibri" w:hAnsi="Times New Roman"/>
          <w:sz w:val="28"/>
          <w:szCs w:val="28"/>
        </w:rPr>
        <w:t xml:space="preserve"> проведено </w:t>
      </w:r>
      <w:r w:rsidRPr="0030330D">
        <w:rPr>
          <w:rFonts w:ascii="Times New Roman" w:hAnsi="Times New Roman"/>
          <w:bCs/>
          <w:sz w:val="28"/>
          <w:szCs w:val="28"/>
        </w:rPr>
        <w:t>38 творческих мероприятия с общим охватом слушателей 3 740 человек. Радуют высокие результаты по итогам участия в конкурсах различного уровня.</w:t>
      </w:r>
    </w:p>
    <w:p w:rsidR="0030330D" w:rsidRPr="0030330D" w:rsidRDefault="0030330D" w:rsidP="00AE61BF">
      <w:pPr>
        <w:pStyle w:val="a7"/>
        <w:spacing w:line="276" w:lineRule="auto"/>
        <w:ind w:firstLine="567"/>
        <w:jc w:val="both"/>
        <w:rPr>
          <w:rFonts w:ascii="Times New Roman" w:hAnsi="Times New Roman"/>
          <w:sz w:val="28"/>
          <w:szCs w:val="28"/>
        </w:rPr>
      </w:pPr>
      <w:r w:rsidRPr="0030330D">
        <w:rPr>
          <w:rFonts w:ascii="Times New Roman" w:hAnsi="Times New Roman"/>
          <w:bCs/>
          <w:sz w:val="28"/>
          <w:szCs w:val="28"/>
        </w:rPr>
        <w:t>Специалистами МУК «</w:t>
      </w:r>
      <w:proofErr w:type="spellStart"/>
      <w:r w:rsidRPr="0030330D">
        <w:rPr>
          <w:rFonts w:ascii="Times New Roman" w:hAnsi="Times New Roman"/>
          <w:bCs/>
          <w:sz w:val="28"/>
          <w:szCs w:val="28"/>
        </w:rPr>
        <w:t>Малопургинская</w:t>
      </w:r>
      <w:proofErr w:type="spellEnd"/>
      <w:r w:rsidRPr="0030330D">
        <w:rPr>
          <w:rFonts w:ascii="Times New Roman" w:hAnsi="Times New Roman"/>
          <w:bCs/>
          <w:sz w:val="28"/>
          <w:szCs w:val="28"/>
        </w:rPr>
        <w:t xml:space="preserve"> </w:t>
      </w:r>
      <w:proofErr w:type="spellStart"/>
      <w:r w:rsidRPr="0030330D">
        <w:rPr>
          <w:rFonts w:ascii="Times New Roman" w:hAnsi="Times New Roman"/>
          <w:bCs/>
          <w:sz w:val="28"/>
          <w:szCs w:val="28"/>
        </w:rPr>
        <w:t>межпоселенческая</w:t>
      </w:r>
      <w:proofErr w:type="spellEnd"/>
      <w:r w:rsidRPr="0030330D">
        <w:rPr>
          <w:rFonts w:ascii="Times New Roman" w:hAnsi="Times New Roman"/>
          <w:bCs/>
          <w:sz w:val="28"/>
          <w:szCs w:val="28"/>
        </w:rPr>
        <w:t xml:space="preserve"> централизованная клубная система» проведено 3 454 мероприятия, всего участников – 168 457 чел.,</w:t>
      </w:r>
      <w:r w:rsidRPr="0030330D">
        <w:rPr>
          <w:rFonts w:ascii="Times New Roman" w:hAnsi="Times New Roman"/>
          <w:sz w:val="28"/>
          <w:szCs w:val="28"/>
        </w:rPr>
        <w:t xml:space="preserve"> в том числе мероприятий  для детей - 1001, всего участников детей – 34867 чел. Действовало 278 клубных формирований, в них участников – 3369 чел.</w:t>
      </w:r>
    </w:p>
    <w:p w:rsidR="0030330D" w:rsidRPr="0030330D" w:rsidRDefault="0030330D" w:rsidP="00AE61BF">
      <w:pPr>
        <w:spacing w:line="276" w:lineRule="auto"/>
        <w:ind w:firstLine="567"/>
        <w:jc w:val="both"/>
        <w:rPr>
          <w:sz w:val="28"/>
          <w:szCs w:val="28"/>
        </w:rPr>
      </w:pPr>
      <w:r w:rsidRPr="0030330D">
        <w:rPr>
          <w:sz w:val="28"/>
          <w:szCs w:val="28"/>
        </w:rPr>
        <w:t>2015 год запомнился яркими культурными событиями.</w:t>
      </w:r>
    </w:p>
    <w:p w:rsidR="0030330D" w:rsidRPr="0030330D" w:rsidRDefault="0030330D" w:rsidP="00AE61BF">
      <w:pPr>
        <w:spacing w:line="276" w:lineRule="auto"/>
        <w:ind w:firstLine="567"/>
        <w:jc w:val="both"/>
        <w:rPr>
          <w:sz w:val="28"/>
          <w:szCs w:val="28"/>
        </w:rPr>
      </w:pPr>
      <w:r w:rsidRPr="0030330D">
        <w:rPr>
          <w:sz w:val="28"/>
          <w:szCs w:val="28"/>
        </w:rPr>
        <w:t xml:space="preserve">В феврале прошло торжественное районное мероприятие, посвященное открытию Года литературы.  </w:t>
      </w:r>
    </w:p>
    <w:p w:rsidR="0030330D" w:rsidRPr="0030330D" w:rsidRDefault="0030330D" w:rsidP="00AE61BF">
      <w:pPr>
        <w:spacing w:line="276" w:lineRule="auto"/>
        <w:ind w:firstLine="567"/>
        <w:jc w:val="both"/>
        <w:rPr>
          <w:sz w:val="28"/>
          <w:szCs w:val="28"/>
        </w:rPr>
      </w:pPr>
      <w:r w:rsidRPr="0030330D">
        <w:rPr>
          <w:sz w:val="28"/>
          <w:szCs w:val="28"/>
        </w:rPr>
        <w:t xml:space="preserve">В рамках празднования юбилея Великой Победы были организованы акции «Народная Победа», «Свеча памяти». 9 мая </w:t>
      </w:r>
      <w:proofErr w:type="spellStart"/>
      <w:r w:rsidRPr="0030330D">
        <w:rPr>
          <w:sz w:val="28"/>
          <w:szCs w:val="28"/>
        </w:rPr>
        <w:t>малопургинцы</w:t>
      </w:r>
      <w:proofErr w:type="spellEnd"/>
      <w:r w:rsidRPr="0030330D">
        <w:rPr>
          <w:sz w:val="28"/>
          <w:szCs w:val="28"/>
        </w:rPr>
        <w:t xml:space="preserve"> активно </w:t>
      </w:r>
      <w:r w:rsidRPr="0030330D">
        <w:rPr>
          <w:sz w:val="28"/>
          <w:szCs w:val="28"/>
        </w:rPr>
        <w:lastRenderedPageBreak/>
        <w:t xml:space="preserve">подключились к Всероссийской акции «Бессмертный полк». Прошли мероприятия по вручению юбилейных медалей «70 лет Победы в Великой Отечественной войне 1941-1945 </w:t>
      </w:r>
      <w:proofErr w:type="spellStart"/>
      <w:r w:rsidRPr="0030330D">
        <w:rPr>
          <w:sz w:val="28"/>
          <w:szCs w:val="28"/>
        </w:rPr>
        <w:t>г.г</w:t>
      </w:r>
      <w:proofErr w:type="spellEnd"/>
      <w:r w:rsidRPr="0030330D">
        <w:rPr>
          <w:sz w:val="28"/>
          <w:szCs w:val="28"/>
        </w:rPr>
        <w:t>.» участникам войны и труженикам тыла (всего 720 медалей).</w:t>
      </w:r>
    </w:p>
    <w:p w:rsidR="0030330D" w:rsidRPr="0030330D" w:rsidRDefault="0030330D" w:rsidP="00AE61BF">
      <w:pPr>
        <w:spacing w:line="276" w:lineRule="auto"/>
        <w:ind w:firstLine="567"/>
        <w:jc w:val="both"/>
        <w:rPr>
          <w:sz w:val="28"/>
          <w:szCs w:val="28"/>
        </w:rPr>
      </w:pPr>
      <w:r w:rsidRPr="0030330D">
        <w:rPr>
          <w:sz w:val="28"/>
          <w:szCs w:val="28"/>
        </w:rPr>
        <w:t xml:space="preserve">Село Бураново уже во второй раз стало местом встречи участников Международного фольклорного </w:t>
      </w:r>
      <w:proofErr w:type="spellStart"/>
      <w:r w:rsidRPr="0030330D">
        <w:rPr>
          <w:sz w:val="28"/>
          <w:szCs w:val="28"/>
        </w:rPr>
        <w:t>Бурановского</w:t>
      </w:r>
      <w:proofErr w:type="spellEnd"/>
      <w:r w:rsidRPr="0030330D">
        <w:rPr>
          <w:sz w:val="28"/>
          <w:szCs w:val="28"/>
        </w:rPr>
        <w:t xml:space="preserve"> фестиваля. Здесь прошел Праздник под открытым небом, гостями которого были творческие коллективы из Индии Китая, Калмыкии, Мари-Эл, г. Москвы и Московской области, районов Удмуртии. </w:t>
      </w:r>
    </w:p>
    <w:p w:rsidR="0030330D" w:rsidRPr="0030330D" w:rsidRDefault="0030330D" w:rsidP="00AE61BF">
      <w:pPr>
        <w:spacing w:line="276" w:lineRule="auto"/>
        <w:ind w:firstLine="567"/>
        <w:jc w:val="both"/>
        <w:rPr>
          <w:sz w:val="28"/>
          <w:szCs w:val="28"/>
        </w:rPr>
      </w:pPr>
      <w:r w:rsidRPr="0030330D">
        <w:rPr>
          <w:sz w:val="28"/>
          <w:szCs w:val="28"/>
        </w:rPr>
        <w:t>Здесь же в Бураново состоялся Первый республиканский фестиваль детских национальных театральных коллективов «</w:t>
      </w:r>
      <w:proofErr w:type="spellStart"/>
      <w:r w:rsidRPr="0030330D">
        <w:rPr>
          <w:sz w:val="28"/>
          <w:szCs w:val="28"/>
        </w:rPr>
        <w:t>Артэ</w:t>
      </w:r>
      <w:proofErr w:type="spellEnd"/>
      <w:r w:rsidRPr="0030330D">
        <w:rPr>
          <w:sz w:val="28"/>
          <w:szCs w:val="28"/>
        </w:rPr>
        <w:t>».</w:t>
      </w:r>
    </w:p>
    <w:p w:rsidR="0030330D" w:rsidRPr="0030330D" w:rsidRDefault="0030330D" w:rsidP="00AE61BF">
      <w:pPr>
        <w:spacing w:line="276" w:lineRule="auto"/>
        <w:ind w:firstLine="567"/>
        <w:jc w:val="both"/>
        <w:rPr>
          <w:sz w:val="28"/>
          <w:szCs w:val="28"/>
        </w:rPr>
      </w:pPr>
      <w:r w:rsidRPr="0030330D">
        <w:rPr>
          <w:sz w:val="28"/>
          <w:szCs w:val="28"/>
        </w:rPr>
        <w:t>Во всех сельских поселениях проведены праздничные мероприятия, посвященные окончанию полевых работ. Разнообразная программа была организована в ходе районного праздника «</w:t>
      </w:r>
      <w:proofErr w:type="spellStart"/>
      <w:r w:rsidRPr="0030330D">
        <w:rPr>
          <w:sz w:val="28"/>
          <w:szCs w:val="28"/>
        </w:rPr>
        <w:t>Гырон</w:t>
      </w:r>
      <w:proofErr w:type="spellEnd"/>
      <w:r w:rsidRPr="0030330D">
        <w:rPr>
          <w:sz w:val="28"/>
          <w:szCs w:val="28"/>
        </w:rPr>
        <w:t xml:space="preserve"> </w:t>
      </w:r>
      <w:proofErr w:type="spellStart"/>
      <w:r w:rsidRPr="0030330D">
        <w:rPr>
          <w:sz w:val="28"/>
          <w:szCs w:val="28"/>
        </w:rPr>
        <w:t>быдтон</w:t>
      </w:r>
      <w:proofErr w:type="spellEnd"/>
      <w:r w:rsidRPr="0030330D">
        <w:rPr>
          <w:sz w:val="28"/>
          <w:szCs w:val="28"/>
        </w:rPr>
        <w:t>».</w:t>
      </w:r>
    </w:p>
    <w:p w:rsidR="0030330D" w:rsidRPr="0030330D" w:rsidRDefault="0030330D" w:rsidP="004B2C2B">
      <w:pPr>
        <w:spacing w:line="276" w:lineRule="auto"/>
        <w:ind w:firstLine="567"/>
        <w:jc w:val="both"/>
        <w:rPr>
          <w:sz w:val="28"/>
          <w:szCs w:val="28"/>
        </w:rPr>
      </w:pPr>
      <w:r w:rsidRPr="0030330D">
        <w:rPr>
          <w:sz w:val="28"/>
          <w:szCs w:val="28"/>
        </w:rPr>
        <w:t xml:space="preserve">На качественном уровне проведены ежегодные районные мероприятия:  районный праздник «Удмурт </w:t>
      </w:r>
      <w:proofErr w:type="spellStart"/>
      <w:r w:rsidRPr="0030330D">
        <w:rPr>
          <w:sz w:val="28"/>
          <w:szCs w:val="28"/>
        </w:rPr>
        <w:t>выль</w:t>
      </w:r>
      <w:proofErr w:type="spellEnd"/>
      <w:r w:rsidRPr="0030330D">
        <w:rPr>
          <w:sz w:val="28"/>
          <w:szCs w:val="28"/>
        </w:rPr>
        <w:t xml:space="preserve"> ар»; театрализованное представление, посвященное Дню знаний; акция «Великий </w:t>
      </w:r>
      <w:proofErr w:type="spellStart"/>
      <w:r w:rsidRPr="0030330D">
        <w:rPr>
          <w:sz w:val="28"/>
          <w:szCs w:val="28"/>
        </w:rPr>
        <w:t>триколор</w:t>
      </w:r>
      <w:proofErr w:type="spellEnd"/>
      <w:r w:rsidRPr="0030330D">
        <w:rPr>
          <w:sz w:val="28"/>
          <w:szCs w:val="28"/>
        </w:rPr>
        <w:t>», посвященная Дню Государственного флага РФ; праздничное мероприятие, посвященное Дню семьи, любви и верности; ярморочные народные гуляния «Осень, осень, в гости просим».</w:t>
      </w:r>
    </w:p>
    <w:p w:rsidR="0030330D" w:rsidRPr="0030330D" w:rsidRDefault="0030330D" w:rsidP="00AE61BF">
      <w:pPr>
        <w:pStyle w:val="a3"/>
        <w:spacing w:after="0"/>
        <w:ind w:left="0" w:firstLine="567"/>
        <w:jc w:val="both"/>
        <w:rPr>
          <w:rFonts w:ascii="Times New Roman" w:eastAsia="Calibri" w:hAnsi="Times New Roman"/>
          <w:sz w:val="28"/>
          <w:szCs w:val="28"/>
        </w:rPr>
      </w:pPr>
      <w:r w:rsidRPr="0030330D">
        <w:rPr>
          <w:rFonts w:ascii="Times New Roman" w:eastAsia="Calibri" w:hAnsi="Times New Roman"/>
          <w:sz w:val="28"/>
          <w:szCs w:val="28"/>
        </w:rPr>
        <w:t>Библиотеки МУК «</w:t>
      </w:r>
      <w:proofErr w:type="spellStart"/>
      <w:r w:rsidRPr="0030330D">
        <w:rPr>
          <w:rFonts w:ascii="Times New Roman" w:eastAsia="Calibri" w:hAnsi="Times New Roman"/>
          <w:sz w:val="28"/>
          <w:szCs w:val="28"/>
        </w:rPr>
        <w:t>Малопургнинская</w:t>
      </w:r>
      <w:proofErr w:type="spellEnd"/>
      <w:r w:rsidRPr="0030330D">
        <w:rPr>
          <w:rFonts w:ascii="Times New Roman" w:eastAsia="Calibri" w:hAnsi="Times New Roman"/>
          <w:sz w:val="28"/>
          <w:szCs w:val="28"/>
        </w:rPr>
        <w:t xml:space="preserve"> </w:t>
      </w:r>
      <w:proofErr w:type="spellStart"/>
      <w:r w:rsidRPr="0030330D">
        <w:rPr>
          <w:rFonts w:ascii="Times New Roman" w:eastAsia="Calibri" w:hAnsi="Times New Roman"/>
          <w:sz w:val="28"/>
          <w:szCs w:val="28"/>
        </w:rPr>
        <w:t>межпоселенческая</w:t>
      </w:r>
      <w:proofErr w:type="spellEnd"/>
      <w:r w:rsidRPr="0030330D">
        <w:rPr>
          <w:rFonts w:ascii="Times New Roman" w:eastAsia="Calibri" w:hAnsi="Times New Roman"/>
          <w:sz w:val="28"/>
          <w:szCs w:val="28"/>
        </w:rPr>
        <w:t xml:space="preserve"> централизованная библиотечная система» посетило 106 427 чел., книговыдача составила 199535 экз.</w:t>
      </w:r>
    </w:p>
    <w:p w:rsidR="0030330D" w:rsidRPr="0030330D" w:rsidRDefault="0030330D" w:rsidP="00AE61BF">
      <w:pPr>
        <w:pStyle w:val="a3"/>
        <w:spacing w:after="0"/>
        <w:ind w:left="0" w:firstLine="567"/>
        <w:jc w:val="both"/>
        <w:rPr>
          <w:rFonts w:ascii="Times New Roman" w:eastAsia="Calibri" w:hAnsi="Times New Roman"/>
          <w:sz w:val="28"/>
          <w:szCs w:val="28"/>
        </w:rPr>
      </w:pPr>
      <w:proofErr w:type="gramStart"/>
      <w:r w:rsidRPr="0030330D">
        <w:rPr>
          <w:rFonts w:ascii="Times New Roman" w:eastAsia="Calibri" w:hAnsi="Times New Roman"/>
          <w:sz w:val="28"/>
          <w:szCs w:val="28"/>
        </w:rPr>
        <w:t xml:space="preserve">Под эгидой Года литературы в библиотеках района были оформлены стенды и книжные выставки, организованы литературные акции, посвященные юбилейным датам писателей и поэтов А. П. Чехова, П. П. Ершова, М. А. Шолохова, А.Т. Твардовского, А. А. </w:t>
      </w:r>
      <w:proofErr w:type="spellStart"/>
      <w:r w:rsidRPr="0030330D">
        <w:rPr>
          <w:rFonts w:ascii="Times New Roman" w:eastAsia="Calibri" w:hAnsi="Times New Roman"/>
          <w:sz w:val="28"/>
          <w:szCs w:val="28"/>
        </w:rPr>
        <w:t>Лиханова</w:t>
      </w:r>
      <w:proofErr w:type="spellEnd"/>
      <w:r w:rsidRPr="0030330D">
        <w:rPr>
          <w:rFonts w:ascii="Times New Roman" w:eastAsia="Calibri" w:hAnsi="Times New Roman"/>
          <w:sz w:val="28"/>
          <w:szCs w:val="28"/>
        </w:rPr>
        <w:t xml:space="preserve"> и др. В марте районная детская библиотека провела неделю детской и юношеской книги, в рамках которой прошли литературные уроки «Золотая полка детства», а</w:t>
      </w:r>
      <w:proofErr w:type="gramEnd"/>
      <w:r w:rsidRPr="0030330D">
        <w:rPr>
          <w:rFonts w:ascii="Times New Roman" w:eastAsia="Calibri" w:hAnsi="Times New Roman"/>
          <w:sz w:val="28"/>
          <w:szCs w:val="28"/>
        </w:rPr>
        <w:t xml:space="preserve"> также встреча с членом Союза писателей Удмуртии О. Ляпуновой. </w:t>
      </w:r>
    </w:p>
    <w:p w:rsidR="0030330D" w:rsidRPr="0030330D" w:rsidRDefault="0030330D" w:rsidP="00AE61BF">
      <w:pPr>
        <w:spacing w:line="276" w:lineRule="auto"/>
        <w:ind w:firstLine="567"/>
        <w:jc w:val="both"/>
        <w:rPr>
          <w:sz w:val="28"/>
          <w:szCs w:val="28"/>
        </w:rPr>
      </w:pPr>
      <w:r w:rsidRPr="0030330D">
        <w:rPr>
          <w:rFonts w:eastAsia="Calibri"/>
          <w:sz w:val="28"/>
          <w:szCs w:val="28"/>
        </w:rPr>
        <w:t>С целью продвижения книги и чтения  библиотечные работники используют в работе нетрадиционные формы библиотечного обслуживания. В апреле районная библиотека присоединилась к всероссийской акции «</w:t>
      </w:r>
      <w:proofErr w:type="spellStart"/>
      <w:r w:rsidRPr="0030330D">
        <w:rPr>
          <w:rFonts w:eastAsia="Calibri"/>
          <w:sz w:val="28"/>
          <w:szCs w:val="28"/>
        </w:rPr>
        <w:t>Библионочь</w:t>
      </w:r>
      <w:proofErr w:type="spellEnd"/>
      <w:r w:rsidRPr="0030330D">
        <w:rPr>
          <w:rFonts w:eastAsia="Calibri"/>
          <w:sz w:val="28"/>
          <w:szCs w:val="28"/>
        </w:rPr>
        <w:t xml:space="preserve"> – 2015», организовав для населения мероприятие «Открой дневник, поймай время». В ходе акции  проведена встреча с М. Н. Марьиной, эвакуированной в возрасте 4-х лет из блокадного Ленинграда; прошла </w:t>
      </w:r>
      <w:proofErr w:type="spellStart"/>
      <w:r w:rsidRPr="0030330D">
        <w:rPr>
          <w:rFonts w:eastAsia="Calibri"/>
          <w:sz w:val="28"/>
          <w:szCs w:val="28"/>
        </w:rPr>
        <w:t>квест</w:t>
      </w:r>
      <w:proofErr w:type="spellEnd"/>
      <w:r w:rsidRPr="0030330D">
        <w:rPr>
          <w:rFonts w:eastAsia="Calibri"/>
          <w:sz w:val="28"/>
          <w:szCs w:val="28"/>
        </w:rPr>
        <w:t xml:space="preserve">-игра по серии романов Дж. Роулинг о Гарри Поттере, выявлен победитель Первого районного чемпионата по выразительному чтению. В мае цикл мероприятий был посвящен Общероссийскому дню библиотек и 110-летию </w:t>
      </w:r>
      <w:r w:rsidRPr="0030330D">
        <w:rPr>
          <w:rFonts w:eastAsia="Calibri"/>
          <w:sz w:val="28"/>
          <w:szCs w:val="28"/>
        </w:rPr>
        <w:lastRenderedPageBreak/>
        <w:t xml:space="preserve">районной библиотеки: стартовала акция «Пишем книгу вместе», которую активно поддержали посетители разного возраста; прошла </w:t>
      </w:r>
      <w:proofErr w:type="spellStart"/>
      <w:r w:rsidRPr="0030330D">
        <w:rPr>
          <w:rFonts w:eastAsia="Calibri"/>
          <w:sz w:val="28"/>
          <w:szCs w:val="28"/>
        </w:rPr>
        <w:t>квест</w:t>
      </w:r>
      <w:proofErr w:type="spellEnd"/>
      <w:r w:rsidRPr="0030330D">
        <w:rPr>
          <w:rFonts w:eastAsia="Calibri"/>
          <w:sz w:val="28"/>
          <w:szCs w:val="28"/>
        </w:rPr>
        <w:t xml:space="preserve">-игра «Время Ч», соединяющая пять «Ч»: чтение, читатель, Чехов, Чуковский, Чайковский». Для начинающих поэтов был организован поэтический </w:t>
      </w:r>
      <w:proofErr w:type="spellStart"/>
      <w:r w:rsidRPr="0030330D">
        <w:rPr>
          <w:rFonts w:eastAsia="Calibri"/>
          <w:sz w:val="28"/>
          <w:szCs w:val="28"/>
        </w:rPr>
        <w:t>батл</w:t>
      </w:r>
      <w:proofErr w:type="spellEnd"/>
      <w:r w:rsidRPr="0030330D">
        <w:rPr>
          <w:rFonts w:eastAsia="Calibri"/>
          <w:sz w:val="28"/>
          <w:szCs w:val="28"/>
        </w:rPr>
        <w:t xml:space="preserve"> «Говори». В дни школьных каникул во всех библиотеках</w:t>
      </w:r>
      <w:r w:rsidRPr="0030330D">
        <w:rPr>
          <w:sz w:val="28"/>
          <w:szCs w:val="28"/>
        </w:rPr>
        <w:t xml:space="preserve"> района реализованы программы Летних чтений, в рамках которых проведены разноплановые  мероприятия, среди которых театрализованные представления, литературные викторины, конкурсы, беседы, громкие чтения, познавательные часы, сюжетно-ролевые игры. Традиционно чтения начинаются с празднования Пушкинского дня в России.</w:t>
      </w:r>
    </w:p>
    <w:p w:rsidR="0030330D" w:rsidRPr="0030330D" w:rsidRDefault="0030330D" w:rsidP="00AE61BF">
      <w:pPr>
        <w:pStyle w:val="a5"/>
        <w:spacing w:before="0" w:beforeAutospacing="0" w:after="0" w:afterAutospacing="0" w:line="276" w:lineRule="auto"/>
        <w:ind w:firstLine="567"/>
        <w:jc w:val="both"/>
        <w:rPr>
          <w:sz w:val="28"/>
          <w:szCs w:val="28"/>
        </w:rPr>
      </w:pPr>
      <w:r w:rsidRPr="0030330D">
        <w:rPr>
          <w:rFonts w:eastAsia="Calibri"/>
          <w:sz w:val="28"/>
          <w:szCs w:val="28"/>
        </w:rPr>
        <w:t xml:space="preserve">Краеведению, сохранению и пропаганде культурного наследия были посвящены традиционные </w:t>
      </w:r>
      <w:proofErr w:type="spellStart"/>
      <w:r w:rsidRPr="0030330D">
        <w:rPr>
          <w:rFonts w:eastAsia="Calibri"/>
          <w:sz w:val="28"/>
          <w:szCs w:val="28"/>
        </w:rPr>
        <w:t>гердовские</w:t>
      </w:r>
      <w:proofErr w:type="spellEnd"/>
      <w:r w:rsidRPr="0030330D">
        <w:rPr>
          <w:rFonts w:eastAsia="Calibri"/>
          <w:sz w:val="28"/>
          <w:szCs w:val="28"/>
        </w:rPr>
        <w:t xml:space="preserve"> и </w:t>
      </w:r>
      <w:proofErr w:type="spellStart"/>
      <w:r w:rsidRPr="0030330D">
        <w:rPr>
          <w:rFonts w:eastAsia="Calibri"/>
          <w:sz w:val="28"/>
          <w:szCs w:val="28"/>
        </w:rPr>
        <w:t>самсоновские</w:t>
      </w:r>
      <w:proofErr w:type="spellEnd"/>
      <w:r w:rsidRPr="0030330D">
        <w:rPr>
          <w:rFonts w:eastAsia="Calibri"/>
          <w:sz w:val="28"/>
          <w:szCs w:val="28"/>
        </w:rPr>
        <w:t xml:space="preserve"> чтения. В библиотеках района прошли мероприятия, посвященные 85-летию газеты «</w:t>
      </w:r>
      <w:proofErr w:type="spellStart"/>
      <w:r w:rsidRPr="0030330D">
        <w:rPr>
          <w:rFonts w:eastAsia="Calibri"/>
          <w:sz w:val="28"/>
          <w:szCs w:val="28"/>
        </w:rPr>
        <w:t>Зечбур</w:t>
      </w:r>
      <w:proofErr w:type="spellEnd"/>
      <w:r w:rsidRPr="0030330D">
        <w:rPr>
          <w:rFonts w:eastAsia="Calibri"/>
          <w:sz w:val="28"/>
          <w:szCs w:val="28"/>
        </w:rPr>
        <w:t xml:space="preserve">» и 100-летию газеты «Удмурт </w:t>
      </w:r>
      <w:proofErr w:type="spellStart"/>
      <w:r w:rsidRPr="0030330D">
        <w:rPr>
          <w:rFonts w:eastAsia="Calibri"/>
          <w:sz w:val="28"/>
          <w:szCs w:val="28"/>
        </w:rPr>
        <w:t>дунне</w:t>
      </w:r>
      <w:proofErr w:type="spellEnd"/>
      <w:r w:rsidRPr="0030330D">
        <w:rPr>
          <w:rFonts w:eastAsia="Calibri"/>
          <w:sz w:val="28"/>
          <w:szCs w:val="28"/>
        </w:rPr>
        <w:t xml:space="preserve">». Были организованы творческие встречи с известными людьми: народным писателем Удмуртии В. </w:t>
      </w:r>
      <w:proofErr w:type="gramStart"/>
      <w:r w:rsidRPr="0030330D">
        <w:rPr>
          <w:rFonts w:eastAsia="Calibri"/>
          <w:sz w:val="28"/>
          <w:szCs w:val="28"/>
        </w:rPr>
        <w:t>Ар-Серги</w:t>
      </w:r>
      <w:proofErr w:type="gramEnd"/>
      <w:r w:rsidRPr="0030330D">
        <w:rPr>
          <w:rFonts w:eastAsia="Calibri"/>
          <w:sz w:val="28"/>
          <w:szCs w:val="28"/>
        </w:rPr>
        <w:t>, редактором журнала «</w:t>
      </w:r>
      <w:proofErr w:type="spellStart"/>
      <w:r w:rsidRPr="0030330D">
        <w:rPr>
          <w:rFonts w:eastAsia="Calibri"/>
          <w:sz w:val="28"/>
          <w:szCs w:val="28"/>
        </w:rPr>
        <w:t>Инвожо</w:t>
      </w:r>
      <w:proofErr w:type="spellEnd"/>
      <w:r w:rsidRPr="0030330D">
        <w:rPr>
          <w:rFonts w:eastAsia="Calibri"/>
          <w:sz w:val="28"/>
          <w:szCs w:val="28"/>
        </w:rPr>
        <w:t xml:space="preserve"> П. Захаровым и поэтессой Л. Ореховой, молодыми представителями удмуртской эстрады Б. Анфиногеновым, А. </w:t>
      </w:r>
      <w:proofErr w:type="spellStart"/>
      <w:r w:rsidRPr="0030330D">
        <w:rPr>
          <w:rFonts w:eastAsia="Calibri"/>
          <w:sz w:val="28"/>
          <w:szCs w:val="28"/>
        </w:rPr>
        <w:t>Тимерхановой</w:t>
      </w:r>
      <w:proofErr w:type="spellEnd"/>
      <w:r w:rsidRPr="0030330D">
        <w:rPr>
          <w:rFonts w:eastAsia="Calibri"/>
          <w:sz w:val="28"/>
          <w:szCs w:val="28"/>
        </w:rPr>
        <w:t xml:space="preserve">, И. </w:t>
      </w:r>
      <w:proofErr w:type="spellStart"/>
      <w:r w:rsidRPr="0030330D">
        <w:rPr>
          <w:rFonts w:eastAsia="Calibri"/>
          <w:sz w:val="28"/>
          <w:szCs w:val="28"/>
        </w:rPr>
        <w:t>Котельниковым</w:t>
      </w:r>
      <w:proofErr w:type="spellEnd"/>
      <w:r w:rsidRPr="0030330D">
        <w:rPr>
          <w:rFonts w:eastAsia="Calibri"/>
          <w:sz w:val="28"/>
          <w:szCs w:val="28"/>
        </w:rPr>
        <w:t xml:space="preserve">. Прошли презентации книг земляков Н. С. Кузнецова «Спасители Отечества», Л. П. Петровой «Цветет отцовская черемуха». В сентябре в рамках литературного марафона «Читающая </w:t>
      </w:r>
      <w:proofErr w:type="spellStart"/>
      <w:r w:rsidRPr="0030330D">
        <w:rPr>
          <w:rFonts w:eastAsia="Calibri"/>
          <w:sz w:val="28"/>
          <w:szCs w:val="28"/>
        </w:rPr>
        <w:t>Удмуртя</w:t>
      </w:r>
      <w:proofErr w:type="spellEnd"/>
      <w:r w:rsidRPr="0030330D">
        <w:rPr>
          <w:rFonts w:eastAsia="Calibri"/>
          <w:sz w:val="28"/>
          <w:szCs w:val="28"/>
        </w:rPr>
        <w:t xml:space="preserve"> районная библиотека организовала районный фестиваль чтения «</w:t>
      </w:r>
      <w:proofErr w:type="spellStart"/>
      <w:r w:rsidRPr="0030330D">
        <w:rPr>
          <w:rFonts w:eastAsia="Calibri"/>
          <w:sz w:val="28"/>
          <w:szCs w:val="28"/>
        </w:rPr>
        <w:t>Кужмо</w:t>
      </w:r>
      <w:proofErr w:type="spellEnd"/>
      <w:r w:rsidRPr="0030330D">
        <w:rPr>
          <w:rFonts w:eastAsia="Calibri"/>
          <w:sz w:val="28"/>
          <w:szCs w:val="28"/>
        </w:rPr>
        <w:t xml:space="preserve"> Пурга </w:t>
      </w:r>
      <w:proofErr w:type="spellStart"/>
      <w:r w:rsidRPr="0030330D">
        <w:rPr>
          <w:rFonts w:eastAsia="Calibri"/>
          <w:sz w:val="28"/>
          <w:szCs w:val="28"/>
        </w:rPr>
        <w:t>выжые</w:t>
      </w:r>
      <w:proofErr w:type="spellEnd"/>
      <w:r w:rsidRPr="0030330D">
        <w:rPr>
          <w:rFonts w:eastAsia="Calibri"/>
          <w:sz w:val="28"/>
          <w:szCs w:val="28"/>
        </w:rPr>
        <w:t xml:space="preserve">», в ходе которого прошло вручение районной премии им. С. Самсонова В. С. Зориной, создателю </w:t>
      </w:r>
      <w:proofErr w:type="spellStart"/>
      <w:r w:rsidRPr="0030330D">
        <w:rPr>
          <w:rFonts w:eastAsia="Calibri"/>
          <w:sz w:val="28"/>
          <w:szCs w:val="28"/>
        </w:rPr>
        <w:t>Малопургинского</w:t>
      </w:r>
      <w:proofErr w:type="spellEnd"/>
      <w:r w:rsidRPr="0030330D">
        <w:rPr>
          <w:rFonts w:eastAsia="Calibri"/>
          <w:sz w:val="28"/>
          <w:szCs w:val="28"/>
        </w:rPr>
        <w:t xml:space="preserve"> краеведческого музея.</w:t>
      </w:r>
      <w:r w:rsidRPr="0030330D">
        <w:rPr>
          <w:sz w:val="28"/>
          <w:szCs w:val="28"/>
        </w:rPr>
        <w:t xml:space="preserve"> </w:t>
      </w:r>
    </w:p>
    <w:p w:rsidR="0030330D" w:rsidRPr="004B2C2B" w:rsidRDefault="0030330D" w:rsidP="004B2C2B">
      <w:pPr>
        <w:pStyle w:val="a5"/>
        <w:spacing w:before="0" w:beforeAutospacing="0" w:after="0" w:afterAutospacing="0" w:line="276" w:lineRule="auto"/>
        <w:ind w:firstLine="567"/>
        <w:jc w:val="both"/>
        <w:rPr>
          <w:rFonts w:eastAsia="Calibri"/>
          <w:sz w:val="28"/>
          <w:szCs w:val="28"/>
        </w:rPr>
      </w:pPr>
      <w:r w:rsidRPr="0030330D">
        <w:rPr>
          <w:sz w:val="28"/>
          <w:szCs w:val="28"/>
        </w:rPr>
        <w:t xml:space="preserve">Проведена работа с целью привлечения внебюджетных средств. На </w:t>
      </w:r>
      <w:proofErr w:type="spellStart"/>
      <w:r w:rsidRPr="0030330D">
        <w:rPr>
          <w:sz w:val="28"/>
          <w:szCs w:val="28"/>
        </w:rPr>
        <w:t>грантовые</w:t>
      </w:r>
      <w:proofErr w:type="spellEnd"/>
      <w:r w:rsidRPr="0030330D">
        <w:rPr>
          <w:sz w:val="28"/>
          <w:szCs w:val="28"/>
        </w:rPr>
        <w:t xml:space="preserve"> средства фонда Олега Дерипаска в размере 270 тыс. руб. в с. </w:t>
      </w:r>
      <w:proofErr w:type="spellStart"/>
      <w:r w:rsidRPr="0030330D">
        <w:rPr>
          <w:sz w:val="28"/>
          <w:szCs w:val="28"/>
        </w:rPr>
        <w:t>Ильинское</w:t>
      </w:r>
      <w:proofErr w:type="spellEnd"/>
      <w:r w:rsidRPr="0030330D">
        <w:rPr>
          <w:sz w:val="28"/>
          <w:szCs w:val="28"/>
        </w:rPr>
        <w:t xml:space="preserve"> реализуется проект «Музей семьи села </w:t>
      </w:r>
      <w:proofErr w:type="spellStart"/>
      <w:r w:rsidRPr="0030330D">
        <w:rPr>
          <w:sz w:val="28"/>
          <w:szCs w:val="28"/>
        </w:rPr>
        <w:t>Ильинское</w:t>
      </w:r>
      <w:proofErr w:type="spellEnd"/>
      <w:r w:rsidRPr="0030330D">
        <w:rPr>
          <w:sz w:val="28"/>
          <w:szCs w:val="28"/>
        </w:rPr>
        <w:t xml:space="preserve">». </w:t>
      </w:r>
      <w:r w:rsidRPr="0030330D">
        <w:rPr>
          <w:rFonts w:eastAsia="Calibri"/>
          <w:sz w:val="28"/>
          <w:szCs w:val="28"/>
        </w:rPr>
        <w:t xml:space="preserve">80 тыс. руб. получил проект «Новый взгляд на народный костюм», выигравший грант Министерства национальной политики Удмуртской Республики. В рамках его реализации шьются костюмы для пополнения фонда краеведческого отдела районной библиотеки. Социальный молодежный проект «Большие </w:t>
      </w:r>
      <w:proofErr w:type="spellStart"/>
      <w:r w:rsidRPr="0030330D">
        <w:rPr>
          <w:rFonts w:eastAsia="Calibri"/>
          <w:sz w:val="28"/>
          <w:szCs w:val="28"/>
        </w:rPr>
        <w:t>Самсоновские</w:t>
      </w:r>
      <w:proofErr w:type="spellEnd"/>
      <w:r w:rsidRPr="0030330D">
        <w:rPr>
          <w:rFonts w:eastAsia="Calibri"/>
          <w:sz w:val="28"/>
          <w:szCs w:val="28"/>
        </w:rPr>
        <w:t xml:space="preserve"> чтения» выиграл грат в размере 100 тыс. руб.</w:t>
      </w:r>
      <w:r w:rsidRPr="0030330D">
        <w:rPr>
          <w:sz w:val="28"/>
          <w:szCs w:val="28"/>
        </w:rPr>
        <w:t xml:space="preserve"> Реализация данного проекта будет содействовать созданию и общению двух молодежных  социальных групп:  бардов и очеркистов. Произведения очеркистов будут размещены на страницах газеты «Удмурт </w:t>
      </w:r>
      <w:proofErr w:type="spellStart"/>
      <w:r w:rsidRPr="0030330D">
        <w:rPr>
          <w:sz w:val="28"/>
          <w:szCs w:val="28"/>
        </w:rPr>
        <w:t>дунне</w:t>
      </w:r>
      <w:proofErr w:type="spellEnd"/>
      <w:r w:rsidRPr="0030330D">
        <w:rPr>
          <w:sz w:val="28"/>
          <w:szCs w:val="28"/>
        </w:rPr>
        <w:t xml:space="preserve">», тираж которой 3210 экземпляров, а </w:t>
      </w:r>
      <w:proofErr w:type="spellStart"/>
      <w:r w:rsidRPr="0030330D">
        <w:rPr>
          <w:sz w:val="28"/>
          <w:szCs w:val="28"/>
        </w:rPr>
        <w:t>бардистов</w:t>
      </w:r>
      <w:proofErr w:type="spellEnd"/>
      <w:r w:rsidRPr="0030330D">
        <w:rPr>
          <w:sz w:val="28"/>
          <w:szCs w:val="28"/>
        </w:rPr>
        <w:t xml:space="preserve">  - в эфире радио «Моя Удмуртия».</w:t>
      </w:r>
    </w:p>
    <w:p w:rsidR="0030330D" w:rsidRPr="0030330D" w:rsidRDefault="0030330D" w:rsidP="00AE61BF">
      <w:pPr>
        <w:pStyle w:val="a3"/>
        <w:spacing w:after="0"/>
        <w:ind w:left="0" w:firstLine="567"/>
        <w:jc w:val="both"/>
        <w:rPr>
          <w:rFonts w:ascii="Times New Roman" w:hAnsi="Times New Roman"/>
          <w:sz w:val="28"/>
          <w:szCs w:val="28"/>
        </w:rPr>
      </w:pPr>
      <w:r w:rsidRPr="0030330D">
        <w:rPr>
          <w:rFonts w:ascii="Times New Roman" w:hAnsi="Times New Roman"/>
          <w:sz w:val="28"/>
          <w:szCs w:val="28"/>
        </w:rPr>
        <w:t>Мастерами МБУК «</w:t>
      </w:r>
      <w:proofErr w:type="spellStart"/>
      <w:r w:rsidRPr="0030330D">
        <w:rPr>
          <w:rFonts w:ascii="Times New Roman" w:hAnsi="Times New Roman"/>
          <w:sz w:val="28"/>
          <w:szCs w:val="28"/>
        </w:rPr>
        <w:t>Старомоньинский</w:t>
      </w:r>
      <w:proofErr w:type="spellEnd"/>
      <w:r w:rsidRPr="0030330D">
        <w:rPr>
          <w:rFonts w:ascii="Times New Roman" w:hAnsi="Times New Roman"/>
          <w:sz w:val="28"/>
          <w:szCs w:val="28"/>
        </w:rPr>
        <w:t xml:space="preserve"> Дом ремесел» развивается 10 видов декоративно-прикладного искусства и ремесел, через организацию </w:t>
      </w:r>
      <w:r w:rsidRPr="0030330D">
        <w:rPr>
          <w:rFonts w:ascii="Times New Roman" w:hAnsi="Times New Roman"/>
          <w:sz w:val="28"/>
          <w:szCs w:val="28"/>
        </w:rPr>
        <w:lastRenderedPageBreak/>
        <w:t xml:space="preserve">экспозиционно-выставочной и экскурсионной деятельности, творческих студий по интересам, работы с надомниками. </w:t>
      </w:r>
    </w:p>
    <w:p w:rsidR="0030330D" w:rsidRPr="0030330D" w:rsidRDefault="0030330D" w:rsidP="00AE61BF">
      <w:pPr>
        <w:pStyle w:val="a3"/>
        <w:spacing w:after="0"/>
        <w:ind w:left="0" w:firstLine="567"/>
        <w:jc w:val="both"/>
        <w:rPr>
          <w:rFonts w:ascii="Times New Roman" w:hAnsi="Times New Roman"/>
          <w:sz w:val="28"/>
          <w:szCs w:val="28"/>
        </w:rPr>
      </w:pPr>
      <w:r w:rsidRPr="0030330D">
        <w:rPr>
          <w:rFonts w:ascii="Times New Roman" w:hAnsi="Times New Roman"/>
          <w:sz w:val="28"/>
          <w:szCs w:val="28"/>
        </w:rPr>
        <w:t xml:space="preserve">За отчетный период работало 10 студий, которые посещали 30 детей. Проведено 32 экскурсии, посетителей 517 чел. Изделия мастеров были выставлены на 20-ти различных выставках ДПИ. </w:t>
      </w:r>
    </w:p>
    <w:p w:rsidR="0030330D" w:rsidRPr="0030330D" w:rsidRDefault="0030330D" w:rsidP="00AE61BF">
      <w:pPr>
        <w:pStyle w:val="a3"/>
        <w:spacing w:after="0"/>
        <w:ind w:left="0" w:firstLine="567"/>
        <w:jc w:val="both"/>
        <w:rPr>
          <w:rFonts w:ascii="Times New Roman" w:hAnsi="Times New Roman"/>
          <w:sz w:val="28"/>
          <w:szCs w:val="28"/>
        </w:rPr>
      </w:pPr>
      <w:r w:rsidRPr="0030330D">
        <w:rPr>
          <w:rFonts w:ascii="Times New Roman" w:hAnsi="Times New Roman"/>
          <w:sz w:val="28"/>
          <w:szCs w:val="28"/>
        </w:rPr>
        <w:t xml:space="preserve">Уже традицией стала организация межрайонных обменных выставок. В этом году в Старой </w:t>
      </w:r>
      <w:proofErr w:type="spellStart"/>
      <w:r w:rsidRPr="0030330D">
        <w:rPr>
          <w:rFonts w:ascii="Times New Roman" w:hAnsi="Times New Roman"/>
          <w:sz w:val="28"/>
          <w:szCs w:val="28"/>
        </w:rPr>
        <w:t>Монье</w:t>
      </w:r>
      <w:proofErr w:type="spellEnd"/>
      <w:r w:rsidRPr="0030330D">
        <w:rPr>
          <w:rFonts w:ascii="Times New Roman" w:hAnsi="Times New Roman"/>
          <w:sz w:val="28"/>
          <w:szCs w:val="28"/>
        </w:rPr>
        <w:t xml:space="preserve"> работали выставки изделий мастеров </w:t>
      </w:r>
      <w:proofErr w:type="spellStart"/>
      <w:r w:rsidRPr="0030330D">
        <w:rPr>
          <w:rFonts w:ascii="Times New Roman" w:hAnsi="Times New Roman"/>
          <w:sz w:val="28"/>
          <w:szCs w:val="28"/>
        </w:rPr>
        <w:t>Кезского</w:t>
      </w:r>
      <w:proofErr w:type="spellEnd"/>
      <w:r w:rsidRPr="0030330D">
        <w:rPr>
          <w:rFonts w:ascii="Times New Roman" w:hAnsi="Times New Roman"/>
          <w:sz w:val="28"/>
          <w:szCs w:val="28"/>
        </w:rPr>
        <w:t xml:space="preserve"> района «Дыхание севера», </w:t>
      </w:r>
      <w:proofErr w:type="spellStart"/>
      <w:r w:rsidRPr="0030330D">
        <w:rPr>
          <w:rFonts w:ascii="Times New Roman" w:hAnsi="Times New Roman"/>
          <w:sz w:val="28"/>
          <w:szCs w:val="28"/>
        </w:rPr>
        <w:t>Якшур-Бодьинского</w:t>
      </w:r>
      <w:proofErr w:type="spellEnd"/>
      <w:r w:rsidRPr="0030330D">
        <w:rPr>
          <w:rFonts w:ascii="Times New Roman" w:hAnsi="Times New Roman"/>
          <w:sz w:val="28"/>
          <w:szCs w:val="28"/>
        </w:rPr>
        <w:t xml:space="preserve"> районного Центра ДПИ и ремесел, </w:t>
      </w:r>
      <w:proofErr w:type="spellStart"/>
      <w:r w:rsidRPr="0030330D">
        <w:rPr>
          <w:rFonts w:ascii="Times New Roman" w:hAnsi="Times New Roman"/>
          <w:sz w:val="28"/>
          <w:szCs w:val="28"/>
        </w:rPr>
        <w:t>Кизнерского</w:t>
      </w:r>
      <w:proofErr w:type="spellEnd"/>
      <w:r w:rsidRPr="0030330D">
        <w:rPr>
          <w:rFonts w:ascii="Times New Roman" w:hAnsi="Times New Roman"/>
          <w:sz w:val="28"/>
          <w:szCs w:val="28"/>
        </w:rPr>
        <w:t xml:space="preserve"> района «От семьи тропинка в роду и народу». Выставка мастеров </w:t>
      </w:r>
      <w:proofErr w:type="spellStart"/>
      <w:r w:rsidRPr="0030330D">
        <w:rPr>
          <w:rFonts w:ascii="Times New Roman" w:hAnsi="Times New Roman"/>
          <w:sz w:val="28"/>
          <w:szCs w:val="28"/>
        </w:rPr>
        <w:t>Старомоньинского</w:t>
      </w:r>
      <w:proofErr w:type="spellEnd"/>
      <w:r w:rsidRPr="0030330D">
        <w:rPr>
          <w:rFonts w:ascii="Times New Roman" w:hAnsi="Times New Roman"/>
          <w:sz w:val="28"/>
          <w:szCs w:val="28"/>
        </w:rPr>
        <w:t xml:space="preserve"> </w:t>
      </w:r>
      <w:proofErr w:type="gramStart"/>
      <w:r w:rsidRPr="0030330D">
        <w:rPr>
          <w:rFonts w:ascii="Times New Roman" w:hAnsi="Times New Roman"/>
          <w:sz w:val="28"/>
          <w:szCs w:val="28"/>
        </w:rPr>
        <w:t>ДР</w:t>
      </w:r>
      <w:proofErr w:type="gramEnd"/>
      <w:r w:rsidRPr="0030330D">
        <w:rPr>
          <w:rFonts w:ascii="Times New Roman" w:hAnsi="Times New Roman"/>
          <w:sz w:val="28"/>
          <w:szCs w:val="28"/>
        </w:rPr>
        <w:t xml:space="preserve"> под названием «</w:t>
      </w:r>
      <w:proofErr w:type="spellStart"/>
      <w:r w:rsidRPr="0030330D">
        <w:rPr>
          <w:rFonts w:ascii="Times New Roman" w:hAnsi="Times New Roman"/>
          <w:sz w:val="28"/>
          <w:szCs w:val="28"/>
        </w:rPr>
        <w:t>Дауръёсын</w:t>
      </w:r>
      <w:proofErr w:type="spellEnd"/>
      <w:r w:rsidRPr="0030330D">
        <w:rPr>
          <w:rFonts w:ascii="Times New Roman" w:hAnsi="Times New Roman"/>
          <w:sz w:val="28"/>
          <w:szCs w:val="28"/>
        </w:rPr>
        <w:t xml:space="preserve"> </w:t>
      </w:r>
      <w:proofErr w:type="spellStart"/>
      <w:r w:rsidRPr="0030330D">
        <w:rPr>
          <w:rFonts w:ascii="Times New Roman" w:hAnsi="Times New Roman"/>
          <w:sz w:val="28"/>
          <w:szCs w:val="28"/>
        </w:rPr>
        <w:t>кылдэм</w:t>
      </w:r>
      <w:proofErr w:type="spellEnd"/>
      <w:r w:rsidRPr="0030330D">
        <w:rPr>
          <w:rFonts w:ascii="Times New Roman" w:hAnsi="Times New Roman"/>
          <w:sz w:val="28"/>
          <w:szCs w:val="28"/>
        </w:rPr>
        <w:t xml:space="preserve"> </w:t>
      </w:r>
      <w:proofErr w:type="spellStart"/>
      <w:r w:rsidRPr="0030330D">
        <w:rPr>
          <w:rFonts w:ascii="Times New Roman" w:hAnsi="Times New Roman"/>
          <w:sz w:val="28"/>
          <w:szCs w:val="28"/>
        </w:rPr>
        <w:t>пужы</w:t>
      </w:r>
      <w:proofErr w:type="spellEnd"/>
      <w:r w:rsidRPr="0030330D">
        <w:rPr>
          <w:rFonts w:ascii="Times New Roman" w:hAnsi="Times New Roman"/>
          <w:sz w:val="28"/>
          <w:szCs w:val="28"/>
        </w:rPr>
        <w:t xml:space="preserve">» была организована в </w:t>
      </w:r>
      <w:proofErr w:type="spellStart"/>
      <w:r w:rsidRPr="0030330D">
        <w:rPr>
          <w:rFonts w:ascii="Times New Roman" w:hAnsi="Times New Roman"/>
          <w:sz w:val="28"/>
          <w:szCs w:val="28"/>
        </w:rPr>
        <w:t>Кизнере</w:t>
      </w:r>
      <w:proofErr w:type="spellEnd"/>
      <w:r w:rsidRPr="0030330D">
        <w:rPr>
          <w:rFonts w:ascii="Times New Roman" w:hAnsi="Times New Roman"/>
          <w:sz w:val="28"/>
          <w:szCs w:val="28"/>
        </w:rPr>
        <w:t xml:space="preserve">, Якшур-Бодье, </w:t>
      </w:r>
      <w:proofErr w:type="spellStart"/>
      <w:r w:rsidRPr="0030330D">
        <w:rPr>
          <w:rFonts w:ascii="Times New Roman" w:hAnsi="Times New Roman"/>
          <w:sz w:val="28"/>
          <w:szCs w:val="28"/>
        </w:rPr>
        <w:t>Кезу</w:t>
      </w:r>
      <w:proofErr w:type="spellEnd"/>
      <w:r w:rsidRPr="0030330D">
        <w:rPr>
          <w:rFonts w:ascii="Times New Roman" w:hAnsi="Times New Roman"/>
          <w:sz w:val="28"/>
          <w:szCs w:val="28"/>
        </w:rPr>
        <w:t>.</w:t>
      </w:r>
    </w:p>
    <w:p w:rsidR="0030330D" w:rsidRPr="004B2C2B" w:rsidRDefault="0030330D" w:rsidP="004B2C2B">
      <w:pPr>
        <w:pStyle w:val="a3"/>
        <w:spacing w:after="0"/>
        <w:ind w:left="0" w:firstLine="567"/>
        <w:jc w:val="both"/>
        <w:rPr>
          <w:rFonts w:ascii="Times New Roman" w:hAnsi="Times New Roman"/>
          <w:sz w:val="28"/>
          <w:szCs w:val="28"/>
        </w:rPr>
      </w:pPr>
      <w:r w:rsidRPr="0030330D">
        <w:rPr>
          <w:rFonts w:ascii="Times New Roman" w:hAnsi="Times New Roman"/>
          <w:sz w:val="28"/>
          <w:szCs w:val="28"/>
        </w:rPr>
        <w:t>В национальном центре ДПИ и ремесел работала республиканская выставка наших мастеров под названием «</w:t>
      </w:r>
      <w:proofErr w:type="spellStart"/>
      <w:r w:rsidRPr="0030330D">
        <w:rPr>
          <w:rFonts w:ascii="Times New Roman" w:hAnsi="Times New Roman"/>
          <w:sz w:val="28"/>
          <w:szCs w:val="28"/>
        </w:rPr>
        <w:t>Кибашлыослэсь</w:t>
      </w:r>
      <w:proofErr w:type="spellEnd"/>
      <w:r w:rsidRPr="0030330D">
        <w:rPr>
          <w:rFonts w:ascii="Times New Roman" w:hAnsi="Times New Roman"/>
          <w:sz w:val="28"/>
          <w:szCs w:val="28"/>
        </w:rPr>
        <w:t xml:space="preserve"> </w:t>
      </w:r>
      <w:proofErr w:type="spellStart"/>
      <w:r w:rsidRPr="0030330D">
        <w:rPr>
          <w:rFonts w:ascii="Times New Roman" w:hAnsi="Times New Roman"/>
          <w:sz w:val="28"/>
          <w:szCs w:val="28"/>
        </w:rPr>
        <w:t>мадёс</w:t>
      </w:r>
      <w:proofErr w:type="spellEnd"/>
      <w:r w:rsidRPr="0030330D">
        <w:rPr>
          <w:rFonts w:ascii="Times New Roman" w:hAnsi="Times New Roman"/>
          <w:sz w:val="28"/>
          <w:szCs w:val="28"/>
        </w:rPr>
        <w:t xml:space="preserve">». Работы мастеров также экспонировались на мероприятиях различного уровня, среди которых Республиканский фестиваль малых архитектурных форм, республиканская выставка-ярмарка ДПИ «Город мастеров», республиканская выставка «Текстиль в интерьере», республиканская выставка «Рождественские истории», Всероссийский фестиваль современного ручного ткачества «Кросна», </w:t>
      </w:r>
      <w:r w:rsidRPr="0030330D">
        <w:rPr>
          <w:rFonts w:ascii="Times New Roman" w:hAnsi="Times New Roman"/>
          <w:sz w:val="28"/>
          <w:szCs w:val="28"/>
          <w:lang w:val="en-US"/>
        </w:rPr>
        <w:t>II</w:t>
      </w:r>
      <w:r w:rsidRPr="0030330D">
        <w:rPr>
          <w:rFonts w:ascii="Times New Roman" w:hAnsi="Times New Roman"/>
          <w:sz w:val="28"/>
          <w:szCs w:val="28"/>
        </w:rPr>
        <w:t xml:space="preserve"> Международный </w:t>
      </w:r>
      <w:proofErr w:type="spellStart"/>
      <w:r w:rsidRPr="0030330D">
        <w:rPr>
          <w:rFonts w:ascii="Times New Roman" w:hAnsi="Times New Roman"/>
          <w:sz w:val="28"/>
          <w:szCs w:val="28"/>
        </w:rPr>
        <w:t>Бурановский</w:t>
      </w:r>
      <w:proofErr w:type="spellEnd"/>
      <w:r w:rsidRPr="0030330D">
        <w:rPr>
          <w:rFonts w:ascii="Times New Roman" w:hAnsi="Times New Roman"/>
          <w:sz w:val="28"/>
          <w:szCs w:val="28"/>
        </w:rPr>
        <w:t xml:space="preserve"> фестиваль. </w:t>
      </w:r>
    </w:p>
    <w:p w:rsidR="0030330D" w:rsidRPr="0030330D" w:rsidRDefault="0030330D" w:rsidP="00AE61BF">
      <w:pPr>
        <w:pStyle w:val="a3"/>
        <w:spacing w:after="0"/>
        <w:ind w:left="0" w:firstLine="567"/>
        <w:jc w:val="both"/>
        <w:rPr>
          <w:rFonts w:ascii="Times New Roman" w:hAnsi="Times New Roman"/>
          <w:sz w:val="28"/>
          <w:szCs w:val="28"/>
        </w:rPr>
      </w:pPr>
      <w:r w:rsidRPr="0030330D">
        <w:rPr>
          <w:rFonts w:ascii="Times New Roman" w:hAnsi="Times New Roman"/>
          <w:sz w:val="28"/>
          <w:szCs w:val="28"/>
        </w:rPr>
        <w:t>Специалистами МБУК «Малопургинский районный краеведческий музей» организовано 12 выставочных проектов. Проведено 72 экскурсии, которые посетили 1 412 чел. Индивидуальная посещаемость музея – 501 чел. Число посещений выставок вне музея – 1 900 чел.</w:t>
      </w:r>
    </w:p>
    <w:p w:rsidR="0030330D" w:rsidRPr="0030330D" w:rsidRDefault="0030330D" w:rsidP="00AE61BF">
      <w:pPr>
        <w:pStyle w:val="a3"/>
        <w:spacing w:after="0"/>
        <w:ind w:left="0" w:firstLine="567"/>
        <w:jc w:val="both"/>
        <w:rPr>
          <w:rFonts w:ascii="Times New Roman" w:hAnsi="Times New Roman"/>
          <w:sz w:val="28"/>
          <w:szCs w:val="28"/>
        </w:rPr>
      </w:pPr>
      <w:r w:rsidRPr="0030330D">
        <w:rPr>
          <w:rFonts w:ascii="Times New Roman" w:hAnsi="Times New Roman"/>
          <w:sz w:val="28"/>
          <w:szCs w:val="28"/>
        </w:rPr>
        <w:t xml:space="preserve">Работали постоянные экспозиции «Быт и материальная культура удмуртского народа», «Эхо войны. </w:t>
      </w:r>
      <w:proofErr w:type="gramStart"/>
      <w:r w:rsidRPr="0030330D">
        <w:rPr>
          <w:rFonts w:ascii="Times New Roman" w:hAnsi="Times New Roman"/>
          <w:sz w:val="28"/>
          <w:szCs w:val="28"/>
        </w:rPr>
        <w:t>Далекое</w:t>
      </w:r>
      <w:proofErr w:type="gramEnd"/>
      <w:r w:rsidRPr="0030330D">
        <w:rPr>
          <w:rFonts w:ascii="Times New Roman" w:hAnsi="Times New Roman"/>
          <w:sz w:val="28"/>
          <w:szCs w:val="28"/>
        </w:rPr>
        <w:t xml:space="preserve"> и близкое», «Малопургинский район»: через века и годы», «Животный мир моего края». Также были организованы выставки «Герои Победы», «Кривоногов – летописец Победы», «Партизанский вожак», «Штыком и пером». Передвижная выставка «Голос далекой войны работала в </w:t>
      </w:r>
      <w:proofErr w:type="spellStart"/>
      <w:r w:rsidRPr="0030330D">
        <w:rPr>
          <w:rFonts w:ascii="Times New Roman" w:hAnsi="Times New Roman"/>
          <w:sz w:val="28"/>
          <w:szCs w:val="28"/>
        </w:rPr>
        <w:t>Алнашском</w:t>
      </w:r>
      <w:proofErr w:type="spellEnd"/>
      <w:r w:rsidRPr="0030330D">
        <w:rPr>
          <w:rFonts w:ascii="Times New Roman" w:hAnsi="Times New Roman"/>
          <w:sz w:val="28"/>
          <w:szCs w:val="28"/>
        </w:rPr>
        <w:t xml:space="preserve"> краеведческом музее. </w:t>
      </w:r>
    </w:p>
    <w:p w:rsidR="0030330D" w:rsidRPr="004B2C2B" w:rsidRDefault="0030330D" w:rsidP="004B2C2B">
      <w:pPr>
        <w:pStyle w:val="a3"/>
        <w:spacing w:after="0"/>
        <w:ind w:left="0" w:firstLine="567"/>
        <w:jc w:val="both"/>
        <w:rPr>
          <w:rFonts w:ascii="Times New Roman" w:hAnsi="Times New Roman"/>
          <w:sz w:val="28"/>
          <w:szCs w:val="28"/>
        </w:rPr>
      </w:pPr>
      <w:r w:rsidRPr="0030330D">
        <w:rPr>
          <w:rFonts w:ascii="Times New Roman" w:hAnsi="Times New Roman"/>
          <w:sz w:val="28"/>
          <w:szCs w:val="28"/>
        </w:rPr>
        <w:t>Прошли экскурсии по парковым скульптурам и по памятным местам села Малая Пурга. Музейная площадка «</w:t>
      </w:r>
      <w:proofErr w:type="spellStart"/>
      <w:r w:rsidRPr="0030330D">
        <w:rPr>
          <w:rFonts w:ascii="Times New Roman" w:hAnsi="Times New Roman"/>
          <w:sz w:val="28"/>
          <w:szCs w:val="28"/>
        </w:rPr>
        <w:t>Песянайлэн</w:t>
      </w:r>
      <w:proofErr w:type="spellEnd"/>
      <w:r w:rsidRPr="0030330D">
        <w:rPr>
          <w:rFonts w:ascii="Times New Roman" w:hAnsi="Times New Roman"/>
          <w:sz w:val="28"/>
          <w:szCs w:val="28"/>
        </w:rPr>
        <w:t xml:space="preserve"> </w:t>
      </w:r>
      <w:proofErr w:type="spellStart"/>
      <w:r w:rsidRPr="0030330D">
        <w:rPr>
          <w:rFonts w:ascii="Times New Roman" w:hAnsi="Times New Roman"/>
          <w:sz w:val="28"/>
          <w:szCs w:val="28"/>
        </w:rPr>
        <w:t>азбараз</w:t>
      </w:r>
      <w:proofErr w:type="spellEnd"/>
      <w:r w:rsidRPr="0030330D">
        <w:rPr>
          <w:rFonts w:ascii="Times New Roman" w:hAnsi="Times New Roman"/>
          <w:sz w:val="28"/>
          <w:szCs w:val="28"/>
        </w:rPr>
        <w:t>» была организована на районном празднике «</w:t>
      </w:r>
      <w:proofErr w:type="spellStart"/>
      <w:r w:rsidRPr="0030330D">
        <w:rPr>
          <w:rFonts w:ascii="Times New Roman" w:hAnsi="Times New Roman"/>
          <w:sz w:val="28"/>
          <w:szCs w:val="28"/>
        </w:rPr>
        <w:t>Гырон</w:t>
      </w:r>
      <w:proofErr w:type="spellEnd"/>
      <w:r w:rsidRPr="0030330D">
        <w:rPr>
          <w:rFonts w:ascii="Times New Roman" w:hAnsi="Times New Roman"/>
          <w:sz w:val="28"/>
          <w:szCs w:val="28"/>
        </w:rPr>
        <w:t xml:space="preserve"> </w:t>
      </w:r>
      <w:proofErr w:type="spellStart"/>
      <w:r w:rsidRPr="0030330D">
        <w:rPr>
          <w:rFonts w:ascii="Times New Roman" w:hAnsi="Times New Roman"/>
          <w:sz w:val="28"/>
          <w:szCs w:val="28"/>
        </w:rPr>
        <w:t>быдтон</w:t>
      </w:r>
      <w:proofErr w:type="spellEnd"/>
      <w:r w:rsidRPr="0030330D">
        <w:rPr>
          <w:rFonts w:ascii="Times New Roman" w:hAnsi="Times New Roman"/>
          <w:sz w:val="28"/>
          <w:szCs w:val="28"/>
        </w:rPr>
        <w:t xml:space="preserve">». В День Победы 9 мая работала интерактивная выставка «Все для фронта» Все для Победы», более чем из 300 собранных фотографий участников </w:t>
      </w:r>
      <w:proofErr w:type="spellStart"/>
      <w:r w:rsidRPr="0030330D">
        <w:rPr>
          <w:rFonts w:ascii="Times New Roman" w:hAnsi="Times New Roman"/>
          <w:sz w:val="28"/>
          <w:szCs w:val="28"/>
        </w:rPr>
        <w:t>ВОв</w:t>
      </w:r>
      <w:proofErr w:type="spellEnd"/>
      <w:r w:rsidRPr="0030330D">
        <w:rPr>
          <w:rFonts w:ascii="Times New Roman" w:hAnsi="Times New Roman"/>
          <w:sz w:val="28"/>
          <w:szCs w:val="28"/>
        </w:rPr>
        <w:t xml:space="preserve"> оформлена стена памяти «Мы помним».</w:t>
      </w:r>
    </w:p>
    <w:p w:rsidR="0030330D" w:rsidRPr="0030330D" w:rsidRDefault="0030330D" w:rsidP="009E09A0">
      <w:pPr>
        <w:pStyle w:val="a3"/>
        <w:spacing w:after="0"/>
        <w:ind w:left="0" w:firstLine="567"/>
        <w:jc w:val="both"/>
        <w:rPr>
          <w:rFonts w:ascii="Times New Roman" w:hAnsi="Times New Roman"/>
          <w:sz w:val="28"/>
          <w:szCs w:val="28"/>
        </w:rPr>
      </w:pPr>
      <w:proofErr w:type="gramStart"/>
      <w:r w:rsidRPr="0030330D">
        <w:rPr>
          <w:rFonts w:ascii="Times New Roman" w:hAnsi="Times New Roman"/>
          <w:sz w:val="28"/>
          <w:szCs w:val="28"/>
        </w:rPr>
        <w:t>С целью повышения творческой активности населения наряду с традиционными районными конкурсами, такими как «</w:t>
      </w:r>
      <w:proofErr w:type="spellStart"/>
      <w:r w:rsidRPr="0030330D">
        <w:rPr>
          <w:rFonts w:ascii="Times New Roman" w:hAnsi="Times New Roman"/>
          <w:sz w:val="28"/>
          <w:szCs w:val="28"/>
        </w:rPr>
        <w:t>Чеберина</w:t>
      </w:r>
      <w:proofErr w:type="spellEnd"/>
      <w:r w:rsidRPr="0030330D">
        <w:rPr>
          <w:rFonts w:ascii="Times New Roman" w:hAnsi="Times New Roman"/>
          <w:sz w:val="28"/>
          <w:szCs w:val="28"/>
        </w:rPr>
        <w:t xml:space="preserve">», «Хрустальный башмачок», «Поет село родное», конкурсом художественного слова «Строки, опаленные войной» специалистами учреждений культуры </w:t>
      </w:r>
      <w:r w:rsidRPr="0030330D">
        <w:rPr>
          <w:rFonts w:ascii="Times New Roman" w:hAnsi="Times New Roman"/>
          <w:sz w:val="28"/>
          <w:szCs w:val="28"/>
        </w:rPr>
        <w:lastRenderedPageBreak/>
        <w:t xml:space="preserve">проведены новые интересные мероприятия, среди которых фестиваль креативной молодежной моды «Подиум», конкурс среди молодежи «Пинал </w:t>
      </w:r>
      <w:proofErr w:type="spellStart"/>
      <w:r w:rsidRPr="0030330D">
        <w:rPr>
          <w:rFonts w:ascii="Times New Roman" w:hAnsi="Times New Roman"/>
          <w:sz w:val="28"/>
          <w:szCs w:val="28"/>
        </w:rPr>
        <w:t>куно</w:t>
      </w:r>
      <w:proofErr w:type="spellEnd"/>
      <w:r w:rsidRPr="0030330D">
        <w:rPr>
          <w:rFonts w:ascii="Times New Roman" w:hAnsi="Times New Roman"/>
          <w:sz w:val="28"/>
          <w:szCs w:val="28"/>
        </w:rPr>
        <w:t>», конкурс молодых семей «</w:t>
      </w:r>
      <w:proofErr w:type="spellStart"/>
      <w:r w:rsidRPr="0030330D">
        <w:rPr>
          <w:rFonts w:ascii="Times New Roman" w:hAnsi="Times New Roman"/>
          <w:sz w:val="28"/>
          <w:szCs w:val="28"/>
        </w:rPr>
        <w:t>Дуно</w:t>
      </w:r>
      <w:proofErr w:type="spellEnd"/>
      <w:r w:rsidRPr="0030330D">
        <w:rPr>
          <w:rFonts w:ascii="Times New Roman" w:hAnsi="Times New Roman"/>
          <w:sz w:val="28"/>
          <w:szCs w:val="28"/>
        </w:rPr>
        <w:t xml:space="preserve"> семья» в рамках районного праздника «</w:t>
      </w:r>
      <w:proofErr w:type="spellStart"/>
      <w:r w:rsidRPr="0030330D">
        <w:rPr>
          <w:rFonts w:ascii="Times New Roman" w:hAnsi="Times New Roman"/>
          <w:sz w:val="28"/>
          <w:szCs w:val="28"/>
        </w:rPr>
        <w:t>Гырон</w:t>
      </w:r>
      <w:proofErr w:type="spellEnd"/>
      <w:r w:rsidRPr="0030330D">
        <w:rPr>
          <w:rFonts w:ascii="Times New Roman" w:hAnsi="Times New Roman"/>
          <w:sz w:val="28"/>
          <w:szCs w:val="28"/>
        </w:rPr>
        <w:t xml:space="preserve"> </w:t>
      </w:r>
      <w:proofErr w:type="spellStart"/>
      <w:r w:rsidRPr="0030330D">
        <w:rPr>
          <w:rFonts w:ascii="Times New Roman" w:hAnsi="Times New Roman"/>
          <w:sz w:val="28"/>
          <w:szCs w:val="28"/>
        </w:rPr>
        <w:t>быдтон</w:t>
      </w:r>
      <w:proofErr w:type="spellEnd"/>
      <w:r w:rsidRPr="0030330D">
        <w:rPr>
          <w:rFonts w:ascii="Times New Roman" w:hAnsi="Times New Roman"/>
          <w:sz w:val="28"/>
          <w:szCs w:val="28"/>
        </w:rPr>
        <w:t>», первый фестиваль бардовской песни на</w:t>
      </w:r>
      <w:proofErr w:type="gramEnd"/>
      <w:r w:rsidRPr="0030330D">
        <w:rPr>
          <w:rFonts w:ascii="Times New Roman" w:hAnsi="Times New Roman"/>
          <w:sz w:val="28"/>
          <w:szCs w:val="28"/>
        </w:rPr>
        <w:t xml:space="preserve"> удмуртском </w:t>
      </w:r>
      <w:proofErr w:type="gramStart"/>
      <w:r w:rsidRPr="0030330D">
        <w:rPr>
          <w:rFonts w:ascii="Times New Roman" w:hAnsi="Times New Roman"/>
          <w:sz w:val="28"/>
          <w:szCs w:val="28"/>
        </w:rPr>
        <w:t>языке</w:t>
      </w:r>
      <w:proofErr w:type="gramEnd"/>
      <w:r w:rsidRPr="0030330D">
        <w:rPr>
          <w:rFonts w:ascii="Times New Roman" w:hAnsi="Times New Roman"/>
          <w:sz w:val="28"/>
          <w:szCs w:val="28"/>
        </w:rPr>
        <w:t xml:space="preserve"> и первый районный фестиваль «Пурга </w:t>
      </w:r>
      <w:proofErr w:type="spellStart"/>
      <w:r w:rsidRPr="0030330D">
        <w:rPr>
          <w:rFonts w:ascii="Times New Roman" w:hAnsi="Times New Roman"/>
          <w:sz w:val="28"/>
          <w:szCs w:val="28"/>
        </w:rPr>
        <w:t>Минё</w:t>
      </w:r>
      <w:proofErr w:type="spellEnd"/>
      <w:r w:rsidRPr="0030330D">
        <w:rPr>
          <w:rFonts w:ascii="Times New Roman" w:hAnsi="Times New Roman"/>
          <w:sz w:val="28"/>
          <w:szCs w:val="28"/>
        </w:rPr>
        <w:t>».</w:t>
      </w:r>
    </w:p>
    <w:p w:rsidR="0030330D" w:rsidRPr="0030330D" w:rsidRDefault="0030330D" w:rsidP="00AE61BF">
      <w:pPr>
        <w:spacing w:line="276" w:lineRule="auto"/>
        <w:ind w:firstLine="567"/>
        <w:jc w:val="both"/>
        <w:rPr>
          <w:sz w:val="28"/>
          <w:szCs w:val="28"/>
        </w:rPr>
      </w:pPr>
      <w:r w:rsidRPr="0030330D">
        <w:rPr>
          <w:sz w:val="28"/>
          <w:szCs w:val="28"/>
        </w:rPr>
        <w:t>Творческие коллективы достойно представляли район на фестивалях и конкурсах различного уровня:</w:t>
      </w:r>
    </w:p>
    <w:p w:rsidR="0030330D" w:rsidRPr="0030330D" w:rsidRDefault="0030330D" w:rsidP="00AE61BF">
      <w:pPr>
        <w:spacing w:line="276" w:lineRule="auto"/>
        <w:ind w:firstLine="567"/>
        <w:jc w:val="both"/>
        <w:rPr>
          <w:sz w:val="28"/>
          <w:szCs w:val="28"/>
        </w:rPr>
      </w:pPr>
      <w:r w:rsidRPr="0030330D">
        <w:rPr>
          <w:sz w:val="28"/>
          <w:szCs w:val="28"/>
        </w:rPr>
        <w:t xml:space="preserve">- хор ветеранов стал дипломантом </w:t>
      </w:r>
      <w:r w:rsidRPr="0030330D">
        <w:rPr>
          <w:sz w:val="28"/>
          <w:szCs w:val="28"/>
          <w:lang w:val="en-US"/>
        </w:rPr>
        <w:t>III</w:t>
      </w:r>
      <w:r w:rsidRPr="0030330D">
        <w:rPr>
          <w:sz w:val="28"/>
          <w:szCs w:val="28"/>
        </w:rPr>
        <w:t xml:space="preserve"> степени Республиканского конкурса хоров-ветеранов «Мы славим Победу во все времена»;</w:t>
      </w:r>
    </w:p>
    <w:p w:rsidR="0030330D" w:rsidRPr="0030330D" w:rsidRDefault="0030330D" w:rsidP="00AE61BF">
      <w:pPr>
        <w:spacing w:line="276" w:lineRule="auto"/>
        <w:ind w:firstLine="567"/>
        <w:jc w:val="both"/>
        <w:rPr>
          <w:sz w:val="28"/>
          <w:szCs w:val="28"/>
        </w:rPr>
      </w:pPr>
      <w:r w:rsidRPr="0030330D">
        <w:rPr>
          <w:sz w:val="28"/>
          <w:szCs w:val="28"/>
        </w:rPr>
        <w:t>- народному театру «</w:t>
      </w:r>
      <w:proofErr w:type="spellStart"/>
      <w:r w:rsidRPr="0030330D">
        <w:rPr>
          <w:sz w:val="28"/>
          <w:szCs w:val="28"/>
        </w:rPr>
        <w:t>Тугоко</w:t>
      </w:r>
      <w:proofErr w:type="spellEnd"/>
      <w:r w:rsidRPr="0030330D">
        <w:rPr>
          <w:sz w:val="28"/>
          <w:szCs w:val="28"/>
        </w:rPr>
        <w:t xml:space="preserve">» </w:t>
      </w:r>
      <w:proofErr w:type="spellStart"/>
      <w:r w:rsidRPr="0030330D">
        <w:rPr>
          <w:sz w:val="28"/>
          <w:szCs w:val="28"/>
        </w:rPr>
        <w:t>Бобья-Учинского</w:t>
      </w:r>
      <w:proofErr w:type="spellEnd"/>
      <w:r w:rsidRPr="0030330D">
        <w:rPr>
          <w:sz w:val="28"/>
          <w:szCs w:val="28"/>
        </w:rPr>
        <w:t xml:space="preserve"> центрального сельского Дома культуры присуждено </w:t>
      </w:r>
      <w:r w:rsidRPr="0030330D">
        <w:rPr>
          <w:sz w:val="28"/>
          <w:szCs w:val="28"/>
          <w:lang w:val="en-US"/>
        </w:rPr>
        <w:t>III</w:t>
      </w:r>
      <w:r w:rsidRPr="0030330D">
        <w:rPr>
          <w:sz w:val="28"/>
          <w:szCs w:val="28"/>
        </w:rPr>
        <w:t xml:space="preserve"> место </w:t>
      </w:r>
      <w:proofErr w:type="spellStart"/>
      <w:r w:rsidRPr="0030330D">
        <w:rPr>
          <w:sz w:val="28"/>
          <w:szCs w:val="28"/>
        </w:rPr>
        <w:t>республикансого</w:t>
      </w:r>
      <w:proofErr w:type="spellEnd"/>
      <w:r w:rsidRPr="0030330D">
        <w:rPr>
          <w:sz w:val="28"/>
          <w:szCs w:val="28"/>
        </w:rPr>
        <w:t xml:space="preserve"> фестиваля-конкурса любительских театральных коллективов «Победная весна»;</w:t>
      </w:r>
    </w:p>
    <w:p w:rsidR="0030330D" w:rsidRPr="0030330D" w:rsidRDefault="0030330D" w:rsidP="00AE61BF">
      <w:pPr>
        <w:spacing w:line="276" w:lineRule="auto"/>
        <w:ind w:firstLine="567"/>
        <w:jc w:val="both"/>
        <w:rPr>
          <w:sz w:val="28"/>
          <w:szCs w:val="28"/>
        </w:rPr>
      </w:pPr>
      <w:r w:rsidRPr="0030330D">
        <w:rPr>
          <w:sz w:val="28"/>
          <w:szCs w:val="28"/>
        </w:rPr>
        <w:t xml:space="preserve">- лауреатом Всероссийского фестиваля народного творчества «Салют Победы» стал народный ансамбль </w:t>
      </w:r>
      <w:proofErr w:type="spellStart"/>
      <w:r w:rsidRPr="0030330D">
        <w:rPr>
          <w:sz w:val="28"/>
          <w:szCs w:val="28"/>
        </w:rPr>
        <w:t>гармонисток</w:t>
      </w:r>
      <w:proofErr w:type="spellEnd"/>
      <w:r w:rsidRPr="0030330D">
        <w:rPr>
          <w:sz w:val="28"/>
          <w:szCs w:val="28"/>
        </w:rPr>
        <w:t xml:space="preserve"> «</w:t>
      </w:r>
      <w:proofErr w:type="spellStart"/>
      <w:r w:rsidRPr="0030330D">
        <w:rPr>
          <w:sz w:val="28"/>
          <w:szCs w:val="28"/>
        </w:rPr>
        <w:t>Арганчи</w:t>
      </w:r>
      <w:proofErr w:type="spellEnd"/>
      <w:r w:rsidRPr="0030330D">
        <w:rPr>
          <w:sz w:val="28"/>
          <w:szCs w:val="28"/>
        </w:rPr>
        <w:t>»;</w:t>
      </w:r>
    </w:p>
    <w:p w:rsidR="0030330D" w:rsidRPr="0030330D" w:rsidRDefault="0030330D" w:rsidP="00AE61BF">
      <w:pPr>
        <w:spacing w:line="276" w:lineRule="auto"/>
        <w:ind w:firstLine="567"/>
        <w:jc w:val="both"/>
        <w:rPr>
          <w:sz w:val="28"/>
          <w:szCs w:val="28"/>
        </w:rPr>
      </w:pPr>
      <w:r w:rsidRPr="0030330D">
        <w:rPr>
          <w:sz w:val="28"/>
          <w:szCs w:val="28"/>
        </w:rPr>
        <w:t>- с дипломами лауреатов Международного фестиваля-конкурса национальных культур и фольклора «</w:t>
      </w:r>
      <w:proofErr w:type="spellStart"/>
      <w:r w:rsidRPr="0030330D">
        <w:rPr>
          <w:sz w:val="28"/>
          <w:szCs w:val="28"/>
        </w:rPr>
        <w:t>Нородные</w:t>
      </w:r>
      <w:proofErr w:type="spellEnd"/>
      <w:r w:rsidRPr="0030330D">
        <w:rPr>
          <w:sz w:val="28"/>
          <w:szCs w:val="28"/>
        </w:rPr>
        <w:t xml:space="preserve"> истоки» прибыли из г. Сочи коллективы «</w:t>
      </w:r>
      <w:proofErr w:type="spellStart"/>
      <w:r w:rsidRPr="0030330D">
        <w:rPr>
          <w:sz w:val="28"/>
          <w:szCs w:val="28"/>
        </w:rPr>
        <w:t>Ялыке</w:t>
      </w:r>
      <w:proofErr w:type="spellEnd"/>
      <w:r w:rsidRPr="0030330D">
        <w:rPr>
          <w:sz w:val="28"/>
          <w:szCs w:val="28"/>
        </w:rPr>
        <w:t>», «</w:t>
      </w:r>
      <w:proofErr w:type="spellStart"/>
      <w:r w:rsidRPr="0030330D">
        <w:rPr>
          <w:sz w:val="28"/>
          <w:szCs w:val="28"/>
        </w:rPr>
        <w:t>Арганчи</w:t>
      </w:r>
      <w:proofErr w:type="spellEnd"/>
      <w:r w:rsidRPr="0030330D">
        <w:rPr>
          <w:sz w:val="28"/>
          <w:szCs w:val="28"/>
        </w:rPr>
        <w:t>» и вокальный ансамбль «</w:t>
      </w:r>
      <w:proofErr w:type="spellStart"/>
      <w:r w:rsidRPr="0030330D">
        <w:rPr>
          <w:sz w:val="28"/>
          <w:szCs w:val="28"/>
        </w:rPr>
        <w:t>Брангурт</w:t>
      </w:r>
      <w:proofErr w:type="spellEnd"/>
      <w:r w:rsidRPr="0030330D">
        <w:rPr>
          <w:sz w:val="28"/>
          <w:szCs w:val="28"/>
        </w:rPr>
        <w:t xml:space="preserve"> </w:t>
      </w:r>
      <w:proofErr w:type="spellStart"/>
      <w:r w:rsidRPr="0030330D">
        <w:rPr>
          <w:sz w:val="28"/>
          <w:szCs w:val="28"/>
        </w:rPr>
        <w:t>кенакъёс</w:t>
      </w:r>
      <w:proofErr w:type="spellEnd"/>
      <w:r w:rsidRPr="0030330D">
        <w:rPr>
          <w:sz w:val="28"/>
          <w:szCs w:val="28"/>
        </w:rPr>
        <w:t>»;</w:t>
      </w:r>
    </w:p>
    <w:p w:rsidR="0030330D" w:rsidRPr="0030330D" w:rsidRDefault="0030330D" w:rsidP="00AE61BF">
      <w:pPr>
        <w:spacing w:line="276" w:lineRule="auto"/>
        <w:ind w:firstLine="567"/>
        <w:jc w:val="both"/>
        <w:rPr>
          <w:sz w:val="28"/>
          <w:szCs w:val="28"/>
        </w:rPr>
      </w:pPr>
      <w:r w:rsidRPr="0030330D">
        <w:rPr>
          <w:sz w:val="28"/>
          <w:szCs w:val="28"/>
        </w:rPr>
        <w:t xml:space="preserve">- хореографический ансамбль «Дети будущего» и Алена </w:t>
      </w:r>
      <w:proofErr w:type="spellStart"/>
      <w:r w:rsidRPr="0030330D">
        <w:rPr>
          <w:sz w:val="28"/>
          <w:szCs w:val="28"/>
        </w:rPr>
        <w:t>Зянкулова</w:t>
      </w:r>
      <w:proofErr w:type="spellEnd"/>
      <w:r w:rsidRPr="0030330D">
        <w:rPr>
          <w:sz w:val="28"/>
          <w:szCs w:val="28"/>
        </w:rPr>
        <w:t xml:space="preserve">, выпускница </w:t>
      </w:r>
      <w:proofErr w:type="spellStart"/>
      <w:r w:rsidRPr="0030330D">
        <w:rPr>
          <w:sz w:val="28"/>
          <w:szCs w:val="28"/>
        </w:rPr>
        <w:t>Малопургинской</w:t>
      </w:r>
      <w:proofErr w:type="spellEnd"/>
      <w:r w:rsidRPr="0030330D">
        <w:rPr>
          <w:sz w:val="28"/>
          <w:szCs w:val="28"/>
        </w:rPr>
        <w:t xml:space="preserve"> детской школы искусств были первыми в конкурсах «</w:t>
      </w:r>
      <w:proofErr w:type="spellStart"/>
      <w:r w:rsidRPr="0030330D">
        <w:rPr>
          <w:sz w:val="28"/>
          <w:szCs w:val="28"/>
        </w:rPr>
        <w:t>Элькуновидение</w:t>
      </w:r>
      <w:proofErr w:type="spellEnd"/>
      <w:r w:rsidRPr="0030330D">
        <w:rPr>
          <w:sz w:val="28"/>
          <w:szCs w:val="28"/>
        </w:rPr>
        <w:t xml:space="preserve">. </w:t>
      </w:r>
      <w:proofErr w:type="spellStart"/>
      <w:r w:rsidRPr="0030330D">
        <w:rPr>
          <w:sz w:val="28"/>
          <w:szCs w:val="28"/>
        </w:rPr>
        <w:t>Эктон</w:t>
      </w:r>
      <w:proofErr w:type="spellEnd"/>
      <w:r w:rsidRPr="0030330D">
        <w:rPr>
          <w:sz w:val="28"/>
          <w:szCs w:val="28"/>
        </w:rPr>
        <w:t>» и «</w:t>
      </w:r>
      <w:proofErr w:type="spellStart"/>
      <w:r w:rsidRPr="0030330D">
        <w:rPr>
          <w:sz w:val="28"/>
          <w:szCs w:val="28"/>
        </w:rPr>
        <w:t>Элькуновидение</w:t>
      </w:r>
      <w:proofErr w:type="spellEnd"/>
      <w:r w:rsidRPr="0030330D">
        <w:rPr>
          <w:sz w:val="28"/>
          <w:szCs w:val="28"/>
        </w:rPr>
        <w:t xml:space="preserve">. </w:t>
      </w:r>
      <w:proofErr w:type="spellStart"/>
      <w:r w:rsidRPr="0030330D">
        <w:rPr>
          <w:sz w:val="28"/>
          <w:szCs w:val="28"/>
        </w:rPr>
        <w:t>Егитъёс</w:t>
      </w:r>
      <w:proofErr w:type="spellEnd"/>
      <w:r w:rsidRPr="0030330D">
        <w:rPr>
          <w:sz w:val="28"/>
          <w:szCs w:val="28"/>
        </w:rPr>
        <w:t>»;</w:t>
      </w:r>
    </w:p>
    <w:p w:rsidR="0030330D" w:rsidRDefault="0030330D" w:rsidP="00AE61BF">
      <w:pPr>
        <w:spacing w:line="276" w:lineRule="auto"/>
        <w:ind w:firstLine="567"/>
        <w:jc w:val="both"/>
        <w:rPr>
          <w:sz w:val="28"/>
          <w:szCs w:val="28"/>
        </w:rPr>
      </w:pPr>
      <w:r w:rsidRPr="0030330D">
        <w:rPr>
          <w:sz w:val="28"/>
          <w:szCs w:val="28"/>
        </w:rPr>
        <w:t>- песня «</w:t>
      </w:r>
      <w:proofErr w:type="spellStart"/>
      <w:r w:rsidRPr="0030330D">
        <w:rPr>
          <w:sz w:val="28"/>
          <w:szCs w:val="28"/>
        </w:rPr>
        <w:t>Льомпу</w:t>
      </w:r>
      <w:proofErr w:type="spellEnd"/>
      <w:r w:rsidRPr="0030330D">
        <w:rPr>
          <w:sz w:val="28"/>
          <w:szCs w:val="28"/>
        </w:rPr>
        <w:t xml:space="preserve"> </w:t>
      </w:r>
      <w:proofErr w:type="spellStart"/>
      <w:r w:rsidRPr="0030330D">
        <w:rPr>
          <w:sz w:val="28"/>
          <w:szCs w:val="28"/>
        </w:rPr>
        <w:t>сяська</w:t>
      </w:r>
      <w:proofErr w:type="spellEnd"/>
      <w:r w:rsidRPr="0030330D">
        <w:rPr>
          <w:sz w:val="28"/>
          <w:szCs w:val="28"/>
        </w:rPr>
        <w:t>» Андрея Корнилова и Галины Самсоновой стала победителем конкурса удмуртской песни «</w:t>
      </w:r>
      <w:proofErr w:type="spellStart"/>
      <w:r w:rsidRPr="0030330D">
        <w:rPr>
          <w:sz w:val="28"/>
          <w:szCs w:val="28"/>
        </w:rPr>
        <w:t>Элькуновидение</w:t>
      </w:r>
      <w:proofErr w:type="spellEnd"/>
      <w:r w:rsidRPr="0030330D">
        <w:rPr>
          <w:sz w:val="28"/>
          <w:szCs w:val="28"/>
        </w:rPr>
        <w:t xml:space="preserve"> – 2015». Песня прозвучала в исполнении автора А. Корнилова при поддержке И. Котельникова.</w:t>
      </w:r>
    </w:p>
    <w:p w:rsidR="00F256A4" w:rsidRDefault="00F256A4" w:rsidP="0030330D">
      <w:pPr>
        <w:spacing w:line="276" w:lineRule="auto"/>
        <w:jc w:val="both"/>
        <w:rPr>
          <w:b/>
          <w:bCs/>
          <w:i/>
          <w:color w:val="000000"/>
          <w:sz w:val="28"/>
          <w:szCs w:val="28"/>
        </w:rPr>
      </w:pPr>
    </w:p>
    <w:p w:rsidR="006B6363" w:rsidRDefault="006B6363" w:rsidP="0030330D">
      <w:pPr>
        <w:spacing w:line="276" w:lineRule="auto"/>
        <w:jc w:val="both"/>
        <w:rPr>
          <w:b/>
          <w:bCs/>
          <w:i/>
          <w:color w:val="000000"/>
          <w:sz w:val="28"/>
          <w:szCs w:val="28"/>
        </w:rPr>
      </w:pPr>
      <w:r w:rsidRPr="002223B4">
        <w:rPr>
          <w:b/>
          <w:bCs/>
          <w:i/>
          <w:color w:val="000000"/>
          <w:sz w:val="28"/>
          <w:szCs w:val="28"/>
        </w:rPr>
        <w:t>2.5.</w:t>
      </w:r>
      <w:r>
        <w:rPr>
          <w:b/>
          <w:bCs/>
          <w:i/>
          <w:color w:val="000000"/>
          <w:sz w:val="28"/>
          <w:szCs w:val="28"/>
        </w:rPr>
        <w:t>Повышение эффективности и доступности социальных услуг для населения</w:t>
      </w:r>
    </w:p>
    <w:p w:rsidR="006B6363" w:rsidRDefault="006B6363" w:rsidP="00AE61BF">
      <w:pPr>
        <w:spacing w:line="276" w:lineRule="auto"/>
        <w:ind w:right="23" w:firstLine="708"/>
        <w:jc w:val="both"/>
        <w:rPr>
          <w:sz w:val="28"/>
          <w:szCs w:val="28"/>
        </w:rPr>
      </w:pPr>
      <w:r>
        <w:rPr>
          <w:sz w:val="28"/>
          <w:szCs w:val="28"/>
        </w:rPr>
        <w:t>Отделом по опеке и попечительству с  целью профилактики отказа от детей, решения проблемам возрастного периода и предотвращения вторичного сиротства,  замещающие родители</w:t>
      </w:r>
      <w:r w:rsidRPr="004650CB">
        <w:rPr>
          <w:sz w:val="28"/>
          <w:szCs w:val="28"/>
        </w:rPr>
        <w:t xml:space="preserve"> после принятия ребенка на воспитание в семью</w:t>
      </w:r>
      <w:r>
        <w:rPr>
          <w:sz w:val="28"/>
          <w:szCs w:val="28"/>
        </w:rPr>
        <w:t>,</w:t>
      </w:r>
      <w:r w:rsidRPr="004650CB">
        <w:rPr>
          <w:sz w:val="28"/>
          <w:szCs w:val="28"/>
        </w:rPr>
        <w:t xml:space="preserve"> </w:t>
      </w:r>
      <w:r>
        <w:rPr>
          <w:sz w:val="28"/>
          <w:szCs w:val="28"/>
        </w:rPr>
        <w:t>направляются</w:t>
      </w:r>
      <w:r w:rsidRPr="004650CB">
        <w:rPr>
          <w:sz w:val="28"/>
          <w:szCs w:val="28"/>
        </w:rPr>
        <w:t xml:space="preserve"> в Ре</w:t>
      </w:r>
      <w:r>
        <w:rPr>
          <w:sz w:val="28"/>
          <w:szCs w:val="28"/>
        </w:rPr>
        <w:t>спубликанский Центр диагностики. В этом году было направлено12 человек.</w:t>
      </w:r>
    </w:p>
    <w:p w:rsidR="006B6363" w:rsidRDefault="006B6363" w:rsidP="00AE61BF">
      <w:pPr>
        <w:spacing w:line="276" w:lineRule="auto"/>
        <w:ind w:right="23" w:firstLine="708"/>
        <w:jc w:val="both"/>
        <w:rPr>
          <w:sz w:val="28"/>
          <w:szCs w:val="28"/>
        </w:rPr>
      </w:pPr>
      <w:r>
        <w:rPr>
          <w:sz w:val="28"/>
          <w:szCs w:val="28"/>
        </w:rPr>
        <w:t xml:space="preserve">Традиционно </w:t>
      </w:r>
      <w:r w:rsidRPr="004650CB">
        <w:rPr>
          <w:sz w:val="28"/>
          <w:szCs w:val="28"/>
        </w:rPr>
        <w:t>по вопросам воспитания</w:t>
      </w:r>
      <w:r>
        <w:rPr>
          <w:sz w:val="28"/>
          <w:szCs w:val="28"/>
        </w:rPr>
        <w:t xml:space="preserve"> и</w:t>
      </w:r>
      <w:r w:rsidRPr="00245544">
        <w:rPr>
          <w:sz w:val="28"/>
          <w:szCs w:val="28"/>
        </w:rPr>
        <w:t xml:space="preserve"> </w:t>
      </w:r>
      <w:r w:rsidRPr="004650CB">
        <w:rPr>
          <w:sz w:val="28"/>
          <w:szCs w:val="28"/>
        </w:rPr>
        <w:t>образования</w:t>
      </w:r>
      <w:r>
        <w:rPr>
          <w:sz w:val="28"/>
          <w:szCs w:val="28"/>
        </w:rPr>
        <w:t xml:space="preserve">, </w:t>
      </w:r>
      <w:r w:rsidRPr="004650CB">
        <w:rPr>
          <w:sz w:val="28"/>
          <w:szCs w:val="28"/>
        </w:rPr>
        <w:t>психолого-педагогическим и юридическим вопросам</w:t>
      </w:r>
      <w:r>
        <w:rPr>
          <w:sz w:val="28"/>
          <w:szCs w:val="28"/>
        </w:rPr>
        <w:t xml:space="preserve"> проводится семинар</w:t>
      </w:r>
      <w:r w:rsidRPr="004650CB">
        <w:rPr>
          <w:sz w:val="28"/>
          <w:szCs w:val="28"/>
        </w:rPr>
        <w:t xml:space="preserve"> для опекунов-бабушек</w:t>
      </w:r>
      <w:r w:rsidRPr="004650CB">
        <w:rPr>
          <w:i/>
          <w:sz w:val="28"/>
          <w:szCs w:val="28"/>
        </w:rPr>
        <w:t xml:space="preserve"> </w:t>
      </w:r>
      <w:r w:rsidRPr="004650CB">
        <w:rPr>
          <w:sz w:val="28"/>
          <w:szCs w:val="28"/>
        </w:rPr>
        <w:t>по</w:t>
      </w:r>
      <w:r>
        <w:rPr>
          <w:sz w:val="28"/>
          <w:szCs w:val="28"/>
        </w:rPr>
        <w:t xml:space="preserve"> вопросам </w:t>
      </w:r>
      <w:r w:rsidRPr="004650CB">
        <w:rPr>
          <w:sz w:val="28"/>
          <w:szCs w:val="28"/>
        </w:rPr>
        <w:t>содержания опекаемых внуков</w:t>
      </w:r>
      <w:r>
        <w:rPr>
          <w:sz w:val="28"/>
          <w:szCs w:val="28"/>
        </w:rPr>
        <w:t>,</w:t>
      </w:r>
      <w:r w:rsidRPr="004650CB">
        <w:rPr>
          <w:sz w:val="28"/>
          <w:szCs w:val="28"/>
        </w:rPr>
        <w:t xml:space="preserve"> с приглашением специалистов Ре</w:t>
      </w:r>
      <w:r>
        <w:rPr>
          <w:sz w:val="28"/>
          <w:szCs w:val="28"/>
        </w:rPr>
        <w:t>спубликанского</w:t>
      </w:r>
      <w:r w:rsidRPr="004650CB">
        <w:rPr>
          <w:sz w:val="28"/>
          <w:szCs w:val="28"/>
        </w:rPr>
        <w:t xml:space="preserve"> Центра </w:t>
      </w:r>
      <w:r>
        <w:rPr>
          <w:sz w:val="28"/>
          <w:szCs w:val="28"/>
        </w:rPr>
        <w:t>диагностики.</w:t>
      </w:r>
    </w:p>
    <w:p w:rsidR="006B6363" w:rsidRPr="004650CB" w:rsidRDefault="006B6363" w:rsidP="00AE61BF">
      <w:pPr>
        <w:spacing w:line="276" w:lineRule="auto"/>
        <w:ind w:right="23" w:firstLine="708"/>
        <w:jc w:val="both"/>
        <w:rPr>
          <w:sz w:val="28"/>
          <w:szCs w:val="28"/>
        </w:rPr>
      </w:pPr>
      <w:r>
        <w:rPr>
          <w:sz w:val="28"/>
          <w:szCs w:val="28"/>
        </w:rPr>
        <w:t>В мае 2015 года был организован семинар</w:t>
      </w:r>
      <w:r w:rsidRPr="004650CB">
        <w:rPr>
          <w:sz w:val="28"/>
          <w:szCs w:val="28"/>
        </w:rPr>
        <w:t xml:space="preserve"> для попечителей, воспитывающих детей-подростков</w:t>
      </w:r>
      <w:r>
        <w:rPr>
          <w:sz w:val="28"/>
          <w:szCs w:val="28"/>
        </w:rPr>
        <w:t xml:space="preserve"> на тему «Наедине с психологом», с </w:t>
      </w:r>
      <w:r>
        <w:rPr>
          <w:sz w:val="28"/>
          <w:szCs w:val="28"/>
        </w:rPr>
        <w:lastRenderedPageBreak/>
        <w:t>участием специалистов «Центра диагностики и консультирования» г. Ижевска.</w:t>
      </w:r>
    </w:p>
    <w:p w:rsidR="006B6363" w:rsidRPr="006E0934" w:rsidRDefault="006B6363" w:rsidP="00AE61BF">
      <w:pPr>
        <w:spacing w:line="276" w:lineRule="auto"/>
        <w:ind w:firstLine="708"/>
        <w:jc w:val="both"/>
        <w:rPr>
          <w:sz w:val="28"/>
          <w:szCs w:val="28"/>
        </w:rPr>
      </w:pPr>
      <w:r>
        <w:rPr>
          <w:sz w:val="28"/>
          <w:szCs w:val="28"/>
        </w:rPr>
        <w:t>В феврале – марте 2015 года отделом по опеке и попечительству было организовано к</w:t>
      </w:r>
      <w:r w:rsidRPr="004650CB">
        <w:rPr>
          <w:sz w:val="28"/>
          <w:szCs w:val="28"/>
        </w:rPr>
        <w:t>онсультирование и тестирование опекаемых выпускников в Центре занятости населения по выбору профессии</w:t>
      </w:r>
      <w:r>
        <w:rPr>
          <w:sz w:val="28"/>
          <w:szCs w:val="28"/>
        </w:rPr>
        <w:t>. Данное мероприятие проводится ежегодно. С учетом психологических способностей и возможностей детей прогнозируется  профессиональная  успешность их в какой-либо сфере трудовой деятельности. Выпускникам предоставляется   информация о социальных гарантиях (льготах), об учебных  заведениях и специальностях на выбор. С законными представителями детей проводится индивидуальная  беседа об индивидуальных возможностях их подопечных</w:t>
      </w:r>
      <w:r w:rsidRPr="009B6F5D">
        <w:rPr>
          <w:b/>
          <w:sz w:val="28"/>
          <w:szCs w:val="28"/>
        </w:rPr>
        <w:t xml:space="preserve">. </w:t>
      </w:r>
    </w:p>
    <w:p w:rsidR="006B6363" w:rsidRDefault="006B6363" w:rsidP="00AE61BF">
      <w:pPr>
        <w:spacing w:line="276" w:lineRule="auto"/>
        <w:ind w:right="23"/>
        <w:jc w:val="both"/>
        <w:rPr>
          <w:sz w:val="28"/>
          <w:szCs w:val="28"/>
        </w:rPr>
      </w:pPr>
      <w:r>
        <w:rPr>
          <w:sz w:val="28"/>
          <w:szCs w:val="28"/>
        </w:rPr>
        <w:t xml:space="preserve">       Так, в 2015 году  в учебные заведения поступили 9 выпускников из числа детей-сирот и детей, оставшихся без попечения родителей. Из них: 1 поступил в высшее учебное заведение в г. Нижний Новгород; 8 детей поступили в техникумы Удмуртии.</w:t>
      </w:r>
    </w:p>
    <w:p w:rsidR="006B6363" w:rsidRDefault="006B6363" w:rsidP="00AE61BF">
      <w:pPr>
        <w:spacing w:line="276" w:lineRule="auto"/>
        <w:ind w:right="23" w:firstLine="567"/>
        <w:jc w:val="both"/>
        <w:rPr>
          <w:sz w:val="28"/>
          <w:szCs w:val="28"/>
        </w:rPr>
      </w:pPr>
      <w:r>
        <w:rPr>
          <w:sz w:val="28"/>
          <w:szCs w:val="28"/>
        </w:rPr>
        <w:t>Традиционное р</w:t>
      </w:r>
      <w:r w:rsidRPr="004650CB">
        <w:rPr>
          <w:sz w:val="28"/>
          <w:szCs w:val="28"/>
        </w:rPr>
        <w:t>айонное  собрание опекунов и попечителей</w:t>
      </w:r>
      <w:r>
        <w:rPr>
          <w:sz w:val="28"/>
          <w:szCs w:val="28"/>
        </w:rPr>
        <w:t xml:space="preserve"> в этом году было проведено в июле 2015 года. Участниками собрания стали опекуны (попечители) не исполняющие возложенных на них законом обязанностей по защите алиментных прав подопечных. На собрание были приглашены судебные приставы с выступлением по взысканию алиментов с должников. </w:t>
      </w:r>
    </w:p>
    <w:p w:rsidR="006B6363" w:rsidRDefault="006B6363" w:rsidP="00AE61BF">
      <w:pPr>
        <w:spacing w:line="276" w:lineRule="auto"/>
        <w:ind w:right="23" w:firstLine="567"/>
        <w:jc w:val="both"/>
        <w:rPr>
          <w:sz w:val="28"/>
          <w:szCs w:val="28"/>
        </w:rPr>
      </w:pPr>
      <w:r w:rsidRPr="007F66B9">
        <w:rPr>
          <w:sz w:val="28"/>
          <w:szCs w:val="28"/>
        </w:rPr>
        <w:t xml:space="preserve">В соответствии с </w:t>
      </w:r>
      <w:r>
        <w:rPr>
          <w:sz w:val="28"/>
          <w:szCs w:val="28"/>
        </w:rPr>
        <w:t>республиканским з</w:t>
      </w:r>
      <w:r w:rsidRPr="007F66B9">
        <w:rPr>
          <w:sz w:val="28"/>
          <w:szCs w:val="28"/>
        </w:rPr>
        <w:t xml:space="preserve">аконом </w:t>
      </w:r>
      <w:r>
        <w:rPr>
          <w:sz w:val="28"/>
          <w:szCs w:val="28"/>
        </w:rPr>
        <w:t xml:space="preserve">от 14 марта </w:t>
      </w:r>
      <w:r w:rsidRPr="007F66B9">
        <w:rPr>
          <w:sz w:val="28"/>
          <w:szCs w:val="28"/>
        </w:rPr>
        <w:t>2013 г</w:t>
      </w:r>
      <w:r>
        <w:rPr>
          <w:sz w:val="28"/>
          <w:szCs w:val="28"/>
        </w:rPr>
        <w:t>ода</w:t>
      </w:r>
      <w:r w:rsidRPr="007F66B9">
        <w:rPr>
          <w:sz w:val="28"/>
          <w:szCs w:val="28"/>
        </w:rPr>
        <w:t xml:space="preserve"> отдел по опеке и попечительству наделен полномочиями по формированию учетных дел и подготовке заключений на включение в республиканский список детей-сирот и детей, оставшихся без попечения родителей, а также лиц из их числа, подлежащих обеспечению жилыми помещениями в Удмуртской Республике</w:t>
      </w:r>
      <w:r>
        <w:rPr>
          <w:sz w:val="28"/>
          <w:szCs w:val="28"/>
        </w:rPr>
        <w:t>.</w:t>
      </w:r>
      <w:r w:rsidRPr="007F66B9">
        <w:rPr>
          <w:sz w:val="28"/>
          <w:szCs w:val="28"/>
        </w:rPr>
        <w:t xml:space="preserve"> </w:t>
      </w:r>
    </w:p>
    <w:p w:rsidR="006B6363" w:rsidRDefault="006B6363" w:rsidP="00AE61BF">
      <w:pPr>
        <w:spacing w:line="276" w:lineRule="auto"/>
        <w:ind w:firstLine="567"/>
        <w:jc w:val="both"/>
        <w:rPr>
          <w:sz w:val="28"/>
          <w:szCs w:val="28"/>
        </w:rPr>
      </w:pPr>
      <w:r>
        <w:rPr>
          <w:sz w:val="28"/>
          <w:szCs w:val="28"/>
        </w:rPr>
        <w:t>Так, за 9 месяцев 2015 года сформировано и передано в Министерство образования и науки Удмуртской Республики, которое является уполномоченным органом 17 учетных дел, из них:</w:t>
      </w:r>
    </w:p>
    <w:p w:rsidR="006B6363" w:rsidRDefault="006B6363" w:rsidP="00AE61BF">
      <w:pPr>
        <w:spacing w:line="276" w:lineRule="auto"/>
        <w:jc w:val="both"/>
        <w:rPr>
          <w:sz w:val="28"/>
          <w:szCs w:val="28"/>
        </w:rPr>
      </w:pPr>
      <w:r>
        <w:rPr>
          <w:sz w:val="28"/>
          <w:szCs w:val="28"/>
        </w:rPr>
        <w:t>- 12 учетных дел на включение в республиканский список;</w:t>
      </w:r>
    </w:p>
    <w:p w:rsidR="006B6363" w:rsidRDefault="006B6363" w:rsidP="00AE61BF">
      <w:pPr>
        <w:spacing w:line="276" w:lineRule="auto"/>
        <w:jc w:val="both"/>
        <w:rPr>
          <w:sz w:val="28"/>
          <w:szCs w:val="28"/>
        </w:rPr>
      </w:pPr>
      <w:r>
        <w:rPr>
          <w:sz w:val="28"/>
          <w:szCs w:val="28"/>
        </w:rPr>
        <w:t xml:space="preserve">- 3 </w:t>
      </w:r>
      <w:proofErr w:type="gramStart"/>
      <w:r>
        <w:rPr>
          <w:sz w:val="28"/>
          <w:szCs w:val="28"/>
        </w:rPr>
        <w:t>учетных</w:t>
      </w:r>
      <w:proofErr w:type="gramEnd"/>
      <w:r>
        <w:rPr>
          <w:sz w:val="28"/>
          <w:szCs w:val="28"/>
        </w:rPr>
        <w:t xml:space="preserve"> дела на установление факта невозможности проживания в ранее занимаемом жилом помещении;</w:t>
      </w:r>
    </w:p>
    <w:p w:rsidR="006B6363" w:rsidRDefault="006B6363" w:rsidP="00AE61BF">
      <w:pPr>
        <w:spacing w:line="276" w:lineRule="auto"/>
        <w:jc w:val="both"/>
        <w:rPr>
          <w:sz w:val="28"/>
          <w:szCs w:val="28"/>
        </w:rPr>
      </w:pPr>
      <w:r>
        <w:rPr>
          <w:sz w:val="28"/>
          <w:szCs w:val="28"/>
        </w:rPr>
        <w:t>- по 2 учетным делам отказано в установление факта невозможности проживания в ранее занимаемом жилом помещении.</w:t>
      </w:r>
    </w:p>
    <w:p w:rsidR="006B6363" w:rsidRPr="0078553E" w:rsidRDefault="006B6363" w:rsidP="00AE61BF">
      <w:pPr>
        <w:tabs>
          <w:tab w:val="left" w:pos="6405"/>
        </w:tabs>
        <w:spacing w:line="276" w:lineRule="auto"/>
        <w:ind w:firstLine="567"/>
        <w:jc w:val="both"/>
        <w:rPr>
          <w:sz w:val="28"/>
          <w:szCs w:val="28"/>
        </w:rPr>
      </w:pPr>
      <w:r>
        <w:rPr>
          <w:sz w:val="28"/>
          <w:szCs w:val="28"/>
        </w:rPr>
        <w:t xml:space="preserve">Отделом опеки </w:t>
      </w:r>
      <w:r w:rsidRPr="0078553E">
        <w:rPr>
          <w:sz w:val="28"/>
          <w:szCs w:val="28"/>
        </w:rPr>
        <w:t xml:space="preserve">усилен </w:t>
      </w:r>
      <w:proofErr w:type="gramStart"/>
      <w:r w:rsidRPr="0078553E">
        <w:rPr>
          <w:sz w:val="28"/>
          <w:szCs w:val="28"/>
        </w:rPr>
        <w:t>контроль за</w:t>
      </w:r>
      <w:proofErr w:type="gramEnd"/>
      <w:r w:rsidRPr="0078553E">
        <w:rPr>
          <w:sz w:val="28"/>
          <w:szCs w:val="28"/>
        </w:rPr>
        <w:t xml:space="preserve"> соблюдением законными представителями детей-сирот и детей, оставшихся без попечения родителей, сроков подачи заявлений на включение их подопечных в республиканский список.</w:t>
      </w:r>
    </w:p>
    <w:p w:rsidR="006B6363" w:rsidRDefault="006B6363" w:rsidP="00AE61BF">
      <w:pPr>
        <w:tabs>
          <w:tab w:val="left" w:pos="6405"/>
        </w:tabs>
        <w:spacing w:line="276" w:lineRule="auto"/>
        <w:ind w:firstLine="567"/>
        <w:jc w:val="both"/>
        <w:rPr>
          <w:sz w:val="28"/>
          <w:szCs w:val="28"/>
        </w:rPr>
      </w:pPr>
      <w:r>
        <w:rPr>
          <w:sz w:val="28"/>
          <w:szCs w:val="28"/>
        </w:rPr>
        <w:lastRenderedPageBreak/>
        <w:t>Е</w:t>
      </w:r>
      <w:r w:rsidRPr="0078553E">
        <w:rPr>
          <w:sz w:val="28"/>
          <w:szCs w:val="28"/>
        </w:rPr>
        <w:t xml:space="preserve">жегодно до 15 января текущего года формируются списки детей-сирот и детей, оставшихся без попечения родителей, находящихся  на семейных формах устройства на территории </w:t>
      </w:r>
      <w:proofErr w:type="spellStart"/>
      <w:r w:rsidRPr="0078553E">
        <w:rPr>
          <w:sz w:val="28"/>
          <w:szCs w:val="28"/>
        </w:rPr>
        <w:t>Малопургинского</w:t>
      </w:r>
      <w:proofErr w:type="spellEnd"/>
      <w:r w:rsidRPr="0078553E">
        <w:rPr>
          <w:sz w:val="28"/>
          <w:szCs w:val="28"/>
        </w:rPr>
        <w:t xml:space="preserve"> района, которым в текущем году исполнится 14 лет. Д</w:t>
      </w:r>
      <w:r>
        <w:rPr>
          <w:sz w:val="28"/>
          <w:szCs w:val="28"/>
        </w:rPr>
        <w:t>анная информация также направляе</w:t>
      </w:r>
      <w:r w:rsidRPr="0078553E">
        <w:rPr>
          <w:sz w:val="28"/>
          <w:szCs w:val="28"/>
        </w:rPr>
        <w:t>тся и в Министерство образования и науки У</w:t>
      </w:r>
      <w:r>
        <w:rPr>
          <w:sz w:val="28"/>
          <w:szCs w:val="28"/>
        </w:rPr>
        <w:t xml:space="preserve">дмуртской </w:t>
      </w:r>
      <w:r w:rsidRPr="0078553E">
        <w:rPr>
          <w:sz w:val="28"/>
          <w:szCs w:val="28"/>
        </w:rPr>
        <w:t>Р</w:t>
      </w:r>
      <w:r>
        <w:rPr>
          <w:sz w:val="28"/>
          <w:szCs w:val="28"/>
        </w:rPr>
        <w:t>еспублики</w:t>
      </w:r>
      <w:r w:rsidRPr="0078553E">
        <w:rPr>
          <w:sz w:val="28"/>
          <w:szCs w:val="28"/>
        </w:rPr>
        <w:t>. Законным представителям детей-сирот и детей, оставшихся без попечения родителей</w:t>
      </w:r>
      <w:r>
        <w:rPr>
          <w:sz w:val="28"/>
          <w:szCs w:val="28"/>
        </w:rPr>
        <w:t>,</w:t>
      </w:r>
      <w:r w:rsidRPr="0078553E">
        <w:rPr>
          <w:sz w:val="28"/>
          <w:szCs w:val="28"/>
        </w:rPr>
        <w:t xml:space="preserve"> </w:t>
      </w:r>
      <w:r>
        <w:rPr>
          <w:sz w:val="28"/>
          <w:szCs w:val="28"/>
        </w:rPr>
        <w:t>под</w:t>
      </w:r>
      <w:r w:rsidRPr="0078553E">
        <w:rPr>
          <w:sz w:val="28"/>
          <w:szCs w:val="28"/>
        </w:rPr>
        <w:t xml:space="preserve"> расписку вручаются уведомления об имеющемся праве у их подопечных на включение в республиканский список.</w:t>
      </w:r>
    </w:p>
    <w:p w:rsidR="006B6363" w:rsidRDefault="006B6363" w:rsidP="00AE61BF">
      <w:pPr>
        <w:tabs>
          <w:tab w:val="left" w:pos="6405"/>
        </w:tabs>
        <w:spacing w:line="276" w:lineRule="auto"/>
        <w:ind w:firstLine="567"/>
        <w:jc w:val="both"/>
        <w:rPr>
          <w:sz w:val="28"/>
          <w:szCs w:val="28"/>
        </w:rPr>
      </w:pPr>
      <w:r>
        <w:rPr>
          <w:sz w:val="28"/>
          <w:szCs w:val="28"/>
        </w:rPr>
        <w:t>В</w:t>
      </w:r>
      <w:r w:rsidRPr="001A4495">
        <w:rPr>
          <w:sz w:val="28"/>
          <w:szCs w:val="28"/>
        </w:rPr>
        <w:t xml:space="preserve"> соответствии с Постановлением Администрации муниципального образования «Малопургинский район» от 12 января 2015 г</w:t>
      </w:r>
      <w:r>
        <w:rPr>
          <w:sz w:val="28"/>
          <w:szCs w:val="28"/>
        </w:rPr>
        <w:t xml:space="preserve">ода за </w:t>
      </w:r>
      <w:r w:rsidRPr="001A4495">
        <w:rPr>
          <w:sz w:val="28"/>
          <w:szCs w:val="28"/>
        </w:rPr>
        <w:t xml:space="preserve">№ 3, один раз в полгода </w:t>
      </w:r>
      <w:r>
        <w:rPr>
          <w:sz w:val="28"/>
          <w:szCs w:val="28"/>
        </w:rPr>
        <w:t>отделом по опеке и попечительству осуществляю</w:t>
      </w:r>
      <w:r w:rsidRPr="001A4495">
        <w:rPr>
          <w:sz w:val="28"/>
          <w:szCs w:val="28"/>
        </w:rPr>
        <w:t>тся</w:t>
      </w:r>
      <w:r w:rsidRPr="004650CB">
        <w:rPr>
          <w:sz w:val="28"/>
          <w:szCs w:val="28"/>
        </w:rPr>
        <w:t xml:space="preserve"> </w:t>
      </w:r>
      <w:r>
        <w:rPr>
          <w:sz w:val="28"/>
          <w:szCs w:val="28"/>
        </w:rPr>
        <w:t>п</w:t>
      </w:r>
      <w:r w:rsidRPr="004650CB">
        <w:rPr>
          <w:sz w:val="28"/>
          <w:szCs w:val="28"/>
        </w:rPr>
        <w:t>лановые проверки сохранности и надлежащего состояния закрепленных жилых помещений</w:t>
      </w:r>
      <w:r>
        <w:rPr>
          <w:sz w:val="28"/>
          <w:szCs w:val="28"/>
        </w:rPr>
        <w:t>.</w:t>
      </w:r>
    </w:p>
    <w:p w:rsidR="006B6363" w:rsidRDefault="006B6363" w:rsidP="00AE61BF">
      <w:pPr>
        <w:tabs>
          <w:tab w:val="left" w:pos="6405"/>
        </w:tabs>
        <w:spacing w:line="276" w:lineRule="auto"/>
        <w:ind w:firstLine="567"/>
        <w:jc w:val="both"/>
        <w:rPr>
          <w:sz w:val="28"/>
          <w:szCs w:val="28"/>
        </w:rPr>
      </w:pPr>
      <w:r>
        <w:rPr>
          <w:sz w:val="28"/>
          <w:szCs w:val="28"/>
        </w:rPr>
        <w:t>В 2015 году к</w:t>
      </w:r>
      <w:r w:rsidRPr="001A4495">
        <w:rPr>
          <w:sz w:val="28"/>
          <w:szCs w:val="28"/>
        </w:rPr>
        <w:t xml:space="preserve">онтроль </w:t>
      </w:r>
      <w:r>
        <w:rPr>
          <w:sz w:val="28"/>
          <w:szCs w:val="28"/>
        </w:rPr>
        <w:t xml:space="preserve">проводился </w:t>
      </w:r>
      <w:r w:rsidRPr="001A4495">
        <w:rPr>
          <w:sz w:val="28"/>
          <w:szCs w:val="28"/>
        </w:rPr>
        <w:t xml:space="preserve">за 25 жилыми помещениями, закрепленными за детьми-сиротами и детьми, оставшимися без попечения родителей, лицами из их числа. </w:t>
      </w:r>
    </w:p>
    <w:p w:rsidR="006B6363" w:rsidRPr="001A4495" w:rsidRDefault="006B6363" w:rsidP="00AE61BF">
      <w:pPr>
        <w:tabs>
          <w:tab w:val="left" w:pos="6405"/>
        </w:tabs>
        <w:spacing w:line="276" w:lineRule="auto"/>
        <w:ind w:firstLine="567"/>
        <w:jc w:val="both"/>
        <w:rPr>
          <w:sz w:val="28"/>
          <w:szCs w:val="28"/>
        </w:rPr>
      </w:pPr>
      <w:r w:rsidRPr="001A4495">
        <w:rPr>
          <w:sz w:val="28"/>
          <w:szCs w:val="28"/>
        </w:rPr>
        <w:t>По результатам проверки специалистами отдела, в установленные законом сроки, составляются акты проверки сохранности и надлежащего состояния закрепленного жилого помещения</w:t>
      </w:r>
      <w:r>
        <w:rPr>
          <w:sz w:val="28"/>
          <w:szCs w:val="28"/>
        </w:rPr>
        <w:t>;</w:t>
      </w:r>
      <w:r w:rsidRPr="001A4495">
        <w:rPr>
          <w:sz w:val="28"/>
          <w:szCs w:val="28"/>
        </w:rPr>
        <w:t xml:space="preserve"> </w:t>
      </w:r>
      <w:r>
        <w:rPr>
          <w:sz w:val="28"/>
          <w:szCs w:val="28"/>
        </w:rPr>
        <w:t>вручаются</w:t>
      </w:r>
      <w:r w:rsidRPr="001A4495">
        <w:rPr>
          <w:sz w:val="28"/>
          <w:szCs w:val="28"/>
        </w:rPr>
        <w:t xml:space="preserve"> уведомления об ответственности </w:t>
      </w:r>
      <w:r>
        <w:rPr>
          <w:sz w:val="28"/>
          <w:szCs w:val="28"/>
        </w:rPr>
        <w:t xml:space="preserve">за сохранность жилого помещения всем </w:t>
      </w:r>
      <w:r w:rsidRPr="001A4495">
        <w:rPr>
          <w:sz w:val="28"/>
          <w:szCs w:val="28"/>
        </w:rPr>
        <w:t>законным представителям, а также лицам, проживающим в закреплен</w:t>
      </w:r>
      <w:r>
        <w:rPr>
          <w:sz w:val="28"/>
          <w:szCs w:val="28"/>
        </w:rPr>
        <w:t>ных жилых помещениях.</w:t>
      </w:r>
      <w:r w:rsidRPr="001A4495">
        <w:rPr>
          <w:sz w:val="28"/>
          <w:szCs w:val="28"/>
        </w:rPr>
        <w:t xml:space="preserve"> </w:t>
      </w:r>
    </w:p>
    <w:p w:rsidR="006B6363" w:rsidRPr="001A4495" w:rsidRDefault="006B6363" w:rsidP="00AE61BF">
      <w:pPr>
        <w:spacing w:line="276" w:lineRule="auto"/>
        <w:ind w:firstLine="709"/>
        <w:jc w:val="both"/>
        <w:rPr>
          <w:sz w:val="28"/>
          <w:szCs w:val="28"/>
        </w:rPr>
      </w:pPr>
      <w:proofErr w:type="gramStart"/>
      <w:r w:rsidRPr="001A4495">
        <w:rPr>
          <w:sz w:val="28"/>
          <w:szCs w:val="28"/>
        </w:rPr>
        <w:t>В с</w:t>
      </w:r>
      <w:r>
        <w:rPr>
          <w:sz w:val="28"/>
          <w:szCs w:val="28"/>
        </w:rPr>
        <w:t xml:space="preserve">оответствии с законодательством и </w:t>
      </w:r>
      <w:r w:rsidRPr="001A4495">
        <w:rPr>
          <w:sz w:val="28"/>
          <w:szCs w:val="28"/>
        </w:rPr>
        <w:t xml:space="preserve">в целях предотвращения задолженности  по оплате за закрепленное жилое помещение и коммунальные услуги, отделом опеки и попечительства Администрации МО «Малопургинский район» один раз в три месяца  направляются запросы </w:t>
      </w:r>
      <w:proofErr w:type="spellStart"/>
      <w:r w:rsidRPr="001A4495">
        <w:rPr>
          <w:sz w:val="28"/>
          <w:szCs w:val="28"/>
        </w:rPr>
        <w:t>ресурсоснабжающим</w:t>
      </w:r>
      <w:proofErr w:type="spellEnd"/>
      <w:r w:rsidRPr="001A4495">
        <w:rPr>
          <w:sz w:val="28"/>
          <w:szCs w:val="28"/>
        </w:rPr>
        <w:t xml:space="preserve"> организациям, предоставляющим коммунальные услуги и организациям, осуществляющим управление многоквартирными домами, о предоставлении информации о наличии (отсутствии) задолженности по оплате за закрепленные жилое помещение и коммунальные услуги.</w:t>
      </w:r>
      <w:proofErr w:type="gramEnd"/>
    </w:p>
    <w:p w:rsidR="006B6363" w:rsidRDefault="006B6363" w:rsidP="00AE61BF">
      <w:pPr>
        <w:tabs>
          <w:tab w:val="left" w:pos="0"/>
        </w:tabs>
        <w:spacing w:line="276" w:lineRule="auto"/>
        <w:ind w:firstLine="851"/>
        <w:jc w:val="both"/>
        <w:rPr>
          <w:sz w:val="28"/>
          <w:szCs w:val="28"/>
        </w:rPr>
      </w:pPr>
      <w:r w:rsidRPr="001A4495">
        <w:rPr>
          <w:sz w:val="28"/>
          <w:szCs w:val="28"/>
        </w:rPr>
        <w:t>При выявлении сведений о задолженности опекунам (попечителям) незамедлительно направляются уведомления о необходимости погашения образовавшегося долга в кратчайшие сроки.</w:t>
      </w:r>
    </w:p>
    <w:p w:rsidR="006B6363" w:rsidRDefault="006B6363" w:rsidP="00AE61BF">
      <w:pPr>
        <w:spacing w:line="276" w:lineRule="auto"/>
        <w:ind w:firstLine="708"/>
        <w:jc w:val="both"/>
        <w:rPr>
          <w:sz w:val="28"/>
          <w:szCs w:val="28"/>
        </w:rPr>
      </w:pPr>
      <w:r>
        <w:rPr>
          <w:sz w:val="28"/>
          <w:szCs w:val="28"/>
        </w:rPr>
        <w:t>Отделом по опеке и попечительству постоянно проводится р</w:t>
      </w:r>
      <w:r w:rsidRPr="004650CB">
        <w:rPr>
          <w:sz w:val="28"/>
          <w:szCs w:val="28"/>
        </w:rPr>
        <w:t>абота со специалистами  службы  судебных приставов по взысканию алиментов</w:t>
      </w:r>
      <w:r>
        <w:rPr>
          <w:sz w:val="28"/>
          <w:szCs w:val="28"/>
        </w:rPr>
        <w:t>.</w:t>
      </w:r>
      <w:r w:rsidRPr="004650CB">
        <w:rPr>
          <w:sz w:val="28"/>
          <w:szCs w:val="28"/>
        </w:rPr>
        <w:t xml:space="preserve">  </w:t>
      </w:r>
      <w:r w:rsidRPr="00DA3904">
        <w:rPr>
          <w:sz w:val="28"/>
          <w:szCs w:val="28"/>
        </w:rPr>
        <w:t xml:space="preserve">Перед ежегодными отчетами </w:t>
      </w:r>
      <w:proofErr w:type="gramStart"/>
      <w:r w:rsidRPr="00DA3904">
        <w:rPr>
          <w:sz w:val="28"/>
          <w:szCs w:val="28"/>
        </w:rPr>
        <w:t>сверяются все данные по</w:t>
      </w:r>
      <w:proofErr w:type="gramEnd"/>
      <w:r w:rsidRPr="00DA3904">
        <w:rPr>
          <w:sz w:val="28"/>
          <w:szCs w:val="28"/>
        </w:rPr>
        <w:t xml:space="preserve"> исполнительному производству. В случае</w:t>
      </w:r>
      <w:proofErr w:type="gramStart"/>
      <w:r w:rsidRPr="00DA3904">
        <w:rPr>
          <w:sz w:val="28"/>
          <w:szCs w:val="28"/>
        </w:rPr>
        <w:t>,</w:t>
      </w:r>
      <w:proofErr w:type="gramEnd"/>
      <w:r w:rsidRPr="00DA3904">
        <w:rPr>
          <w:sz w:val="28"/>
          <w:szCs w:val="28"/>
        </w:rPr>
        <w:t xml:space="preserve"> если опекуны удерживают исполнительные листы на руках, в обязательном порядке специалисты отдела опеки и попечительства </w:t>
      </w:r>
      <w:r w:rsidRPr="00DA3904">
        <w:rPr>
          <w:sz w:val="28"/>
          <w:szCs w:val="28"/>
        </w:rPr>
        <w:lastRenderedPageBreak/>
        <w:t>направляют опекунов (попечителей) в службу судебных приставов для возбуждения исполнительного производства.</w:t>
      </w:r>
      <w:r>
        <w:rPr>
          <w:sz w:val="28"/>
          <w:szCs w:val="28"/>
        </w:rPr>
        <w:t xml:space="preserve"> </w:t>
      </w:r>
      <w:r w:rsidRPr="00DA3904">
        <w:rPr>
          <w:sz w:val="28"/>
          <w:szCs w:val="28"/>
        </w:rPr>
        <w:t xml:space="preserve">Разъясняются обязанности законных представителей по взысканию алиментов на содержание детей, их ответственности по статьям законодательства. </w:t>
      </w:r>
      <w:r>
        <w:rPr>
          <w:sz w:val="28"/>
          <w:szCs w:val="28"/>
        </w:rPr>
        <w:t xml:space="preserve">Один </w:t>
      </w:r>
      <w:r w:rsidRPr="00DA3904">
        <w:rPr>
          <w:sz w:val="28"/>
          <w:szCs w:val="28"/>
        </w:rPr>
        <w:t>раз в квартал направляет</w:t>
      </w:r>
      <w:r>
        <w:rPr>
          <w:sz w:val="28"/>
          <w:szCs w:val="28"/>
        </w:rPr>
        <w:t>ся</w:t>
      </w:r>
      <w:r w:rsidRPr="00DA3904">
        <w:rPr>
          <w:sz w:val="28"/>
          <w:szCs w:val="28"/>
        </w:rPr>
        <w:t xml:space="preserve"> письменный запрос по возбуждению (прекращению) исполнительного производства в отношении должников в службу судебных приставов </w:t>
      </w:r>
      <w:proofErr w:type="spellStart"/>
      <w:r w:rsidRPr="00DA3904">
        <w:rPr>
          <w:sz w:val="28"/>
          <w:szCs w:val="28"/>
        </w:rPr>
        <w:t>Малопургинского</w:t>
      </w:r>
      <w:proofErr w:type="spellEnd"/>
      <w:r w:rsidRPr="00DA3904">
        <w:rPr>
          <w:sz w:val="28"/>
          <w:szCs w:val="28"/>
        </w:rPr>
        <w:t xml:space="preserve"> района. Ведется переписка со службами судебных приставов, находящихся в других районах и регионах. Для приобщения в личные дела опекаемых и подопечных запрашивается информация о задолженности по алиментным обязательствам. Запрашивается информация по возбуждению уголовных дел.</w:t>
      </w:r>
    </w:p>
    <w:p w:rsidR="006B6363" w:rsidRPr="004650CB" w:rsidRDefault="006B6363" w:rsidP="00AE61BF">
      <w:pPr>
        <w:spacing w:line="276" w:lineRule="auto"/>
        <w:ind w:firstLine="708"/>
        <w:jc w:val="both"/>
        <w:rPr>
          <w:sz w:val="28"/>
          <w:szCs w:val="28"/>
        </w:rPr>
      </w:pPr>
      <w:r>
        <w:rPr>
          <w:sz w:val="28"/>
          <w:szCs w:val="28"/>
        </w:rPr>
        <w:t>Традиционно в районной газете «Маяк» публикуются т</w:t>
      </w:r>
      <w:r w:rsidRPr="004650CB">
        <w:rPr>
          <w:sz w:val="28"/>
          <w:szCs w:val="28"/>
        </w:rPr>
        <w:t>ематические с</w:t>
      </w:r>
      <w:r>
        <w:rPr>
          <w:sz w:val="28"/>
          <w:szCs w:val="28"/>
        </w:rPr>
        <w:t>татьи по вопросам социального сиротства, безнадзорности и правонарушений в отношении детей. В июне была размещена статья на тему «Вечные вопросы: Кто я такой? Зачем существую?», в ноябре на тему «Чтобы в районе появилась уникальная семья», о создании приемной  семьи в нашем районе.</w:t>
      </w:r>
    </w:p>
    <w:p w:rsidR="006B6363" w:rsidRDefault="006B6363" w:rsidP="00AE61BF">
      <w:pPr>
        <w:spacing w:line="276" w:lineRule="auto"/>
        <w:ind w:firstLine="708"/>
        <w:jc w:val="both"/>
        <w:rPr>
          <w:sz w:val="28"/>
          <w:szCs w:val="28"/>
        </w:rPr>
      </w:pPr>
      <w:r>
        <w:rPr>
          <w:sz w:val="28"/>
          <w:szCs w:val="28"/>
        </w:rPr>
        <w:t>Отделом по опеке и попечительству</w:t>
      </w:r>
      <w:r w:rsidRPr="00335E0A">
        <w:rPr>
          <w:sz w:val="28"/>
          <w:szCs w:val="28"/>
        </w:rPr>
        <w:t xml:space="preserve"> ежемесячно про</w:t>
      </w:r>
      <w:r>
        <w:rPr>
          <w:sz w:val="28"/>
          <w:szCs w:val="28"/>
        </w:rPr>
        <w:t>водится</w:t>
      </w:r>
      <w:r w:rsidRPr="00335E0A">
        <w:rPr>
          <w:sz w:val="28"/>
          <w:szCs w:val="28"/>
        </w:rPr>
        <w:t xml:space="preserve"> </w:t>
      </w:r>
      <w:r>
        <w:rPr>
          <w:sz w:val="28"/>
          <w:szCs w:val="28"/>
        </w:rPr>
        <w:t xml:space="preserve"> в</w:t>
      </w:r>
      <w:r w:rsidRPr="004650CB">
        <w:rPr>
          <w:sz w:val="28"/>
          <w:szCs w:val="28"/>
        </w:rPr>
        <w:t>ыявление несовершеннолетних, находящихся в социально опасном положении</w:t>
      </w:r>
      <w:r>
        <w:rPr>
          <w:sz w:val="28"/>
          <w:szCs w:val="28"/>
        </w:rPr>
        <w:t>.</w:t>
      </w:r>
    </w:p>
    <w:p w:rsidR="006B6363" w:rsidRDefault="006B6363" w:rsidP="00AE61BF">
      <w:pPr>
        <w:spacing w:line="276" w:lineRule="auto"/>
        <w:ind w:firstLine="708"/>
        <w:jc w:val="both"/>
        <w:rPr>
          <w:sz w:val="28"/>
          <w:szCs w:val="28"/>
        </w:rPr>
      </w:pPr>
      <w:r w:rsidRPr="00335E0A">
        <w:rPr>
          <w:sz w:val="28"/>
          <w:szCs w:val="28"/>
        </w:rPr>
        <w:t xml:space="preserve">Так за 3 квартала 2015 года было выявлено 9 </w:t>
      </w:r>
      <w:r>
        <w:rPr>
          <w:sz w:val="28"/>
          <w:szCs w:val="28"/>
        </w:rPr>
        <w:t xml:space="preserve"> таких </w:t>
      </w:r>
      <w:r w:rsidRPr="00335E0A">
        <w:rPr>
          <w:sz w:val="28"/>
          <w:szCs w:val="28"/>
        </w:rPr>
        <w:t>семей</w:t>
      </w:r>
      <w:r>
        <w:rPr>
          <w:sz w:val="28"/>
          <w:szCs w:val="28"/>
        </w:rPr>
        <w:t xml:space="preserve">, в которых воспитывалось 27 детей. Данные семьи были выявлены и поставлены на учет в качестве кандидатов на лишение родительских прав. В результате проведенной индивидуально-профилактической работы 2 семьи (3 родителя) были лишены родительских прав в отношении 3 несовершеннолетних детей;  с остальными семьями ведется работа на реабилитацию семьи, так  как политика государства на сегодняшний день предполагает сохранение кровной семьи, а изъятие детей считается вынужденной крайней мерой. </w:t>
      </w:r>
    </w:p>
    <w:p w:rsidR="006B6363" w:rsidRDefault="006B6363" w:rsidP="00AE61BF">
      <w:pPr>
        <w:spacing w:line="276" w:lineRule="auto"/>
        <w:ind w:firstLine="708"/>
        <w:jc w:val="both"/>
        <w:rPr>
          <w:sz w:val="28"/>
          <w:szCs w:val="28"/>
        </w:rPr>
      </w:pPr>
      <w:r>
        <w:rPr>
          <w:sz w:val="28"/>
          <w:szCs w:val="28"/>
        </w:rPr>
        <w:t>Отделом по опеке и попечительству</w:t>
      </w:r>
      <w:r w:rsidRPr="00335E0A">
        <w:rPr>
          <w:sz w:val="28"/>
          <w:szCs w:val="28"/>
        </w:rPr>
        <w:t xml:space="preserve"> </w:t>
      </w:r>
      <w:r>
        <w:rPr>
          <w:sz w:val="28"/>
          <w:szCs w:val="28"/>
        </w:rPr>
        <w:t>осуществляется з</w:t>
      </w:r>
      <w:r w:rsidRPr="00BB6CBD">
        <w:rPr>
          <w:sz w:val="28"/>
          <w:szCs w:val="28"/>
        </w:rPr>
        <w:t>ащита прав несовершеннолетних детей</w:t>
      </w:r>
      <w:r>
        <w:rPr>
          <w:sz w:val="28"/>
          <w:szCs w:val="28"/>
        </w:rPr>
        <w:t xml:space="preserve"> путем: </w:t>
      </w:r>
    </w:p>
    <w:p w:rsidR="006B6363" w:rsidRDefault="006B6363" w:rsidP="00AE61BF">
      <w:pPr>
        <w:spacing w:line="276" w:lineRule="auto"/>
        <w:jc w:val="both"/>
        <w:rPr>
          <w:sz w:val="28"/>
          <w:szCs w:val="28"/>
        </w:rPr>
      </w:pPr>
      <w:r>
        <w:rPr>
          <w:sz w:val="28"/>
          <w:szCs w:val="28"/>
        </w:rPr>
        <w:t xml:space="preserve">1. реагирования на поступившую информацию (в том числе анонимной) </w:t>
      </w:r>
      <w:r w:rsidRPr="00BB6CBD">
        <w:rPr>
          <w:sz w:val="28"/>
          <w:szCs w:val="28"/>
        </w:rPr>
        <w:t>посредством телефонной, факсимильной электронной связи</w:t>
      </w:r>
      <w:r>
        <w:rPr>
          <w:sz w:val="28"/>
          <w:szCs w:val="28"/>
        </w:rPr>
        <w:t>.</w:t>
      </w:r>
    </w:p>
    <w:p w:rsidR="006B6363" w:rsidRDefault="006B6363" w:rsidP="00AE61BF">
      <w:pPr>
        <w:spacing w:line="276" w:lineRule="auto"/>
        <w:jc w:val="both"/>
        <w:rPr>
          <w:sz w:val="28"/>
          <w:szCs w:val="28"/>
        </w:rPr>
      </w:pPr>
      <w:r>
        <w:rPr>
          <w:sz w:val="28"/>
          <w:szCs w:val="28"/>
        </w:rPr>
        <w:t>2. выявление фактов правонарушения в области защиты прав детей посредством выездов при межведомственных рейдах.</w:t>
      </w:r>
    </w:p>
    <w:p w:rsidR="006B6363" w:rsidRDefault="006B6363" w:rsidP="00AE61BF">
      <w:pPr>
        <w:spacing w:line="276" w:lineRule="auto"/>
        <w:jc w:val="both"/>
        <w:rPr>
          <w:sz w:val="28"/>
          <w:szCs w:val="28"/>
        </w:rPr>
      </w:pPr>
      <w:r>
        <w:rPr>
          <w:sz w:val="28"/>
          <w:szCs w:val="28"/>
        </w:rPr>
        <w:t>3.   при личном приеме граждан.</w:t>
      </w:r>
    </w:p>
    <w:p w:rsidR="006B6363" w:rsidRDefault="006B6363" w:rsidP="00AE61BF">
      <w:pPr>
        <w:spacing w:line="276" w:lineRule="auto"/>
        <w:jc w:val="both"/>
        <w:rPr>
          <w:sz w:val="28"/>
          <w:szCs w:val="28"/>
        </w:rPr>
      </w:pPr>
      <w:r>
        <w:rPr>
          <w:sz w:val="28"/>
          <w:szCs w:val="28"/>
        </w:rPr>
        <w:t xml:space="preserve">      При поступлении информации на ребенка, оказавшегося  в социально-опасном положении,  осуществляются выезды специалистов отдела опеки, анализируются и принимаются действенные меры, в том числе и меры по изъятию ребенка из семьи. </w:t>
      </w:r>
    </w:p>
    <w:p w:rsidR="006B6363" w:rsidRDefault="006B6363" w:rsidP="00AE61BF">
      <w:pPr>
        <w:spacing w:line="276" w:lineRule="auto"/>
        <w:jc w:val="both"/>
        <w:rPr>
          <w:sz w:val="28"/>
          <w:szCs w:val="28"/>
        </w:rPr>
      </w:pPr>
      <w:r>
        <w:rPr>
          <w:sz w:val="28"/>
          <w:szCs w:val="28"/>
        </w:rPr>
        <w:lastRenderedPageBreak/>
        <w:t xml:space="preserve">        В 2015 году отделом опеки совместно с прокуратурой был  выявлен факт  жестокого обращения родителей в отношении  малолетней дочери. В  результате  судебных разбирательств, родители  были признаны виновными в причинении вреда психического и физического здоровья своему ребенку, понесли наказание  </w:t>
      </w:r>
      <w:proofErr w:type="gramStart"/>
      <w:r>
        <w:rPr>
          <w:sz w:val="28"/>
          <w:szCs w:val="28"/>
        </w:rPr>
        <w:t>за</w:t>
      </w:r>
      <w:proofErr w:type="gramEnd"/>
      <w:r>
        <w:rPr>
          <w:sz w:val="28"/>
          <w:szCs w:val="28"/>
        </w:rPr>
        <w:t xml:space="preserve"> содеянное, а так же были лишены родительских прав. </w:t>
      </w:r>
    </w:p>
    <w:p w:rsidR="00E83141" w:rsidRPr="00E83141" w:rsidRDefault="00E83141" w:rsidP="00E83141">
      <w:pPr>
        <w:pStyle w:val="a3"/>
        <w:spacing w:after="0"/>
        <w:ind w:left="0" w:firstLine="567"/>
        <w:jc w:val="both"/>
        <w:rPr>
          <w:rFonts w:ascii="Times New Roman" w:hAnsi="Times New Roman"/>
          <w:sz w:val="28"/>
          <w:szCs w:val="28"/>
        </w:rPr>
      </w:pPr>
      <w:r w:rsidRPr="00E83141">
        <w:rPr>
          <w:rFonts w:ascii="Times New Roman" w:hAnsi="Times New Roman"/>
          <w:color w:val="202020"/>
          <w:sz w:val="28"/>
          <w:szCs w:val="28"/>
        </w:rPr>
        <w:t xml:space="preserve">Комиссия по делам несовершеннолетних и защите их прав является постоянно действующим коллегиальным органом системы профилактики безнадзорности и правонарушений несовершеннолетних, осуществляющим координацию и контроль деятельности органов и учреждений системы и профилактики, защиту их прав на территории </w:t>
      </w:r>
      <w:proofErr w:type="spellStart"/>
      <w:r w:rsidRPr="00E83141">
        <w:rPr>
          <w:rFonts w:ascii="Times New Roman" w:hAnsi="Times New Roman"/>
          <w:color w:val="202020"/>
          <w:sz w:val="28"/>
          <w:szCs w:val="28"/>
        </w:rPr>
        <w:t>Малопургинского</w:t>
      </w:r>
      <w:proofErr w:type="spellEnd"/>
      <w:r w:rsidRPr="00E83141">
        <w:rPr>
          <w:rFonts w:ascii="Times New Roman" w:hAnsi="Times New Roman"/>
          <w:color w:val="202020"/>
          <w:sz w:val="28"/>
          <w:szCs w:val="28"/>
        </w:rPr>
        <w:t xml:space="preserve"> района. </w:t>
      </w:r>
      <w:r w:rsidRPr="00E83141">
        <w:rPr>
          <w:rFonts w:ascii="Times New Roman" w:hAnsi="Times New Roman"/>
          <w:sz w:val="28"/>
          <w:szCs w:val="28"/>
        </w:rPr>
        <w:t xml:space="preserve">Деятельность комиссий основана на нормах и принципах </w:t>
      </w:r>
      <w:hyperlink r:id="rId8" w:tooltip="Международное право" w:history="1">
        <w:r w:rsidRPr="00E83141">
          <w:rPr>
            <w:rStyle w:val="a6"/>
            <w:rFonts w:ascii="Times New Roman" w:hAnsi="Times New Roman"/>
            <w:sz w:val="28"/>
            <w:szCs w:val="28"/>
          </w:rPr>
          <w:t>международного права</w:t>
        </w:r>
      </w:hyperlink>
      <w:r w:rsidRPr="00E83141">
        <w:rPr>
          <w:rFonts w:ascii="Times New Roman" w:hAnsi="Times New Roman"/>
          <w:sz w:val="28"/>
          <w:szCs w:val="28"/>
        </w:rPr>
        <w:t xml:space="preserve"> - </w:t>
      </w:r>
      <w:hyperlink r:id="rId9" w:tooltip="Конвенция о правах ребёнка" w:history="1">
        <w:r w:rsidRPr="00E83141">
          <w:rPr>
            <w:rStyle w:val="a6"/>
            <w:rFonts w:ascii="Times New Roman" w:hAnsi="Times New Roman"/>
            <w:sz w:val="28"/>
            <w:szCs w:val="28"/>
          </w:rPr>
          <w:t>Конвенция ООН о правах ребёнка</w:t>
        </w:r>
      </w:hyperlink>
      <w:r w:rsidRPr="00E83141">
        <w:rPr>
          <w:rFonts w:ascii="Times New Roman" w:hAnsi="Times New Roman"/>
          <w:sz w:val="28"/>
          <w:szCs w:val="28"/>
        </w:rPr>
        <w:t xml:space="preserve">, Федеральный Закон РФ № 120-ФЗ «Об основах системы профилактики безнадзорности и правонарушений несовершеннолетних», План мероприятий по реализации Стратегии социально-экономического развития муниципального образования «Малопургинский район» на 2015 – 2025 годы. </w:t>
      </w:r>
    </w:p>
    <w:p w:rsidR="00E83141" w:rsidRPr="00E83141" w:rsidRDefault="00E83141" w:rsidP="00E83141">
      <w:pPr>
        <w:tabs>
          <w:tab w:val="left" w:pos="1215"/>
        </w:tabs>
        <w:spacing w:line="276" w:lineRule="auto"/>
        <w:jc w:val="both"/>
        <w:rPr>
          <w:sz w:val="28"/>
          <w:szCs w:val="28"/>
        </w:rPr>
      </w:pPr>
      <w:r w:rsidRPr="00E83141">
        <w:rPr>
          <w:sz w:val="28"/>
          <w:szCs w:val="28"/>
        </w:rPr>
        <w:tab/>
      </w:r>
      <w:r w:rsidRPr="00E83141">
        <w:rPr>
          <w:rStyle w:val="mw-headline"/>
          <w:sz w:val="28"/>
          <w:szCs w:val="28"/>
        </w:rPr>
        <w:t>Основные задачи комиссии:</w:t>
      </w:r>
    </w:p>
    <w:p w:rsidR="00E83141" w:rsidRPr="00E83141" w:rsidRDefault="00E83141" w:rsidP="00E83141">
      <w:pPr>
        <w:numPr>
          <w:ilvl w:val="0"/>
          <w:numId w:val="14"/>
        </w:numPr>
        <w:spacing w:line="276" w:lineRule="auto"/>
        <w:ind w:left="0"/>
        <w:jc w:val="both"/>
        <w:rPr>
          <w:sz w:val="28"/>
          <w:szCs w:val="28"/>
        </w:rPr>
      </w:pPr>
      <w:r w:rsidRPr="00E83141">
        <w:rPr>
          <w:sz w:val="28"/>
          <w:szCs w:val="28"/>
        </w:rPr>
        <w:t xml:space="preserve">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E83141" w:rsidRPr="00E83141" w:rsidRDefault="00E83141" w:rsidP="00E83141">
      <w:pPr>
        <w:numPr>
          <w:ilvl w:val="0"/>
          <w:numId w:val="14"/>
        </w:numPr>
        <w:spacing w:line="276" w:lineRule="auto"/>
        <w:ind w:left="0"/>
        <w:jc w:val="both"/>
        <w:rPr>
          <w:sz w:val="28"/>
          <w:szCs w:val="28"/>
        </w:rPr>
      </w:pPr>
      <w:r w:rsidRPr="00E83141">
        <w:rPr>
          <w:sz w:val="28"/>
          <w:szCs w:val="28"/>
        </w:rPr>
        <w:t xml:space="preserve">осуществление мер по координации вопросов, связанных с соблюдением условий воспитания, обучения, содержания и обращения с несовершеннолетними в специальных учреждениях </w:t>
      </w:r>
    </w:p>
    <w:p w:rsidR="00E83141" w:rsidRPr="00E83141" w:rsidRDefault="00E83141" w:rsidP="00E83141">
      <w:pPr>
        <w:numPr>
          <w:ilvl w:val="0"/>
          <w:numId w:val="14"/>
        </w:numPr>
        <w:spacing w:line="276" w:lineRule="auto"/>
        <w:ind w:left="0"/>
        <w:jc w:val="both"/>
        <w:rPr>
          <w:sz w:val="28"/>
          <w:szCs w:val="28"/>
        </w:rPr>
      </w:pPr>
      <w:r w:rsidRPr="00E83141">
        <w:rPr>
          <w:sz w:val="28"/>
          <w:szCs w:val="28"/>
        </w:rPr>
        <w:t xml:space="preserve">осуществление мер по координации деятельности органов и учреждений системы профилактики безнадзорности и правонарушений несовершеннолетних </w:t>
      </w:r>
    </w:p>
    <w:p w:rsidR="00E83141" w:rsidRPr="00E83141" w:rsidRDefault="00E83141" w:rsidP="00E83141">
      <w:pPr>
        <w:numPr>
          <w:ilvl w:val="0"/>
          <w:numId w:val="14"/>
        </w:numPr>
        <w:spacing w:line="276" w:lineRule="auto"/>
        <w:ind w:left="0"/>
        <w:jc w:val="both"/>
        <w:rPr>
          <w:sz w:val="28"/>
          <w:szCs w:val="28"/>
        </w:rPr>
      </w:pPr>
      <w:r w:rsidRPr="00E83141">
        <w:rPr>
          <w:sz w:val="28"/>
          <w:szCs w:val="28"/>
        </w:rPr>
        <w:t xml:space="preserve">подготовку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w:t>
      </w:r>
    </w:p>
    <w:p w:rsidR="00E83141" w:rsidRPr="00E83141" w:rsidRDefault="00E83141" w:rsidP="00E83141">
      <w:pPr>
        <w:numPr>
          <w:ilvl w:val="0"/>
          <w:numId w:val="14"/>
        </w:numPr>
        <w:spacing w:line="276" w:lineRule="auto"/>
        <w:ind w:left="0"/>
        <w:jc w:val="both"/>
        <w:rPr>
          <w:sz w:val="28"/>
          <w:szCs w:val="28"/>
        </w:rPr>
      </w:pPr>
      <w:r w:rsidRPr="00E83141">
        <w:rPr>
          <w:sz w:val="28"/>
          <w:szCs w:val="28"/>
        </w:rPr>
        <w:t xml:space="preserve">рассмотрение представлений по вопросам обучения несовершеннолетних </w:t>
      </w:r>
    </w:p>
    <w:p w:rsidR="00E83141" w:rsidRPr="00E83141" w:rsidRDefault="00E83141" w:rsidP="00E83141">
      <w:pPr>
        <w:numPr>
          <w:ilvl w:val="0"/>
          <w:numId w:val="14"/>
        </w:numPr>
        <w:spacing w:line="276" w:lineRule="auto"/>
        <w:ind w:left="0"/>
        <w:jc w:val="both"/>
        <w:rPr>
          <w:sz w:val="28"/>
          <w:szCs w:val="28"/>
        </w:rPr>
      </w:pPr>
      <w:r w:rsidRPr="00E83141">
        <w:rPr>
          <w:sz w:val="28"/>
          <w:szCs w:val="28"/>
        </w:rPr>
        <w:t xml:space="preserve">оказание помощи в трудовом и бытовом устройстве несовершеннолетних, нуждающихся в помощи государства </w:t>
      </w:r>
    </w:p>
    <w:p w:rsidR="00E83141" w:rsidRPr="00E83141" w:rsidRDefault="00E83141" w:rsidP="00E83141">
      <w:pPr>
        <w:spacing w:line="276" w:lineRule="auto"/>
        <w:jc w:val="both"/>
        <w:rPr>
          <w:color w:val="202020"/>
          <w:sz w:val="28"/>
          <w:szCs w:val="28"/>
        </w:rPr>
      </w:pPr>
      <w:r w:rsidRPr="00E83141">
        <w:rPr>
          <w:color w:val="202020"/>
          <w:sz w:val="28"/>
          <w:szCs w:val="28"/>
        </w:rPr>
        <w:t xml:space="preserve">     Заседания комиссии в 2015 году проводились 4 раза в месяц (2-й и 4-й четверг, 2-й и 4-й понедельник).  Всего за 10 месяцев 2015 год проведено 29 заседаний комиссий. </w:t>
      </w:r>
    </w:p>
    <w:p w:rsidR="00E83141" w:rsidRPr="00E83141" w:rsidRDefault="00E83141" w:rsidP="00E83141">
      <w:pPr>
        <w:spacing w:line="276" w:lineRule="auto"/>
        <w:jc w:val="both"/>
        <w:rPr>
          <w:color w:val="202020"/>
          <w:sz w:val="28"/>
          <w:szCs w:val="28"/>
        </w:rPr>
      </w:pPr>
      <w:r w:rsidRPr="00E83141">
        <w:rPr>
          <w:color w:val="202020"/>
          <w:sz w:val="28"/>
          <w:szCs w:val="28"/>
        </w:rPr>
        <w:t xml:space="preserve">Субъектами системы профилактики за 10 месяцев 2015 г. выявлено 79 несовершеннолетних находящихся в социально опасном положении. В </w:t>
      </w:r>
      <w:r w:rsidRPr="00E83141">
        <w:rPr>
          <w:color w:val="202020"/>
          <w:sz w:val="28"/>
          <w:szCs w:val="28"/>
        </w:rPr>
        <w:lastRenderedPageBreak/>
        <w:t>отношении 35 семей утверждены индивидуальные программы социальной реабилитации.</w:t>
      </w:r>
    </w:p>
    <w:p w:rsidR="00E83141" w:rsidRPr="00E83141" w:rsidRDefault="00E83141" w:rsidP="00E83141">
      <w:pPr>
        <w:suppressAutoHyphens/>
        <w:spacing w:line="276" w:lineRule="auto"/>
        <w:ind w:firstLine="360"/>
        <w:jc w:val="both"/>
        <w:rPr>
          <w:color w:val="000000"/>
          <w:sz w:val="28"/>
          <w:szCs w:val="28"/>
          <w:lang w:eastAsia="ar-SA"/>
        </w:rPr>
      </w:pPr>
      <w:r w:rsidRPr="00E83141">
        <w:rPr>
          <w:sz w:val="28"/>
          <w:szCs w:val="28"/>
        </w:rPr>
        <w:t xml:space="preserve">  </w:t>
      </w:r>
      <w:proofErr w:type="gramStart"/>
      <w:r w:rsidRPr="00E83141">
        <w:rPr>
          <w:sz w:val="28"/>
          <w:szCs w:val="28"/>
        </w:rPr>
        <w:t xml:space="preserve">Работа  с семьями, находящимися в социально опасном положении регламентируется </w:t>
      </w:r>
      <w:r w:rsidRPr="00E83141">
        <w:rPr>
          <w:sz w:val="28"/>
          <w:szCs w:val="28"/>
          <w:lang w:eastAsia="ar-SA"/>
        </w:rPr>
        <w:t>Положением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 находящимися в социально опасном положении, на территории Удмуртской Республики, принятым  «18» октября 2012 г.  на заседании Межведомственной комиссии по делам несовершеннолетних и защите их прав при Правительстве Удмуртской Республики</w:t>
      </w:r>
      <w:proofErr w:type="gramEnd"/>
      <w:r w:rsidRPr="00E83141">
        <w:rPr>
          <w:sz w:val="28"/>
          <w:szCs w:val="28"/>
          <w:lang w:eastAsia="ar-SA"/>
        </w:rPr>
        <w:t xml:space="preserve">  (с изм. </w:t>
      </w:r>
      <w:proofErr w:type="gramStart"/>
      <w:r w:rsidRPr="00E83141">
        <w:rPr>
          <w:sz w:val="28"/>
          <w:szCs w:val="28"/>
          <w:lang w:eastAsia="ar-SA"/>
        </w:rPr>
        <w:t xml:space="preserve">Протокол МКДН и ЗП при Правительстве УР  № 1 от 19 марта 2014г.). </w:t>
      </w:r>
      <w:proofErr w:type="gramEnd"/>
    </w:p>
    <w:p w:rsidR="00E83141" w:rsidRPr="00E83141" w:rsidRDefault="00E83141" w:rsidP="00E83141">
      <w:pPr>
        <w:suppressAutoHyphens/>
        <w:spacing w:line="276" w:lineRule="auto"/>
        <w:ind w:firstLine="360"/>
        <w:jc w:val="both"/>
        <w:rPr>
          <w:sz w:val="28"/>
          <w:szCs w:val="28"/>
          <w:lang w:eastAsia="ar-SA"/>
        </w:rPr>
      </w:pPr>
      <w:r w:rsidRPr="00E83141">
        <w:rPr>
          <w:sz w:val="28"/>
          <w:szCs w:val="28"/>
          <w:lang w:eastAsia="ar-SA"/>
        </w:rPr>
        <w:t xml:space="preserve">В отношении семей, состоящих на учете,  разработаны и реализуются индивидуальные программы социальной реабилитации семей, находящихся в социально опасном положении. Социальным реабилитационным центром для несовершеннолетних </w:t>
      </w:r>
      <w:proofErr w:type="spellStart"/>
      <w:r w:rsidRPr="00E83141">
        <w:rPr>
          <w:sz w:val="28"/>
          <w:szCs w:val="28"/>
          <w:lang w:eastAsia="ar-SA"/>
        </w:rPr>
        <w:t>Малопургинского</w:t>
      </w:r>
      <w:proofErr w:type="spellEnd"/>
      <w:r w:rsidRPr="00E83141">
        <w:rPr>
          <w:sz w:val="28"/>
          <w:szCs w:val="28"/>
          <w:lang w:eastAsia="ar-SA"/>
        </w:rPr>
        <w:t xml:space="preserve"> района обеспечивается социальный патронаж семьи. Органами и учреждениями системы профилактики обеспечивается проведение мероприятий, предусмотренных программой реабилитации. </w:t>
      </w:r>
    </w:p>
    <w:p w:rsidR="00E83141" w:rsidRPr="00E83141" w:rsidRDefault="00E83141" w:rsidP="00E83141">
      <w:pPr>
        <w:spacing w:line="276" w:lineRule="auto"/>
        <w:ind w:firstLine="360"/>
        <w:jc w:val="both"/>
        <w:rPr>
          <w:color w:val="202020"/>
          <w:sz w:val="28"/>
          <w:szCs w:val="28"/>
        </w:rPr>
      </w:pPr>
      <w:r w:rsidRPr="00E83141">
        <w:rPr>
          <w:color w:val="202020"/>
          <w:sz w:val="28"/>
          <w:szCs w:val="28"/>
        </w:rPr>
        <w:t>Специалистами комиссии по делам несовершеннолетних и защите их прав ведется база данных семей, находящихся в СОП.</w:t>
      </w:r>
    </w:p>
    <w:p w:rsidR="00E83141" w:rsidRPr="00E83141" w:rsidRDefault="00E83141" w:rsidP="00E83141">
      <w:pPr>
        <w:spacing w:line="276" w:lineRule="auto"/>
        <w:jc w:val="both"/>
        <w:rPr>
          <w:sz w:val="28"/>
          <w:szCs w:val="28"/>
        </w:rPr>
      </w:pPr>
      <w:r w:rsidRPr="00E83141">
        <w:rPr>
          <w:sz w:val="28"/>
          <w:szCs w:val="28"/>
        </w:rPr>
        <w:t xml:space="preserve">Основная же причина ненадлежащего исполнения родительских обязанностей – злоупотребление алкоголем. Из-за систематического пьянства родителей в таких семьях отсутствуют нормальные условия для существования ребенка: в антисанитарном состоянии жилье, нет пищи, одежды и иных предметов, соответствующих потребностям детей и необходимых для ухода за ним.  На заседании комиссии 85 родителей были привлечены к административной ответственности. По результатам рассмотрения применены меры административного воздействия в виде предупреждения, штрафов. </w:t>
      </w:r>
      <w:proofErr w:type="gramStart"/>
      <w:r w:rsidRPr="00E83141">
        <w:rPr>
          <w:sz w:val="28"/>
          <w:szCs w:val="28"/>
        </w:rPr>
        <w:t>Также родителей привлекают к административной ответственности за нахождение в состоянии опьянения  несовершеннолетних в возрасте до 16 лет, либо распитие ими алкогольной продукции за 10 месяцев 2015 г. привлечено 5 родителей. 5 несовершеннолетних привлечены к административной ответственности за появление в состоянии опьянения в общественном месте, по результатам рассмотрения применены меры административного воздействия в виде штрафов.</w:t>
      </w:r>
      <w:proofErr w:type="gramEnd"/>
    </w:p>
    <w:p w:rsidR="00E83141" w:rsidRPr="00E83141" w:rsidRDefault="00E83141" w:rsidP="00E83141">
      <w:pPr>
        <w:spacing w:line="276" w:lineRule="auto"/>
        <w:jc w:val="both"/>
        <w:rPr>
          <w:sz w:val="28"/>
          <w:szCs w:val="28"/>
        </w:rPr>
      </w:pPr>
      <w:r w:rsidRPr="00E83141">
        <w:rPr>
          <w:sz w:val="28"/>
          <w:szCs w:val="28"/>
        </w:rPr>
        <w:tab/>
        <w:t xml:space="preserve">Ежеквартально на заседании комиссии заслушивается сотрудник ОМВД России по </w:t>
      </w:r>
      <w:proofErr w:type="spellStart"/>
      <w:r w:rsidRPr="00E83141">
        <w:rPr>
          <w:sz w:val="28"/>
          <w:szCs w:val="28"/>
        </w:rPr>
        <w:t>Малопургинскому</w:t>
      </w:r>
      <w:proofErr w:type="spellEnd"/>
      <w:r w:rsidRPr="00E83141">
        <w:rPr>
          <w:sz w:val="28"/>
          <w:szCs w:val="28"/>
        </w:rPr>
        <w:t xml:space="preserve"> району с анализом состояния </w:t>
      </w:r>
      <w:r w:rsidRPr="00E83141">
        <w:rPr>
          <w:sz w:val="28"/>
          <w:szCs w:val="28"/>
        </w:rPr>
        <w:lastRenderedPageBreak/>
        <w:t xml:space="preserve">преступности среди несовершеннолетних на территории </w:t>
      </w:r>
      <w:proofErr w:type="spellStart"/>
      <w:r w:rsidRPr="00E83141">
        <w:rPr>
          <w:sz w:val="28"/>
          <w:szCs w:val="28"/>
        </w:rPr>
        <w:t>Малопургинского</w:t>
      </w:r>
      <w:proofErr w:type="spellEnd"/>
      <w:r w:rsidRPr="00E83141">
        <w:rPr>
          <w:sz w:val="28"/>
          <w:szCs w:val="28"/>
        </w:rPr>
        <w:t xml:space="preserve"> района.</w:t>
      </w:r>
    </w:p>
    <w:p w:rsidR="00E83141" w:rsidRPr="00E83141" w:rsidRDefault="00E83141" w:rsidP="00E83141">
      <w:pPr>
        <w:shd w:val="clear" w:color="auto" w:fill="FFFFFF"/>
        <w:spacing w:line="276" w:lineRule="auto"/>
        <w:ind w:right="19"/>
        <w:jc w:val="both"/>
        <w:rPr>
          <w:sz w:val="28"/>
          <w:szCs w:val="28"/>
        </w:rPr>
      </w:pPr>
      <w:r w:rsidRPr="00E83141">
        <w:rPr>
          <w:color w:val="000000"/>
          <w:spacing w:val="2"/>
          <w:sz w:val="28"/>
          <w:szCs w:val="28"/>
        </w:rPr>
        <w:t xml:space="preserve">В летний период совместно с субъектами профилактики были проведены акция </w:t>
      </w:r>
      <w:r w:rsidRPr="00E83141">
        <w:rPr>
          <w:color w:val="000000"/>
          <w:spacing w:val="5"/>
          <w:sz w:val="28"/>
          <w:szCs w:val="28"/>
        </w:rPr>
        <w:t>«Охрана прав детства» и операция «Подросто</w:t>
      </w:r>
      <w:proofErr w:type="gramStart"/>
      <w:r w:rsidRPr="00E83141">
        <w:rPr>
          <w:color w:val="000000"/>
          <w:spacing w:val="5"/>
          <w:sz w:val="28"/>
          <w:szCs w:val="28"/>
        </w:rPr>
        <w:t>к-</w:t>
      </w:r>
      <w:proofErr w:type="gramEnd"/>
      <w:r w:rsidRPr="00E83141">
        <w:rPr>
          <w:color w:val="000000"/>
          <w:spacing w:val="5"/>
          <w:sz w:val="28"/>
          <w:szCs w:val="28"/>
        </w:rPr>
        <w:t xml:space="preserve"> лето». В течение года КДН и ЗП </w:t>
      </w:r>
      <w:r w:rsidRPr="00E83141">
        <w:rPr>
          <w:color w:val="000000"/>
          <w:spacing w:val="10"/>
          <w:sz w:val="28"/>
          <w:szCs w:val="28"/>
        </w:rPr>
        <w:t xml:space="preserve">организовано два месячника профилактики безнадзорности, правонарушений, </w:t>
      </w:r>
      <w:r w:rsidRPr="00E83141">
        <w:rPr>
          <w:color w:val="000000"/>
          <w:spacing w:val="12"/>
          <w:sz w:val="28"/>
          <w:szCs w:val="28"/>
        </w:rPr>
        <w:t>алкоголизма и наркомании в МО «</w:t>
      </w:r>
      <w:proofErr w:type="spellStart"/>
      <w:r w:rsidRPr="00E83141">
        <w:rPr>
          <w:color w:val="000000"/>
          <w:spacing w:val="12"/>
          <w:sz w:val="28"/>
          <w:szCs w:val="28"/>
        </w:rPr>
        <w:t>Малопургинское</w:t>
      </w:r>
      <w:proofErr w:type="spellEnd"/>
      <w:r w:rsidRPr="00E83141">
        <w:rPr>
          <w:color w:val="000000"/>
          <w:spacing w:val="12"/>
          <w:sz w:val="28"/>
          <w:szCs w:val="28"/>
        </w:rPr>
        <w:t>», МО «</w:t>
      </w:r>
      <w:proofErr w:type="spellStart"/>
      <w:r w:rsidRPr="00E83141">
        <w:rPr>
          <w:color w:val="000000"/>
          <w:spacing w:val="12"/>
          <w:sz w:val="28"/>
          <w:szCs w:val="28"/>
        </w:rPr>
        <w:t>Уромское</w:t>
      </w:r>
      <w:proofErr w:type="spellEnd"/>
      <w:r w:rsidRPr="00E83141">
        <w:rPr>
          <w:color w:val="000000"/>
          <w:spacing w:val="12"/>
          <w:sz w:val="28"/>
          <w:szCs w:val="28"/>
        </w:rPr>
        <w:t xml:space="preserve">». В данных </w:t>
      </w:r>
      <w:r w:rsidRPr="00E83141">
        <w:rPr>
          <w:color w:val="000000"/>
          <w:spacing w:val="-1"/>
          <w:sz w:val="28"/>
          <w:szCs w:val="28"/>
        </w:rPr>
        <w:t xml:space="preserve">мероприятиях принимают участие практически все службы: правоохранительные, службы </w:t>
      </w:r>
      <w:r w:rsidRPr="00E83141">
        <w:rPr>
          <w:color w:val="000000"/>
          <w:spacing w:val="1"/>
          <w:sz w:val="28"/>
          <w:szCs w:val="28"/>
        </w:rPr>
        <w:t xml:space="preserve">исполнения наказаний, прокуратура, психологические и молодежные объединения, </w:t>
      </w:r>
      <w:r w:rsidRPr="00E83141">
        <w:rPr>
          <w:color w:val="000000"/>
          <w:sz w:val="28"/>
          <w:szCs w:val="28"/>
        </w:rPr>
        <w:t xml:space="preserve">приглашались   республиканские   специалисты.   В   школах   проходили      родительские </w:t>
      </w:r>
      <w:r w:rsidRPr="00E83141">
        <w:rPr>
          <w:color w:val="000000"/>
          <w:spacing w:val="4"/>
          <w:sz w:val="28"/>
          <w:szCs w:val="28"/>
        </w:rPr>
        <w:t xml:space="preserve">собрания, классные часы и беседы. </w:t>
      </w:r>
      <w:r w:rsidRPr="00E83141">
        <w:rPr>
          <w:color w:val="000000"/>
          <w:spacing w:val="5"/>
          <w:sz w:val="28"/>
          <w:szCs w:val="28"/>
        </w:rPr>
        <w:t xml:space="preserve">В рамках месячника </w:t>
      </w:r>
      <w:proofErr w:type="gramStart"/>
      <w:r w:rsidRPr="00E83141">
        <w:rPr>
          <w:color w:val="000000"/>
          <w:spacing w:val="5"/>
          <w:sz w:val="28"/>
          <w:szCs w:val="28"/>
        </w:rPr>
        <w:t>несовершеннолетние</w:t>
      </w:r>
      <w:proofErr w:type="gramEnd"/>
      <w:r w:rsidRPr="00E83141">
        <w:rPr>
          <w:color w:val="000000"/>
          <w:spacing w:val="5"/>
          <w:sz w:val="28"/>
          <w:szCs w:val="28"/>
        </w:rPr>
        <w:t xml:space="preserve"> состоящие на </w:t>
      </w:r>
      <w:r w:rsidRPr="00E83141">
        <w:rPr>
          <w:color w:val="000000"/>
          <w:sz w:val="28"/>
          <w:szCs w:val="28"/>
        </w:rPr>
        <w:t>различных формах учета выезжают на экскурсию в СИЗО № 1 и анатомический музей Ижевской государственной медицинской академии г. Ижевск.</w:t>
      </w:r>
    </w:p>
    <w:p w:rsidR="00E83141" w:rsidRPr="00E83141" w:rsidRDefault="00E83141" w:rsidP="00E83141">
      <w:pPr>
        <w:spacing w:line="276" w:lineRule="auto"/>
        <w:ind w:firstLine="720"/>
        <w:jc w:val="both"/>
        <w:rPr>
          <w:sz w:val="28"/>
          <w:szCs w:val="28"/>
        </w:rPr>
      </w:pPr>
      <w:r w:rsidRPr="00E83141">
        <w:rPr>
          <w:sz w:val="28"/>
          <w:szCs w:val="28"/>
        </w:rPr>
        <w:t>В районной газете «Маяк» были опубликованы статьи по профилактике правонарушений, употребления спиртных напитков, а также была статья по продаже спиртных напитков несовершеннолетних «Оберегая будущее» № 95 от 26.11.2014г, информация об общественных воспитателях № 104 от 26.12.2014 г. «Поборемся за каждого подростка» За 8 месяцев 2015 г. были опубликованы статьи о соблюдении техники безопасности на водных объектах «Без взрослы</w:t>
      </w:r>
      <w:proofErr w:type="gramStart"/>
      <w:r w:rsidRPr="00E83141">
        <w:rPr>
          <w:sz w:val="28"/>
          <w:szCs w:val="28"/>
        </w:rPr>
        <w:t>х-</w:t>
      </w:r>
      <w:proofErr w:type="gramEnd"/>
      <w:r w:rsidRPr="00E83141">
        <w:rPr>
          <w:sz w:val="28"/>
          <w:szCs w:val="28"/>
        </w:rPr>
        <w:t xml:space="preserve"> нельзя» № 55 от 08.07.2015, по профилактике суицидов,  употребления наркотиков от 21.08.2015</w:t>
      </w:r>
    </w:p>
    <w:p w:rsidR="00E83141" w:rsidRPr="00E83141" w:rsidRDefault="00E83141" w:rsidP="00E83141">
      <w:pPr>
        <w:spacing w:line="276" w:lineRule="auto"/>
        <w:ind w:firstLine="708"/>
        <w:jc w:val="both"/>
        <w:rPr>
          <w:sz w:val="28"/>
          <w:szCs w:val="28"/>
        </w:rPr>
      </w:pPr>
      <w:r w:rsidRPr="00E83141">
        <w:rPr>
          <w:sz w:val="28"/>
          <w:szCs w:val="28"/>
        </w:rPr>
        <w:t>В целях оперативного обмена информацией между субъектами профилактики, выработки оптимальных решений по ситуации еженедельно по понедельникам в 10.00 часов при заместителе главы Администрации по социальным вопросам проводятся совещания субъектов профилактики, где заслушивается информация о семьях и детях, находящихся в СОП, итогах проводимых рейдов, оперативная информация ОВД.</w:t>
      </w:r>
    </w:p>
    <w:p w:rsidR="00E83141" w:rsidRPr="00E83141" w:rsidRDefault="00E83141" w:rsidP="00E83141">
      <w:pPr>
        <w:spacing w:line="276" w:lineRule="auto"/>
        <w:ind w:firstLine="708"/>
        <w:jc w:val="both"/>
        <w:rPr>
          <w:sz w:val="28"/>
          <w:szCs w:val="28"/>
        </w:rPr>
      </w:pPr>
      <w:r w:rsidRPr="00E83141">
        <w:rPr>
          <w:sz w:val="28"/>
          <w:szCs w:val="28"/>
        </w:rPr>
        <w:t xml:space="preserve">Ежемесячно инспекторами ПДН ОМВД России по </w:t>
      </w:r>
      <w:proofErr w:type="spellStart"/>
      <w:r w:rsidRPr="00E83141">
        <w:rPr>
          <w:sz w:val="28"/>
          <w:szCs w:val="28"/>
        </w:rPr>
        <w:t>Малопургинскому</w:t>
      </w:r>
      <w:proofErr w:type="spellEnd"/>
      <w:r w:rsidRPr="00E83141">
        <w:rPr>
          <w:sz w:val="28"/>
          <w:szCs w:val="28"/>
        </w:rPr>
        <w:t xml:space="preserve"> району в органы системы профилактики направляются списки несовершеннолетних и родителей, состоящих на учете в отделе полиции.</w:t>
      </w:r>
    </w:p>
    <w:p w:rsidR="00E83141" w:rsidRPr="00E83141" w:rsidRDefault="00E83141" w:rsidP="00E83141">
      <w:pPr>
        <w:spacing w:line="276" w:lineRule="auto"/>
        <w:jc w:val="both"/>
        <w:rPr>
          <w:sz w:val="28"/>
          <w:szCs w:val="28"/>
          <w:lang w:eastAsia="ar-SA"/>
        </w:rPr>
      </w:pPr>
      <w:r w:rsidRPr="00E83141">
        <w:rPr>
          <w:sz w:val="28"/>
          <w:szCs w:val="28"/>
        </w:rPr>
        <w:t xml:space="preserve">04 марта 2015 комиссией организован и проведен семинар с субъектами системы профилактики «Организация взаимодействия субъектов системы профилактики  по реализации </w:t>
      </w:r>
      <w:r w:rsidRPr="00E83141">
        <w:rPr>
          <w:sz w:val="28"/>
          <w:szCs w:val="28"/>
          <w:lang w:eastAsia="ar-SA"/>
        </w:rPr>
        <w:t>Положения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 находящимися в социально опасном положении, на территории Удмуртской Республики»</w:t>
      </w:r>
    </w:p>
    <w:p w:rsidR="00E83141" w:rsidRPr="00E83141" w:rsidRDefault="00E83141" w:rsidP="00E83141">
      <w:pPr>
        <w:shd w:val="clear" w:color="auto" w:fill="FFFFFF"/>
        <w:spacing w:line="276" w:lineRule="auto"/>
        <w:ind w:right="14" w:firstLine="293"/>
        <w:jc w:val="both"/>
        <w:rPr>
          <w:color w:val="000000"/>
          <w:spacing w:val="3"/>
          <w:sz w:val="28"/>
          <w:szCs w:val="28"/>
        </w:rPr>
      </w:pPr>
      <w:r w:rsidRPr="00E83141">
        <w:rPr>
          <w:color w:val="000000"/>
          <w:spacing w:val="6"/>
          <w:sz w:val="28"/>
          <w:szCs w:val="28"/>
        </w:rPr>
        <w:lastRenderedPageBreak/>
        <w:t xml:space="preserve">Основными методами профилактики правонарушений несовершеннолетних, применяемыми специалистами комиссии являются выступления на родительских </w:t>
      </w:r>
      <w:r w:rsidRPr="00E83141">
        <w:rPr>
          <w:color w:val="000000"/>
          <w:spacing w:val="1"/>
          <w:sz w:val="28"/>
          <w:szCs w:val="28"/>
        </w:rPr>
        <w:t xml:space="preserve">собраниях и классных часах, проведение рейдов на дискотеки и места концентрации </w:t>
      </w:r>
      <w:r w:rsidRPr="00E83141">
        <w:rPr>
          <w:color w:val="000000"/>
          <w:spacing w:val="5"/>
          <w:sz w:val="28"/>
          <w:szCs w:val="28"/>
        </w:rPr>
        <w:t xml:space="preserve">молодежи, патронаж семей в социально опасном положении и трудной жизненной </w:t>
      </w:r>
      <w:r w:rsidRPr="00E83141">
        <w:rPr>
          <w:color w:val="000000"/>
          <w:spacing w:val="3"/>
          <w:sz w:val="28"/>
          <w:szCs w:val="28"/>
        </w:rPr>
        <w:t xml:space="preserve">ситуации. </w:t>
      </w:r>
    </w:p>
    <w:p w:rsidR="00E83141" w:rsidRPr="00E83141" w:rsidRDefault="00E83141" w:rsidP="00E83141">
      <w:pPr>
        <w:spacing w:line="276" w:lineRule="auto"/>
        <w:ind w:firstLine="720"/>
        <w:jc w:val="both"/>
        <w:rPr>
          <w:sz w:val="28"/>
          <w:szCs w:val="28"/>
        </w:rPr>
      </w:pPr>
      <w:proofErr w:type="gramStart"/>
      <w:r w:rsidRPr="00E83141">
        <w:rPr>
          <w:sz w:val="28"/>
          <w:szCs w:val="28"/>
        </w:rPr>
        <w:t xml:space="preserve">25 декабря 2014 г. Постановлением комиссии по делам несовершеннолетних и защите их прав при Администрации муниципального образования «Малопургинский район» утвержден  график проведения межведомственных рейдов на территории муниципального образования «Малопургинский район», направленных на выявление несовершеннолетних, нарушающих требования Закона Удмуртской Республики № 59-РЗ «О мерах по защите здоровья и развития детей в Удмуртской Республике» на </w:t>
      </w:r>
      <w:r w:rsidRPr="00E83141">
        <w:rPr>
          <w:sz w:val="28"/>
          <w:szCs w:val="28"/>
          <w:lang w:val="en-US"/>
        </w:rPr>
        <w:t>I</w:t>
      </w:r>
      <w:r w:rsidRPr="00E83141">
        <w:rPr>
          <w:sz w:val="28"/>
          <w:szCs w:val="28"/>
        </w:rPr>
        <w:t xml:space="preserve"> полугодие 2015 года.</w:t>
      </w:r>
      <w:proofErr w:type="gramEnd"/>
    </w:p>
    <w:p w:rsidR="00E83141" w:rsidRPr="00E83141" w:rsidRDefault="00E83141" w:rsidP="00E83141">
      <w:pPr>
        <w:spacing w:line="276" w:lineRule="auto"/>
        <w:ind w:firstLine="720"/>
        <w:jc w:val="both"/>
        <w:rPr>
          <w:sz w:val="28"/>
          <w:szCs w:val="28"/>
        </w:rPr>
      </w:pPr>
      <w:proofErr w:type="gramStart"/>
      <w:r w:rsidRPr="00E83141">
        <w:rPr>
          <w:sz w:val="28"/>
          <w:szCs w:val="28"/>
        </w:rPr>
        <w:t xml:space="preserve">24 июня 2015 г. Постановлением комиссии по делам несовершеннолетних и защите их прав при Администрации муниципального образования «Малопургинский район» утвержден  график проведения межведомственных рейдов на территории муниципального образования «Малопургинский район», направленных на выявление несовершеннолетних, нарушающих требования Закона Удмуртской Республики № 59-РЗ «О мерах по защите здоровья и развития детей в Удмуртской Республике» на </w:t>
      </w:r>
      <w:r w:rsidRPr="00E83141">
        <w:rPr>
          <w:sz w:val="28"/>
          <w:szCs w:val="28"/>
          <w:lang w:val="en-US"/>
        </w:rPr>
        <w:t>II</w:t>
      </w:r>
      <w:r w:rsidRPr="00E83141">
        <w:rPr>
          <w:sz w:val="28"/>
          <w:szCs w:val="28"/>
        </w:rPr>
        <w:t xml:space="preserve"> полугодие 2015 года.</w:t>
      </w:r>
      <w:proofErr w:type="gramEnd"/>
    </w:p>
    <w:p w:rsidR="00E83141" w:rsidRPr="00E83141" w:rsidRDefault="00E83141" w:rsidP="00E83141">
      <w:pPr>
        <w:spacing w:line="276" w:lineRule="auto"/>
        <w:ind w:firstLine="720"/>
        <w:jc w:val="both"/>
        <w:rPr>
          <w:sz w:val="28"/>
          <w:szCs w:val="28"/>
        </w:rPr>
      </w:pPr>
      <w:r w:rsidRPr="00E83141">
        <w:rPr>
          <w:sz w:val="28"/>
          <w:szCs w:val="28"/>
        </w:rPr>
        <w:t xml:space="preserve">За 10 месяцев 2015 года проведено 33 рейда по общественным местам концентрации молодежи, в ходе которых проверено 80 объектов. Комиссией организовано и проведено совместно с сотрудниками ОМВД России по </w:t>
      </w:r>
      <w:proofErr w:type="spellStart"/>
      <w:r w:rsidRPr="00E83141">
        <w:rPr>
          <w:sz w:val="28"/>
          <w:szCs w:val="28"/>
        </w:rPr>
        <w:t>Малопургинскому</w:t>
      </w:r>
      <w:proofErr w:type="spellEnd"/>
      <w:r w:rsidRPr="00E83141">
        <w:rPr>
          <w:sz w:val="28"/>
          <w:szCs w:val="28"/>
        </w:rPr>
        <w:t xml:space="preserve"> району 10 рейдов по выявлению и предупреждению фактов продажи несовершеннолетним табачной и алкогольной продукции, пива и напитков, изготавливаемых на его основе, проверено 14 объектов. В процессе проведенных рейдовых мероприятий, выявлено 3 несовершеннолетних нарушающих требования закона РЗ-№59, доставлены домой, переданы родителям.</w:t>
      </w:r>
    </w:p>
    <w:p w:rsidR="00E83141" w:rsidRPr="00E83141" w:rsidRDefault="009E09A0" w:rsidP="00E83141">
      <w:pPr>
        <w:shd w:val="clear" w:color="auto" w:fill="FFFFFF"/>
        <w:spacing w:line="276" w:lineRule="auto"/>
        <w:ind w:right="5" w:firstLine="595"/>
        <w:jc w:val="both"/>
        <w:rPr>
          <w:sz w:val="28"/>
          <w:szCs w:val="28"/>
        </w:rPr>
      </w:pPr>
      <w:r>
        <w:rPr>
          <w:color w:val="000000"/>
          <w:sz w:val="28"/>
          <w:szCs w:val="28"/>
        </w:rPr>
        <w:t>За 10</w:t>
      </w:r>
      <w:r w:rsidR="00E83141" w:rsidRPr="00E83141">
        <w:rPr>
          <w:color w:val="000000"/>
          <w:sz w:val="28"/>
          <w:szCs w:val="28"/>
        </w:rPr>
        <w:t xml:space="preserve"> месяцев 2015г. в специальные учебно-воспитательные учреждения закрытого типа несовершеннолетние не помещались. Несовершеннолетних, отбывающих наказание в учреждениях уголовно-исполнительной системы, либо освободившихся из указанных учреждений нет. </w:t>
      </w:r>
    </w:p>
    <w:p w:rsidR="006B6363" w:rsidRPr="006B6363" w:rsidRDefault="006B6363" w:rsidP="00E83141">
      <w:pPr>
        <w:spacing w:line="276" w:lineRule="auto"/>
        <w:ind w:firstLine="709"/>
        <w:jc w:val="both"/>
        <w:rPr>
          <w:b/>
          <w:sz w:val="28"/>
          <w:szCs w:val="28"/>
        </w:rPr>
      </w:pPr>
    </w:p>
    <w:p w:rsidR="00276F40" w:rsidRPr="00AE61BF" w:rsidRDefault="00276F40" w:rsidP="00276F40">
      <w:pPr>
        <w:autoSpaceDE w:val="0"/>
        <w:autoSpaceDN w:val="0"/>
        <w:adjustRightInd w:val="0"/>
        <w:jc w:val="both"/>
        <w:rPr>
          <w:b/>
          <w:sz w:val="28"/>
          <w:szCs w:val="28"/>
        </w:rPr>
      </w:pPr>
      <w:r w:rsidRPr="00AE61BF">
        <w:rPr>
          <w:b/>
          <w:sz w:val="28"/>
          <w:szCs w:val="28"/>
        </w:rPr>
        <w:t>3. ПОВЫШЕНИЕ КАЧЕСТВА СРЕДЫ ПРОЖИВАНИЯ</w:t>
      </w:r>
    </w:p>
    <w:p w:rsidR="00276F40" w:rsidRPr="00276F40" w:rsidRDefault="00276F40" w:rsidP="00276F40">
      <w:pPr>
        <w:autoSpaceDE w:val="0"/>
        <w:autoSpaceDN w:val="0"/>
        <w:adjustRightInd w:val="0"/>
        <w:jc w:val="both"/>
        <w:rPr>
          <w:sz w:val="28"/>
          <w:szCs w:val="28"/>
        </w:rPr>
      </w:pPr>
    </w:p>
    <w:p w:rsidR="006B6363" w:rsidRPr="006B6363" w:rsidRDefault="006B6363" w:rsidP="006B6363">
      <w:pPr>
        <w:spacing w:line="276" w:lineRule="auto"/>
        <w:jc w:val="both"/>
        <w:rPr>
          <w:b/>
          <w:i/>
          <w:sz w:val="28"/>
          <w:szCs w:val="28"/>
        </w:rPr>
      </w:pPr>
      <w:r w:rsidRPr="006B6363">
        <w:rPr>
          <w:b/>
          <w:i/>
          <w:sz w:val="28"/>
          <w:szCs w:val="28"/>
        </w:rPr>
        <w:t>3.1.Инфраструктурное развитие территории</w:t>
      </w:r>
    </w:p>
    <w:p w:rsidR="006B6363" w:rsidRPr="006B6363" w:rsidRDefault="006B6363" w:rsidP="006B6363">
      <w:pPr>
        <w:spacing w:line="276" w:lineRule="auto"/>
        <w:ind w:firstLine="708"/>
        <w:jc w:val="both"/>
        <w:rPr>
          <w:b/>
          <w:sz w:val="28"/>
          <w:szCs w:val="28"/>
        </w:rPr>
      </w:pPr>
      <w:r w:rsidRPr="006B6363">
        <w:rPr>
          <w:b/>
          <w:sz w:val="28"/>
          <w:szCs w:val="28"/>
        </w:rPr>
        <w:lastRenderedPageBreak/>
        <w:t xml:space="preserve">Разработка генеральных планов развития поселений: </w:t>
      </w:r>
      <w:proofErr w:type="spellStart"/>
      <w:r w:rsidRPr="006B6363">
        <w:rPr>
          <w:b/>
          <w:sz w:val="28"/>
          <w:szCs w:val="28"/>
        </w:rPr>
        <w:t>Аксакшурское</w:t>
      </w:r>
      <w:proofErr w:type="spellEnd"/>
      <w:r w:rsidRPr="006B6363">
        <w:rPr>
          <w:b/>
          <w:sz w:val="28"/>
          <w:szCs w:val="28"/>
        </w:rPr>
        <w:t xml:space="preserve">, Иваново-Самарское, </w:t>
      </w:r>
      <w:proofErr w:type="spellStart"/>
      <w:r w:rsidRPr="006B6363">
        <w:rPr>
          <w:b/>
          <w:sz w:val="28"/>
          <w:szCs w:val="28"/>
        </w:rPr>
        <w:t>Норьинское</w:t>
      </w:r>
      <w:proofErr w:type="spellEnd"/>
      <w:r w:rsidRPr="006B6363">
        <w:rPr>
          <w:b/>
          <w:sz w:val="28"/>
          <w:szCs w:val="28"/>
        </w:rPr>
        <w:t xml:space="preserve">, Пугачевское, </w:t>
      </w:r>
      <w:proofErr w:type="spellStart"/>
      <w:r w:rsidRPr="006B6363">
        <w:rPr>
          <w:b/>
          <w:sz w:val="28"/>
          <w:szCs w:val="28"/>
        </w:rPr>
        <w:t>Яганское</w:t>
      </w:r>
      <w:proofErr w:type="spellEnd"/>
      <w:r w:rsidRPr="006B6363">
        <w:rPr>
          <w:b/>
          <w:sz w:val="28"/>
          <w:szCs w:val="28"/>
        </w:rPr>
        <w:t>.</w:t>
      </w:r>
    </w:p>
    <w:p w:rsidR="006B6363" w:rsidRPr="006B6363" w:rsidRDefault="006B6363" w:rsidP="006B6363">
      <w:pPr>
        <w:spacing w:line="276" w:lineRule="auto"/>
        <w:ind w:firstLine="708"/>
        <w:jc w:val="both"/>
        <w:rPr>
          <w:sz w:val="28"/>
          <w:szCs w:val="28"/>
        </w:rPr>
      </w:pPr>
      <w:r w:rsidRPr="006B6363">
        <w:rPr>
          <w:sz w:val="28"/>
          <w:szCs w:val="28"/>
        </w:rPr>
        <w:t>В 2015 году после выделения Министерством строительства, архитектуры и жилищной политики УР 400 тыс. рублей был объявлен конкурс на разработку генеральных планов двух поселений МО «</w:t>
      </w:r>
      <w:proofErr w:type="spellStart"/>
      <w:r w:rsidRPr="006B6363">
        <w:rPr>
          <w:sz w:val="28"/>
          <w:szCs w:val="28"/>
        </w:rPr>
        <w:t>Аксакшурское</w:t>
      </w:r>
      <w:proofErr w:type="spellEnd"/>
      <w:r w:rsidRPr="006B6363">
        <w:rPr>
          <w:sz w:val="28"/>
          <w:szCs w:val="28"/>
        </w:rPr>
        <w:t>» и МО «</w:t>
      </w:r>
      <w:proofErr w:type="spellStart"/>
      <w:r w:rsidRPr="006B6363">
        <w:rPr>
          <w:sz w:val="28"/>
          <w:szCs w:val="28"/>
        </w:rPr>
        <w:t>Норьинское</w:t>
      </w:r>
      <w:proofErr w:type="spellEnd"/>
      <w:r w:rsidRPr="006B6363">
        <w:rPr>
          <w:sz w:val="28"/>
          <w:szCs w:val="28"/>
        </w:rPr>
        <w:t>». По итогам конкурса разработку генеральных планов  будут вести ООО «</w:t>
      </w:r>
      <w:proofErr w:type="spellStart"/>
      <w:r w:rsidRPr="006B6363">
        <w:rPr>
          <w:sz w:val="28"/>
          <w:szCs w:val="28"/>
        </w:rPr>
        <w:t>Удмуртгражданпроект</w:t>
      </w:r>
      <w:proofErr w:type="spellEnd"/>
      <w:r w:rsidRPr="006B6363">
        <w:rPr>
          <w:sz w:val="28"/>
          <w:szCs w:val="28"/>
        </w:rPr>
        <w:t>». Утверждение генеральных планов намечено согласно календарному графику в 2016 году. В связи с ограниченным финансированием остальные три поселения в 2015 году разрабатываться не будут. При дополнительном финансировании работы будут начаты в 2016 году.</w:t>
      </w:r>
    </w:p>
    <w:p w:rsidR="006B6363" w:rsidRPr="006B6363" w:rsidRDefault="006B6363" w:rsidP="006B6363">
      <w:pPr>
        <w:spacing w:line="276" w:lineRule="auto"/>
        <w:ind w:firstLine="708"/>
        <w:jc w:val="both"/>
        <w:rPr>
          <w:b/>
          <w:sz w:val="28"/>
          <w:szCs w:val="28"/>
        </w:rPr>
      </w:pPr>
      <w:r w:rsidRPr="006B6363">
        <w:rPr>
          <w:b/>
          <w:sz w:val="28"/>
          <w:szCs w:val="28"/>
        </w:rPr>
        <w:t>Подготовка документации по планировке территории в целях реализации документов территориального планирования, урегулирования планировочной структуры.</w:t>
      </w:r>
    </w:p>
    <w:p w:rsidR="006B6363" w:rsidRPr="006B6363" w:rsidRDefault="006B6363" w:rsidP="006B6363">
      <w:pPr>
        <w:spacing w:line="276" w:lineRule="auto"/>
        <w:ind w:firstLine="708"/>
        <w:jc w:val="both"/>
        <w:rPr>
          <w:sz w:val="28"/>
          <w:szCs w:val="28"/>
        </w:rPr>
      </w:pPr>
      <w:r w:rsidRPr="006B6363">
        <w:rPr>
          <w:sz w:val="28"/>
          <w:szCs w:val="28"/>
        </w:rPr>
        <w:t xml:space="preserve">В 2015 году согласно муниципальному контракту № 46 МО от 28.10.2015 года ООО «СМНП» начаты работы по проектированию «Комплексной застройки д. Орлово </w:t>
      </w:r>
      <w:proofErr w:type="spellStart"/>
      <w:r w:rsidRPr="006B6363">
        <w:rPr>
          <w:sz w:val="28"/>
          <w:szCs w:val="28"/>
        </w:rPr>
        <w:t>Малопургинского</w:t>
      </w:r>
      <w:proofErr w:type="spellEnd"/>
      <w:r w:rsidRPr="006B6363">
        <w:rPr>
          <w:sz w:val="28"/>
          <w:szCs w:val="28"/>
        </w:rPr>
        <w:t xml:space="preserve"> района УР». Срок сдачи проекта до 21.12.2015 г.</w:t>
      </w:r>
    </w:p>
    <w:p w:rsidR="006B6363" w:rsidRPr="006B6363" w:rsidRDefault="006B6363" w:rsidP="006B6363">
      <w:pPr>
        <w:spacing w:line="276" w:lineRule="auto"/>
        <w:ind w:firstLine="708"/>
        <w:jc w:val="both"/>
        <w:rPr>
          <w:sz w:val="28"/>
          <w:szCs w:val="28"/>
        </w:rPr>
      </w:pPr>
      <w:r w:rsidRPr="006B6363">
        <w:rPr>
          <w:b/>
          <w:sz w:val="28"/>
          <w:szCs w:val="28"/>
        </w:rPr>
        <w:t>Ведение информационной системы обеспечения градостроительной деятельности</w:t>
      </w:r>
      <w:r w:rsidRPr="006B6363">
        <w:rPr>
          <w:sz w:val="28"/>
          <w:szCs w:val="28"/>
        </w:rPr>
        <w:t>.</w:t>
      </w:r>
    </w:p>
    <w:p w:rsidR="006B6363" w:rsidRPr="006B6363" w:rsidRDefault="006B6363" w:rsidP="006B6363">
      <w:pPr>
        <w:spacing w:line="276" w:lineRule="auto"/>
        <w:ind w:firstLine="708"/>
        <w:jc w:val="both"/>
        <w:rPr>
          <w:sz w:val="28"/>
          <w:szCs w:val="28"/>
        </w:rPr>
      </w:pPr>
      <w:r w:rsidRPr="006B6363">
        <w:rPr>
          <w:sz w:val="28"/>
          <w:szCs w:val="28"/>
        </w:rPr>
        <w:t>На 2015 год запланировано приобретение программного продукта для ИСОГД. На указанные цели было выделено 150 тыс. рублей. Изучив прайсы на программную продукцию выявлено, что стоимость программного продукта с обучением персонала не менее 250 тыс. рублей. В связи с недостаточными финансовыми средствами приобрести программный продукт на сегодняшний день нет возможности. На данный момент ведется сбор информации на бумажном носителе.</w:t>
      </w:r>
    </w:p>
    <w:p w:rsidR="006B6363" w:rsidRPr="006B6363" w:rsidRDefault="006B6363" w:rsidP="006B6363">
      <w:pPr>
        <w:spacing w:line="276" w:lineRule="auto"/>
        <w:ind w:firstLine="708"/>
        <w:jc w:val="both"/>
        <w:rPr>
          <w:b/>
          <w:sz w:val="28"/>
          <w:szCs w:val="28"/>
        </w:rPr>
      </w:pPr>
      <w:r w:rsidRPr="006B6363">
        <w:rPr>
          <w:b/>
          <w:sz w:val="28"/>
          <w:szCs w:val="28"/>
        </w:rPr>
        <w:t>«Развитие транспортной системы (организация транспортного обслуживания населения, развитие дорожного хозяйства)"</w:t>
      </w:r>
    </w:p>
    <w:p w:rsidR="006B6363" w:rsidRPr="006B6363" w:rsidRDefault="006B6363" w:rsidP="006B6363">
      <w:pPr>
        <w:spacing w:line="276" w:lineRule="auto"/>
        <w:ind w:firstLine="708"/>
        <w:jc w:val="both"/>
        <w:rPr>
          <w:b/>
          <w:sz w:val="28"/>
          <w:szCs w:val="28"/>
        </w:rPr>
      </w:pPr>
      <w:proofErr w:type="gramStart"/>
      <w:r w:rsidRPr="006B6363">
        <w:rPr>
          <w:b/>
          <w:sz w:val="28"/>
          <w:szCs w:val="28"/>
        </w:rPr>
        <w:t>Строительство, реконструкция, капитальный ремонт  дорожной сети   в соответствии с перечнем приоритетных проектов, направленных на развитие социальной инфраструктуры, предполагаемых к реализации в 2015-2020 годах и на период до 2025 года, утвержденных постановлением Правительства Удмуртской Республики от 10.10.2014 г. №383 «Об утверждении Плана мероприятий по реализации Стратегии социально-экономического развития Удмуртской Республики на период до 2025 года».</w:t>
      </w:r>
      <w:proofErr w:type="gramEnd"/>
    </w:p>
    <w:p w:rsidR="006B6363" w:rsidRPr="006B6363" w:rsidRDefault="006B6363" w:rsidP="006B6363">
      <w:pPr>
        <w:spacing w:line="276" w:lineRule="auto"/>
        <w:ind w:firstLine="708"/>
        <w:jc w:val="both"/>
        <w:rPr>
          <w:b/>
          <w:sz w:val="28"/>
          <w:szCs w:val="28"/>
        </w:rPr>
      </w:pPr>
      <w:r w:rsidRPr="006B6363">
        <w:rPr>
          <w:sz w:val="28"/>
          <w:szCs w:val="28"/>
        </w:rPr>
        <w:lastRenderedPageBreak/>
        <w:t xml:space="preserve"> Проведены работы по реконструкции  автодороги местного значения (Малая Пурга-</w:t>
      </w:r>
      <w:proofErr w:type="spellStart"/>
      <w:r w:rsidRPr="006B6363">
        <w:rPr>
          <w:sz w:val="28"/>
          <w:szCs w:val="28"/>
        </w:rPr>
        <w:t>Норья</w:t>
      </w:r>
      <w:proofErr w:type="spellEnd"/>
      <w:proofErr w:type="gramStart"/>
      <w:r w:rsidRPr="006B6363">
        <w:rPr>
          <w:sz w:val="28"/>
          <w:szCs w:val="28"/>
        </w:rPr>
        <w:t>)-</w:t>
      </w:r>
      <w:proofErr w:type="spellStart"/>
      <w:proofErr w:type="gramEnd"/>
      <w:r w:rsidRPr="006B6363">
        <w:rPr>
          <w:sz w:val="28"/>
          <w:szCs w:val="28"/>
        </w:rPr>
        <w:t>Каймашур</w:t>
      </w:r>
      <w:proofErr w:type="spellEnd"/>
      <w:r w:rsidRPr="006B6363">
        <w:rPr>
          <w:sz w:val="28"/>
          <w:szCs w:val="28"/>
        </w:rPr>
        <w:t>–протяженностью 1,538км на сумму  18 778,504  тыс. рублей</w:t>
      </w:r>
    </w:p>
    <w:p w:rsidR="006B6363" w:rsidRPr="006B6363" w:rsidRDefault="006B6363" w:rsidP="006B6363">
      <w:pPr>
        <w:spacing w:line="276" w:lineRule="auto"/>
        <w:ind w:firstLine="708"/>
        <w:jc w:val="both"/>
        <w:rPr>
          <w:b/>
          <w:sz w:val="28"/>
          <w:szCs w:val="28"/>
        </w:rPr>
      </w:pPr>
      <w:r w:rsidRPr="006B6363">
        <w:rPr>
          <w:b/>
          <w:sz w:val="28"/>
          <w:szCs w:val="28"/>
        </w:rPr>
        <w:t xml:space="preserve">Ремонт улично-дорожной сети по представленным перечням сельских поселений (на основании решения  депутатов сельских поселений)   </w:t>
      </w:r>
    </w:p>
    <w:p w:rsidR="006B6363" w:rsidRPr="006B6363" w:rsidRDefault="006B6363" w:rsidP="006B6363">
      <w:pPr>
        <w:pStyle w:val="a7"/>
        <w:spacing w:line="276" w:lineRule="auto"/>
        <w:jc w:val="both"/>
        <w:rPr>
          <w:rFonts w:ascii="Times New Roman" w:hAnsi="Times New Roman"/>
          <w:sz w:val="28"/>
          <w:szCs w:val="28"/>
          <w:u w:val="single"/>
        </w:rPr>
      </w:pPr>
      <w:r w:rsidRPr="006B6363">
        <w:rPr>
          <w:rFonts w:ascii="Times New Roman" w:hAnsi="Times New Roman"/>
          <w:sz w:val="28"/>
          <w:szCs w:val="28"/>
          <w:u w:val="single"/>
        </w:rPr>
        <w:t>За счет Субсидии из бюджета УР выполнены следующие работы:</w:t>
      </w:r>
    </w:p>
    <w:p w:rsidR="006B6363" w:rsidRPr="006B6363" w:rsidRDefault="006B6363" w:rsidP="006B6363">
      <w:pPr>
        <w:pStyle w:val="a7"/>
        <w:spacing w:line="276" w:lineRule="auto"/>
        <w:jc w:val="both"/>
        <w:rPr>
          <w:rFonts w:ascii="Times New Roman" w:hAnsi="Times New Roman"/>
          <w:sz w:val="28"/>
          <w:szCs w:val="28"/>
        </w:rPr>
      </w:pPr>
      <w:r w:rsidRPr="006B6363">
        <w:rPr>
          <w:rFonts w:ascii="Times New Roman" w:hAnsi="Times New Roman"/>
          <w:sz w:val="28"/>
          <w:szCs w:val="28"/>
        </w:rPr>
        <w:t xml:space="preserve">- </w:t>
      </w:r>
      <w:proofErr w:type="spellStart"/>
      <w:r w:rsidRPr="006B6363">
        <w:rPr>
          <w:rFonts w:ascii="Times New Roman" w:hAnsi="Times New Roman"/>
          <w:sz w:val="28"/>
          <w:szCs w:val="28"/>
        </w:rPr>
        <w:t>Госэкспертиза</w:t>
      </w:r>
      <w:proofErr w:type="spellEnd"/>
      <w:r w:rsidRPr="006B6363">
        <w:rPr>
          <w:rFonts w:ascii="Times New Roman" w:hAnsi="Times New Roman"/>
          <w:sz w:val="28"/>
          <w:szCs w:val="28"/>
        </w:rPr>
        <w:t xml:space="preserve"> объекта «Реконструкция  автодороги (Малая Пурга-</w:t>
      </w:r>
      <w:proofErr w:type="spellStart"/>
      <w:r w:rsidRPr="006B6363">
        <w:rPr>
          <w:rFonts w:ascii="Times New Roman" w:hAnsi="Times New Roman"/>
          <w:sz w:val="28"/>
          <w:szCs w:val="28"/>
        </w:rPr>
        <w:t>Норья</w:t>
      </w:r>
      <w:proofErr w:type="spellEnd"/>
      <w:r w:rsidRPr="006B6363">
        <w:rPr>
          <w:rFonts w:ascii="Times New Roman" w:hAnsi="Times New Roman"/>
          <w:sz w:val="28"/>
          <w:szCs w:val="28"/>
        </w:rPr>
        <w:t xml:space="preserve">) – </w:t>
      </w:r>
      <w:proofErr w:type="spellStart"/>
      <w:r w:rsidRPr="006B6363">
        <w:rPr>
          <w:rFonts w:ascii="Times New Roman" w:hAnsi="Times New Roman"/>
          <w:sz w:val="28"/>
          <w:szCs w:val="28"/>
        </w:rPr>
        <w:t>Чурашур</w:t>
      </w:r>
      <w:proofErr w:type="spellEnd"/>
      <w:r w:rsidRPr="006B6363">
        <w:rPr>
          <w:rFonts w:ascii="Times New Roman" w:hAnsi="Times New Roman"/>
          <w:sz w:val="28"/>
          <w:szCs w:val="28"/>
        </w:rPr>
        <w:t xml:space="preserve">» </w:t>
      </w:r>
      <w:proofErr w:type="gramStart"/>
      <w:r w:rsidRPr="006B6363">
        <w:rPr>
          <w:rFonts w:ascii="Times New Roman" w:hAnsi="Times New Roman"/>
          <w:sz w:val="28"/>
          <w:szCs w:val="28"/>
        </w:rPr>
        <w:t>–п</w:t>
      </w:r>
      <w:proofErr w:type="gramEnd"/>
      <w:r w:rsidRPr="006B6363">
        <w:rPr>
          <w:rFonts w:ascii="Times New Roman" w:hAnsi="Times New Roman"/>
          <w:sz w:val="28"/>
          <w:szCs w:val="28"/>
        </w:rPr>
        <w:t>ротяженностью 1,8км на сумму 407,410 тыс. рублей;</w:t>
      </w:r>
    </w:p>
    <w:p w:rsidR="006B6363" w:rsidRPr="006B6363" w:rsidRDefault="006B6363" w:rsidP="006B6363">
      <w:pPr>
        <w:pStyle w:val="a7"/>
        <w:spacing w:line="276" w:lineRule="auto"/>
        <w:jc w:val="both"/>
        <w:rPr>
          <w:rFonts w:ascii="Times New Roman" w:hAnsi="Times New Roman"/>
          <w:sz w:val="28"/>
          <w:szCs w:val="28"/>
          <w:u w:val="single"/>
        </w:rPr>
      </w:pPr>
      <w:r w:rsidRPr="006B6363">
        <w:rPr>
          <w:rFonts w:ascii="Times New Roman" w:hAnsi="Times New Roman"/>
          <w:sz w:val="28"/>
          <w:szCs w:val="28"/>
        </w:rPr>
        <w:t xml:space="preserve">- </w:t>
      </w:r>
      <w:proofErr w:type="spellStart"/>
      <w:r w:rsidRPr="006B6363">
        <w:rPr>
          <w:rFonts w:ascii="Times New Roman" w:hAnsi="Times New Roman"/>
          <w:sz w:val="28"/>
          <w:szCs w:val="28"/>
        </w:rPr>
        <w:t>Госэкспертиза</w:t>
      </w:r>
      <w:proofErr w:type="spellEnd"/>
      <w:r w:rsidRPr="006B6363">
        <w:rPr>
          <w:rFonts w:ascii="Times New Roman" w:hAnsi="Times New Roman"/>
          <w:sz w:val="28"/>
          <w:szCs w:val="28"/>
        </w:rPr>
        <w:t xml:space="preserve"> объекта «Реконструкция автодороги </w:t>
      </w:r>
      <w:proofErr w:type="spellStart"/>
      <w:r w:rsidRPr="006B6363">
        <w:rPr>
          <w:rFonts w:ascii="Times New Roman" w:hAnsi="Times New Roman"/>
          <w:sz w:val="28"/>
          <w:szCs w:val="28"/>
        </w:rPr>
        <w:t>Алганча</w:t>
      </w:r>
      <w:proofErr w:type="spellEnd"/>
      <w:r w:rsidRPr="006B6363">
        <w:rPr>
          <w:rFonts w:ascii="Times New Roman" w:hAnsi="Times New Roman"/>
          <w:sz w:val="28"/>
          <w:szCs w:val="28"/>
        </w:rPr>
        <w:t xml:space="preserve">-Игра - </w:t>
      </w:r>
      <w:proofErr w:type="spellStart"/>
      <w:r w:rsidRPr="006B6363">
        <w:rPr>
          <w:rFonts w:ascii="Times New Roman" w:hAnsi="Times New Roman"/>
          <w:sz w:val="28"/>
          <w:szCs w:val="28"/>
        </w:rPr>
        <w:t>Каймашур</w:t>
      </w:r>
      <w:proofErr w:type="spellEnd"/>
      <w:r w:rsidRPr="006B6363">
        <w:rPr>
          <w:rFonts w:ascii="Times New Roman" w:hAnsi="Times New Roman"/>
          <w:sz w:val="28"/>
          <w:szCs w:val="28"/>
        </w:rPr>
        <w:t>» – протяженностью 1,6 км на сумму 384,868 тыс.  рублей.</w:t>
      </w:r>
    </w:p>
    <w:p w:rsidR="006B6363" w:rsidRDefault="006B6363" w:rsidP="006B6363">
      <w:pPr>
        <w:pStyle w:val="a7"/>
        <w:spacing w:line="276" w:lineRule="auto"/>
        <w:jc w:val="both"/>
        <w:rPr>
          <w:rFonts w:ascii="Times New Roman" w:hAnsi="Times New Roman"/>
          <w:sz w:val="28"/>
          <w:szCs w:val="28"/>
        </w:rPr>
      </w:pPr>
      <w:r w:rsidRPr="006B6363">
        <w:rPr>
          <w:rFonts w:ascii="Times New Roman" w:hAnsi="Times New Roman"/>
          <w:sz w:val="28"/>
          <w:szCs w:val="28"/>
        </w:rPr>
        <w:t xml:space="preserve">Выполнен  ремонт автомобильных дорог местного значения и искусственных сооружений на них  общей протяженностью  2,4 км на сумму 4200,0  тыс. рублей, в </w:t>
      </w:r>
      <w:proofErr w:type="spellStart"/>
      <w:r w:rsidRPr="006B6363">
        <w:rPr>
          <w:rFonts w:ascii="Times New Roman" w:hAnsi="Times New Roman"/>
          <w:sz w:val="28"/>
          <w:szCs w:val="28"/>
        </w:rPr>
        <w:t>т.ч</w:t>
      </w:r>
      <w:proofErr w:type="spellEnd"/>
      <w:r w:rsidRPr="006B6363">
        <w:rPr>
          <w:rFonts w:ascii="Times New Roman" w:hAnsi="Times New Roman"/>
          <w:sz w:val="28"/>
          <w:szCs w:val="28"/>
        </w:rPr>
        <w:t>.;</w:t>
      </w:r>
    </w:p>
    <w:p w:rsidR="00AE61BF" w:rsidRPr="006B6363" w:rsidRDefault="00AE61BF" w:rsidP="006B6363">
      <w:pPr>
        <w:pStyle w:val="a7"/>
        <w:spacing w:line="276" w:lineRule="auto"/>
        <w:jc w:val="both"/>
        <w:rPr>
          <w:rFonts w:ascii="Times New Roman" w:hAnsi="Times New Roman"/>
          <w:sz w:val="28"/>
          <w:szCs w:val="28"/>
        </w:rPr>
      </w:pPr>
    </w:p>
    <w:tbl>
      <w:tblPr>
        <w:tblW w:w="9081" w:type="dxa"/>
        <w:tblLayout w:type="fixed"/>
        <w:tblCellMar>
          <w:left w:w="0" w:type="dxa"/>
          <w:right w:w="0" w:type="dxa"/>
        </w:tblCellMar>
        <w:tblLook w:val="04A0" w:firstRow="1" w:lastRow="0" w:firstColumn="1" w:lastColumn="0" w:noHBand="0" w:noVBand="1"/>
      </w:tblPr>
      <w:tblGrid>
        <w:gridCol w:w="582"/>
        <w:gridCol w:w="3105"/>
        <w:gridCol w:w="1275"/>
        <w:gridCol w:w="1461"/>
        <w:gridCol w:w="1233"/>
        <w:gridCol w:w="1417"/>
        <w:gridCol w:w="8"/>
      </w:tblGrid>
      <w:tr w:rsidR="00AE61BF" w:rsidRPr="006B6363" w:rsidTr="00AE61BF">
        <w:trPr>
          <w:trHeight w:val="5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 xml:space="preserve">№ </w:t>
            </w:r>
            <w:proofErr w:type="gramStart"/>
            <w:r w:rsidRPr="006B6363">
              <w:rPr>
                <w:b/>
                <w:bCs/>
                <w:sz w:val="28"/>
                <w:szCs w:val="28"/>
              </w:rPr>
              <w:t>п</w:t>
            </w:r>
            <w:proofErr w:type="gramEnd"/>
            <w:r w:rsidRPr="006B6363">
              <w:rPr>
                <w:b/>
                <w:bCs/>
                <w:sz w:val="28"/>
                <w:szCs w:val="28"/>
              </w:rPr>
              <w:t>/п</w:t>
            </w:r>
          </w:p>
        </w:tc>
        <w:tc>
          <w:tcPr>
            <w:tcW w:w="3105"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Наименование объекта</w:t>
            </w:r>
          </w:p>
        </w:tc>
        <w:tc>
          <w:tcPr>
            <w:tcW w:w="273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Протяженность объекта</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Объём финансирования в 2015 году, тыс. руб.</w:t>
            </w:r>
          </w:p>
        </w:tc>
        <w:tc>
          <w:tcPr>
            <w:tcW w:w="1425" w:type="dxa"/>
            <w:gridSpan w:val="2"/>
            <w:tcBorders>
              <w:top w:val="single" w:sz="4" w:space="0" w:color="auto"/>
              <w:bottom w:val="single" w:sz="4" w:space="0" w:color="auto"/>
              <w:right w:val="single" w:sz="4" w:space="0" w:color="auto"/>
            </w:tcBorders>
            <w:shd w:val="clear" w:color="auto" w:fill="auto"/>
          </w:tcPr>
          <w:p w:rsidR="00AE61BF" w:rsidRPr="006B6363" w:rsidRDefault="00AE61BF">
            <w:pPr>
              <w:spacing w:after="200" w:line="276" w:lineRule="auto"/>
              <w:rPr>
                <w:sz w:val="28"/>
                <w:szCs w:val="28"/>
              </w:rPr>
            </w:pPr>
          </w:p>
        </w:tc>
      </w:tr>
      <w:tr w:rsidR="006B6363" w:rsidRPr="006B6363" w:rsidTr="00AE61BF">
        <w:trPr>
          <w:gridAfter w:val="1"/>
          <w:wAfter w:w="8" w:type="dxa"/>
          <w:trHeight w:val="117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6B6363" w:rsidRPr="006B6363" w:rsidRDefault="006B6363" w:rsidP="006B6363">
            <w:pPr>
              <w:spacing w:line="276" w:lineRule="auto"/>
              <w:jc w:val="both"/>
              <w:rPr>
                <w:b/>
                <w:bCs/>
                <w:sz w:val="28"/>
                <w:szCs w:val="28"/>
              </w:rPr>
            </w:pPr>
          </w:p>
        </w:tc>
        <w:tc>
          <w:tcPr>
            <w:tcW w:w="3105" w:type="dxa"/>
            <w:vMerge/>
            <w:tcBorders>
              <w:top w:val="single" w:sz="4" w:space="0" w:color="auto"/>
              <w:left w:val="single" w:sz="4" w:space="0" w:color="auto"/>
              <w:bottom w:val="single" w:sz="4" w:space="0" w:color="000000"/>
              <w:right w:val="single" w:sz="4" w:space="0" w:color="auto"/>
            </w:tcBorders>
            <w:vAlign w:val="center"/>
            <w:hideMark/>
          </w:tcPr>
          <w:p w:rsidR="006B6363" w:rsidRPr="006B6363" w:rsidRDefault="006B6363" w:rsidP="006B6363">
            <w:pPr>
              <w:spacing w:line="276" w:lineRule="auto"/>
              <w:jc w:val="both"/>
              <w:rPr>
                <w:b/>
                <w:bCs/>
                <w:sz w:val="28"/>
                <w:szCs w:val="28"/>
              </w:rPr>
            </w:pP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единица измерения</w:t>
            </w:r>
          </w:p>
        </w:tc>
        <w:tc>
          <w:tcPr>
            <w:tcW w:w="14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количество</w:t>
            </w: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6B6363" w:rsidRPr="006B6363" w:rsidRDefault="006B6363" w:rsidP="006B6363">
            <w:pPr>
              <w:spacing w:line="276" w:lineRule="auto"/>
              <w:jc w:val="both"/>
              <w:rPr>
                <w:b/>
                <w:bCs/>
                <w:sz w:val="28"/>
                <w:szCs w:val="2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за счет субсидий из бюджета УР</w:t>
            </w:r>
          </w:p>
        </w:tc>
      </w:tr>
      <w:tr w:rsidR="006B6363" w:rsidRPr="006B6363" w:rsidTr="00AE61BF">
        <w:trPr>
          <w:gridAfter w:val="1"/>
          <w:wAfter w:w="8" w:type="dxa"/>
          <w:trHeight w:val="687"/>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1</w:t>
            </w:r>
          </w:p>
        </w:tc>
        <w:tc>
          <w:tcPr>
            <w:tcW w:w="31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proofErr w:type="spellStart"/>
            <w:r w:rsidRPr="006B6363">
              <w:rPr>
                <w:sz w:val="28"/>
                <w:szCs w:val="28"/>
              </w:rPr>
              <w:t>ул</w:t>
            </w:r>
            <w:proofErr w:type="gramStart"/>
            <w:r w:rsidRPr="006B6363">
              <w:rPr>
                <w:sz w:val="28"/>
                <w:szCs w:val="28"/>
              </w:rPr>
              <w:t>.Л</w:t>
            </w:r>
            <w:proofErr w:type="gramEnd"/>
            <w:r w:rsidRPr="006B6363">
              <w:rPr>
                <w:sz w:val="28"/>
                <w:szCs w:val="28"/>
              </w:rPr>
              <w:t>уговая</w:t>
            </w:r>
            <w:proofErr w:type="spellEnd"/>
            <w:r w:rsidRPr="006B6363">
              <w:rPr>
                <w:sz w:val="28"/>
                <w:szCs w:val="28"/>
              </w:rPr>
              <w:t xml:space="preserve">, </w:t>
            </w:r>
            <w:proofErr w:type="spellStart"/>
            <w:r w:rsidRPr="006B6363">
              <w:rPr>
                <w:sz w:val="28"/>
                <w:szCs w:val="28"/>
              </w:rPr>
              <w:t>д.Абдэс-Урдэс</w:t>
            </w:r>
            <w:proofErr w:type="spellEnd"/>
            <w:r w:rsidRPr="006B6363">
              <w:rPr>
                <w:sz w:val="28"/>
                <w:szCs w:val="28"/>
              </w:rPr>
              <w:t xml:space="preserve">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км</w:t>
            </w:r>
          </w:p>
        </w:tc>
        <w:tc>
          <w:tcPr>
            <w:tcW w:w="14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 xml:space="preserve">0,3 </w:t>
            </w:r>
          </w:p>
        </w:tc>
        <w:tc>
          <w:tcPr>
            <w:tcW w:w="12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809,771</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809,771</w:t>
            </w:r>
          </w:p>
        </w:tc>
      </w:tr>
      <w:tr w:rsidR="006B6363" w:rsidRPr="006B6363" w:rsidTr="00AE61BF">
        <w:trPr>
          <w:gridAfter w:val="1"/>
          <w:wAfter w:w="8" w:type="dxa"/>
          <w:trHeight w:val="687"/>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2</w:t>
            </w:r>
          </w:p>
        </w:tc>
        <w:tc>
          <w:tcPr>
            <w:tcW w:w="31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 xml:space="preserve"> </w:t>
            </w:r>
            <w:proofErr w:type="spellStart"/>
            <w:r w:rsidRPr="006B6363">
              <w:rPr>
                <w:sz w:val="28"/>
                <w:szCs w:val="28"/>
              </w:rPr>
              <w:t>ул</w:t>
            </w:r>
            <w:proofErr w:type="gramStart"/>
            <w:r w:rsidRPr="006B6363">
              <w:rPr>
                <w:sz w:val="28"/>
                <w:szCs w:val="28"/>
              </w:rPr>
              <w:t>.Ш</w:t>
            </w:r>
            <w:proofErr w:type="gramEnd"/>
            <w:r w:rsidRPr="006B6363">
              <w:rPr>
                <w:sz w:val="28"/>
                <w:szCs w:val="28"/>
              </w:rPr>
              <w:t>кольная</w:t>
            </w:r>
            <w:proofErr w:type="spellEnd"/>
            <w:r w:rsidRPr="006B6363">
              <w:rPr>
                <w:sz w:val="28"/>
                <w:szCs w:val="28"/>
              </w:rPr>
              <w:t xml:space="preserve">, </w:t>
            </w:r>
            <w:proofErr w:type="spellStart"/>
            <w:r w:rsidRPr="006B6363">
              <w:rPr>
                <w:sz w:val="28"/>
                <w:szCs w:val="28"/>
              </w:rPr>
              <w:t>д.Старая</w:t>
            </w:r>
            <w:proofErr w:type="spellEnd"/>
            <w:r w:rsidRPr="006B6363">
              <w:rPr>
                <w:sz w:val="28"/>
                <w:szCs w:val="28"/>
              </w:rPr>
              <w:t xml:space="preserve"> </w:t>
            </w:r>
            <w:proofErr w:type="spellStart"/>
            <w:r w:rsidRPr="006B6363">
              <w:rPr>
                <w:sz w:val="28"/>
                <w:szCs w:val="28"/>
              </w:rPr>
              <w:t>Монья</w:t>
            </w:r>
            <w:proofErr w:type="spellEnd"/>
            <w:r w:rsidRPr="006B6363">
              <w:rPr>
                <w:sz w:val="28"/>
                <w:szCs w:val="28"/>
              </w:rPr>
              <w:t xml:space="preserve">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км</w:t>
            </w:r>
          </w:p>
        </w:tc>
        <w:tc>
          <w:tcPr>
            <w:tcW w:w="14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 xml:space="preserve">0,8 </w:t>
            </w:r>
          </w:p>
        </w:tc>
        <w:tc>
          <w:tcPr>
            <w:tcW w:w="12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1214,200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1214,200</w:t>
            </w:r>
          </w:p>
        </w:tc>
      </w:tr>
      <w:tr w:rsidR="006B6363" w:rsidRPr="006B6363" w:rsidTr="00AE61BF">
        <w:trPr>
          <w:gridAfter w:val="1"/>
          <w:wAfter w:w="8" w:type="dxa"/>
          <w:trHeight w:val="63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3</w:t>
            </w:r>
          </w:p>
        </w:tc>
        <w:tc>
          <w:tcPr>
            <w:tcW w:w="31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proofErr w:type="spellStart"/>
            <w:r w:rsidRPr="006B6363">
              <w:rPr>
                <w:sz w:val="28"/>
                <w:szCs w:val="28"/>
              </w:rPr>
              <w:t>ул</w:t>
            </w:r>
            <w:proofErr w:type="gramStart"/>
            <w:r w:rsidRPr="006B6363">
              <w:rPr>
                <w:sz w:val="28"/>
                <w:szCs w:val="28"/>
              </w:rPr>
              <w:t>.М</w:t>
            </w:r>
            <w:proofErr w:type="gramEnd"/>
            <w:r w:rsidRPr="006B6363">
              <w:rPr>
                <w:sz w:val="28"/>
                <w:szCs w:val="28"/>
              </w:rPr>
              <w:t>олодежная</w:t>
            </w:r>
            <w:proofErr w:type="spellEnd"/>
            <w:r w:rsidRPr="006B6363">
              <w:rPr>
                <w:sz w:val="28"/>
                <w:szCs w:val="28"/>
              </w:rPr>
              <w:t xml:space="preserve">, </w:t>
            </w:r>
            <w:proofErr w:type="spellStart"/>
            <w:r w:rsidRPr="006B6363">
              <w:rPr>
                <w:sz w:val="28"/>
                <w:szCs w:val="28"/>
              </w:rPr>
              <w:t>д.Иваново</w:t>
            </w:r>
            <w:proofErr w:type="spellEnd"/>
            <w:r w:rsidRPr="006B6363">
              <w:rPr>
                <w:sz w:val="28"/>
                <w:szCs w:val="28"/>
              </w:rPr>
              <w:t xml:space="preserve">-Самарское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км</w:t>
            </w:r>
          </w:p>
        </w:tc>
        <w:tc>
          <w:tcPr>
            <w:tcW w:w="14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 xml:space="preserve">1,3 </w:t>
            </w:r>
          </w:p>
        </w:tc>
        <w:tc>
          <w:tcPr>
            <w:tcW w:w="12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1670,03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1670,03</w:t>
            </w:r>
          </w:p>
        </w:tc>
      </w:tr>
      <w:tr w:rsidR="006B6363" w:rsidRPr="006B6363" w:rsidTr="00AE61BF">
        <w:trPr>
          <w:gridAfter w:val="1"/>
          <w:wAfter w:w="8" w:type="dxa"/>
          <w:trHeight w:val="63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4</w:t>
            </w:r>
          </w:p>
        </w:tc>
        <w:tc>
          <w:tcPr>
            <w:tcW w:w="31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 xml:space="preserve">Тротуары по улицам Пионерская, Кирова, Советская </w:t>
            </w:r>
            <w:proofErr w:type="gramStart"/>
            <w:r w:rsidRPr="006B6363">
              <w:rPr>
                <w:sz w:val="28"/>
                <w:szCs w:val="28"/>
              </w:rPr>
              <w:t>в</w:t>
            </w:r>
            <w:proofErr w:type="gramEnd"/>
            <w:r w:rsidRPr="006B6363">
              <w:rPr>
                <w:sz w:val="28"/>
                <w:szCs w:val="28"/>
              </w:rPr>
              <w:t xml:space="preserve"> с. Малая Пурга</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proofErr w:type="spellStart"/>
            <w:r w:rsidRPr="006B6363">
              <w:rPr>
                <w:sz w:val="28"/>
                <w:szCs w:val="28"/>
              </w:rPr>
              <w:t>кв</w:t>
            </w:r>
            <w:proofErr w:type="gramStart"/>
            <w:r w:rsidRPr="006B6363">
              <w:rPr>
                <w:sz w:val="28"/>
                <w:szCs w:val="28"/>
              </w:rPr>
              <w:t>.м</w:t>
            </w:r>
            <w:proofErr w:type="spellEnd"/>
            <w:proofErr w:type="gramEnd"/>
          </w:p>
        </w:tc>
        <w:tc>
          <w:tcPr>
            <w:tcW w:w="14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855</w:t>
            </w:r>
          </w:p>
        </w:tc>
        <w:tc>
          <w:tcPr>
            <w:tcW w:w="12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506,419</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sz w:val="28"/>
                <w:szCs w:val="28"/>
              </w:rPr>
            </w:pPr>
            <w:r w:rsidRPr="006B6363">
              <w:rPr>
                <w:sz w:val="28"/>
                <w:szCs w:val="28"/>
              </w:rPr>
              <w:t>505,999</w:t>
            </w:r>
          </w:p>
        </w:tc>
      </w:tr>
      <w:tr w:rsidR="006B6363" w:rsidRPr="006B6363" w:rsidTr="00AE61BF">
        <w:trPr>
          <w:gridAfter w:val="1"/>
          <w:wAfter w:w="8" w:type="dxa"/>
          <w:trHeight w:val="660"/>
        </w:trPr>
        <w:tc>
          <w:tcPr>
            <w:tcW w:w="58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 </w:t>
            </w:r>
          </w:p>
        </w:tc>
        <w:tc>
          <w:tcPr>
            <w:tcW w:w="310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ИТОГО:</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км/</w:t>
            </w:r>
            <w:proofErr w:type="spellStart"/>
            <w:r w:rsidRPr="006B6363">
              <w:rPr>
                <w:b/>
                <w:bCs/>
                <w:sz w:val="28"/>
                <w:szCs w:val="28"/>
              </w:rPr>
              <w:t>кв</w:t>
            </w:r>
            <w:proofErr w:type="gramStart"/>
            <w:r w:rsidRPr="006B6363">
              <w:rPr>
                <w:b/>
                <w:bCs/>
                <w:sz w:val="28"/>
                <w:szCs w:val="28"/>
              </w:rPr>
              <w:t>.м</w:t>
            </w:r>
            <w:proofErr w:type="spellEnd"/>
            <w:proofErr w:type="gramEnd"/>
          </w:p>
        </w:tc>
        <w:tc>
          <w:tcPr>
            <w:tcW w:w="14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2,4</w:t>
            </w:r>
          </w:p>
        </w:tc>
        <w:tc>
          <w:tcPr>
            <w:tcW w:w="123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4 200,420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B6363" w:rsidRPr="006B6363" w:rsidRDefault="006B6363" w:rsidP="006B6363">
            <w:pPr>
              <w:spacing w:line="276" w:lineRule="auto"/>
              <w:jc w:val="both"/>
              <w:rPr>
                <w:b/>
                <w:bCs/>
                <w:sz w:val="28"/>
                <w:szCs w:val="28"/>
              </w:rPr>
            </w:pPr>
            <w:r w:rsidRPr="006B6363">
              <w:rPr>
                <w:b/>
                <w:bCs/>
                <w:sz w:val="28"/>
                <w:szCs w:val="28"/>
              </w:rPr>
              <w:t>4 200,000</w:t>
            </w:r>
          </w:p>
        </w:tc>
      </w:tr>
    </w:tbl>
    <w:p w:rsidR="006B6363" w:rsidRPr="006B6363" w:rsidRDefault="006B6363" w:rsidP="006B6363">
      <w:pPr>
        <w:pStyle w:val="a7"/>
        <w:spacing w:line="276" w:lineRule="auto"/>
        <w:jc w:val="both"/>
        <w:rPr>
          <w:rFonts w:ascii="Times New Roman" w:hAnsi="Times New Roman"/>
          <w:sz w:val="28"/>
          <w:szCs w:val="28"/>
          <w:u w:val="single"/>
        </w:rPr>
      </w:pPr>
    </w:p>
    <w:p w:rsidR="006B6363" w:rsidRPr="006B6363" w:rsidRDefault="006B6363" w:rsidP="009E09A0">
      <w:pPr>
        <w:pStyle w:val="a7"/>
        <w:spacing w:line="276" w:lineRule="auto"/>
        <w:contextualSpacing/>
        <w:jc w:val="both"/>
        <w:rPr>
          <w:rFonts w:ascii="Times New Roman" w:hAnsi="Times New Roman"/>
          <w:sz w:val="28"/>
          <w:szCs w:val="28"/>
          <w:u w:val="single"/>
        </w:rPr>
      </w:pPr>
      <w:r w:rsidRPr="006B6363">
        <w:rPr>
          <w:rFonts w:ascii="Times New Roman" w:hAnsi="Times New Roman"/>
          <w:sz w:val="28"/>
          <w:szCs w:val="28"/>
          <w:u w:val="single"/>
        </w:rPr>
        <w:t xml:space="preserve">За счет средств Дорожного Фонда муниципального образования «Малопургинский район» выполнены следующие работы: </w:t>
      </w:r>
    </w:p>
    <w:p w:rsidR="006B6363" w:rsidRPr="006B6363" w:rsidRDefault="006B6363" w:rsidP="009E09A0">
      <w:pPr>
        <w:pStyle w:val="a7"/>
        <w:spacing w:line="276" w:lineRule="auto"/>
        <w:contextualSpacing/>
        <w:jc w:val="both"/>
        <w:rPr>
          <w:rFonts w:ascii="Times New Roman" w:hAnsi="Times New Roman"/>
          <w:sz w:val="28"/>
          <w:szCs w:val="28"/>
          <w:u w:val="single"/>
        </w:rPr>
      </w:pPr>
      <w:r w:rsidRPr="006B6363">
        <w:rPr>
          <w:rFonts w:ascii="Times New Roman" w:hAnsi="Times New Roman"/>
          <w:sz w:val="28"/>
          <w:szCs w:val="28"/>
        </w:rPr>
        <w:t xml:space="preserve">-приведение в нормативное техническое состояние автомобильных дорог местного значения </w:t>
      </w:r>
      <w:proofErr w:type="gramStart"/>
      <w:r w:rsidRPr="006B6363">
        <w:rPr>
          <w:rFonts w:ascii="Times New Roman" w:hAnsi="Times New Roman"/>
          <w:sz w:val="28"/>
          <w:szCs w:val="28"/>
        </w:rPr>
        <w:t xml:space="preserve">( </w:t>
      </w:r>
      <w:proofErr w:type="gramEnd"/>
      <w:r w:rsidRPr="006B6363">
        <w:rPr>
          <w:rFonts w:ascii="Times New Roman" w:hAnsi="Times New Roman"/>
          <w:sz w:val="28"/>
          <w:szCs w:val="28"/>
        </w:rPr>
        <w:t xml:space="preserve">улично-дорожная сеть), в </w:t>
      </w:r>
      <w:proofErr w:type="spellStart"/>
      <w:r w:rsidRPr="006B6363">
        <w:rPr>
          <w:rFonts w:ascii="Times New Roman" w:hAnsi="Times New Roman"/>
          <w:sz w:val="28"/>
          <w:szCs w:val="28"/>
        </w:rPr>
        <w:t>т.ч</w:t>
      </w:r>
      <w:proofErr w:type="spellEnd"/>
      <w:r w:rsidRPr="006B6363">
        <w:rPr>
          <w:rFonts w:ascii="Times New Roman" w:hAnsi="Times New Roman"/>
          <w:sz w:val="28"/>
          <w:szCs w:val="28"/>
        </w:rPr>
        <w:t>.:</w:t>
      </w:r>
    </w:p>
    <w:p w:rsidR="006B6363" w:rsidRPr="006B6363" w:rsidRDefault="006B6363" w:rsidP="009E09A0">
      <w:pPr>
        <w:pStyle w:val="a7"/>
        <w:spacing w:line="276" w:lineRule="auto"/>
        <w:contextualSpacing/>
        <w:jc w:val="both"/>
        <w:rPr>
          <w:rFonts w:ascii="Times New Roman" w:hAnsi="Times New Roman"/>
          <w:sz w:val="28"/>
          <w:szCs w:val="28"/>
          <w:u w:val="single"/>
        </w:rPr>
      </w:pPr>
      <w:r w:rsidRPr="006B6363">
        <w:rPr>
          <w:rFonts w:ascii="Times New Roman" w:hAnsi="Times New Roman"/>
          <w:sz w:val="28"/>
          <w:szCs w:val="28"/>
          <w:u w:val="single"/>
        </w:rPr>
        <w:lastRenderedPageBreak/>
        <w:t>в муниципальном образовании «</w:t>
      </w:r>
      <w:proofErr w:type="spellStart"/>
      <w:r w:rsidRPr="006B6363">
        <w:rPr>
          <w:rFonts w:ascii="Times New Roman" w:hAnsi="Times New Roman"/>
          <w:sz w:val="28"/>
          <w:szCs w:val="28"/>
          <w:u w:val="single"/>
        </w:rPr>
        <w:t>Малопургинское</w:t>
      </w:r>
      <w:proofErr w:type="spellEnd"/>
      <w:r w:rsidRPr="006B6363">
        <w:rPr>
          <w:rFonts w:ascii="Times New Roman" w:hAnsi="Times New Roman"/>
          <w:sz w:val="28"/>
          <w:szCs w:val="28"/>
          <w:u w:val="single"/>
        </w:rPr>
        <w:t>»:</w:t>
      </w:r>
    </w:p>
    <w:p w:rsidR="006B6363" w:rsidRPr="006B6363" w:rsidRDefault="006B6363" w:rsidP="009E09A0">
      <w:pPr>
        <w:spacing w:line="276" w:lineRule="auto"/>
        <w:contextualSpacing/>
        <w:jc w:val="both"/>
        <w:rPr>
          <w:sz w:val="28"/>
          <w:szCs w:val="28"/>
        </w:rPr>
      </w:pPr>
      <w:r w:rsidRPr="006B6363">
        <w:rPr>
          <w:sz w:val="28"/>
          <w:szCs w:val="28"/>
        </w:rPr>
        <w:t>-заасфальтирована Площадь  Победы  - 4 738 503 рублей;</w:t>
      </w:r>
    </w:p>
    <w:p w:rsidR="006B6363" w:rsidRPr="006B6363" w:rsidRDefault="006B6363" w:rsidP="009E09A0">
      <w:pPr>
        <w:spacing w:line="276" w:lineRule="auto"/>
        <w:contextualSpacing/>
        <w:jc w:val="both"/>
        <w:rPr>
          <w:sz w:val="28"/>
          <w:szCs w:val="28"/>
        </w:rPr>
      </w:pPr>
      <w:r w:rsidRPr="006B6363">
        <w:rPr>
          <w:sz w:val="28"/>
          <w:szCs w:val="28"/>
        </w:rPr>
        <w:t>-заасфальтирована стоянка для автомобилей перед зданием МФЦ  –  418 139 рублей;</w:t>
      </w:r>
    </w:p>
    <w:p w:rsidR="006B6363" w:rsidRPr="006B6363" w:rsidRDefault="006B6363" w:rsidP="009E09A0">
      <w:pPr>
        <w:spacing w:line="276" w:lineRule="auto"/>
        <w:contextualSpacing/>
        <w:jc w:val="both"/>
        <w:rPr>
          <w:sz w:val="28"/>
          <w:szCs w:val="28"/>
        </w:rPr>
      </w:pPr>
      <w:r w:rsidRPr="006B6363">
        <w:rPr>
          <w:sz w:val="28"/>
          <w:szCs w:val="28"/>
        </w:rPr>
        <w:t xml:space="preserve">-выполнено уширение ул. </w:t>
      </w:r>
      <w:proofErr w:type="gramStart"/>
      <w:r w:rsidRPr="006B6363">
        <w:rPr>
          <w:sz w:val="28"/>
          <w:szCs w:val="28"/>
        </w:rPr>
        <w:t>Пионерская</w:t>
      </w:r>
      <w:proofErr w:type="gramEnd"/>
      <w:r w:rsidRPr="006B6363">
        <w:rPr>
          <w:sz w:val="28"/>
          <w:szCs w:val="28"/>
        </w:rPr>
        <w:t xml:space="preserve"> (переулок по ул. Октябрьской и Пионерской)- 670 035 рублей;</w:t>
      </w:r>
    </w:p>
    <w:p w:rsidR="006B6363" w:rsidRPr="006B6363" w:rsidRDefault="006B6363" w:rsidP="009E09A0">
      <w:pPr>
        <w:spacing w:line="276" w:lineRule="auto"/>
        <w:contextualSpacing/>
        <w:jc w:val="both"/>
        <w:rPr>
          <w:sz w:val="28"/>
          <w:szCs w:val="28"/>
        </w:rPr>
      </w:pPr>
      <w:r w:rsidRPr="006B6363">
        <w:rPr>
          <w:sz w:val="28"/>
          <w:szCs w:val="28"/>
        </w:rPr>
        <w:t>-выполнены работы по обустройству дороги (установка дорожных знаков, устройство искусственных неровностей) по улицам Колхозная, Октябрьская и ямочный  ремонт картами - 271 798 рублей;</w:t>
      </w:r>
    </w:p>
    <w:p w:rsidR="006B6363" w:rsidRPr="006B6363" w:rsidRDefault="006B6363" w:rsidP="009E09A0">
      <w:pPr>
        <w:spacing w:line="276" w:lineRule="auto"/>
        <w:contextualSpacing/>
        <w:jc w:val="both"/>
        <w:rPr>
          <w:sz w:val="28"/>
          <w:szCs w:val="28"/>
        </w:rPr>
      </w:pPr>
      <w:r w:rsidRPr="006B6363">
        <w:rPr>
          <w:sz w:val="28"/>
          <w:szCs w:val="28"/>
        </w:rPr>
        <w:t xml:space="preserve">-выполнены работы по устройству дорожного покрытия ул. </w:t>
      </w:r>
      <w:proofErr w:type="spellStart"/>
      <w:r w:rsidRPr="006B6363">
        <w:rPr>
          <w:sz w:val="28"/>
          <w:szCs w:val="28"/>
        </w:rPr>
        <w:t>Тюрагай</w:t>
      </w:r>
      <w:proofErr w:type="spellEnd"/>
      <w:r w:rsidRPr="006B6363">
        <w:rPr>
          <w:sz w:val="28"/>
          <w:szCs w:val="28"/>
        </w:rPr>
        <w:t xml:space="preserve"> -238 000 рублей;</w:t>
      </w:r>
    </w:p>
    <w:p w:rsidR="006B6363" w:rsidRPr="006B6363" w:rsidRDefault="006B6363" w:rsidP="009E09A0">
      <w:pPr>
        <w:spacing w:line="276" w:lineRule="auto"/>
        <w:contextualSpacing/>
        <w:jc w:val="both"/>
        <w:rPr>
          <w:sz w:val="28"/>
          <w:szCs w:val="28"/>
        </w:rPr>
      </w:pPr>
      <w:r w:rsidRPr="006B6363">
        <w:rPr>
          <w:sz w:val="28"/>
          <w:szCs w:val="28"/>
        </w:rPr>
        <w:t>- выполнены работы по ямочному ремонту ул. Советская, Колхозная, Труда, Пионерская – 199 600 рублей;</w:t>
      </w:r>
    </w:p>
    <w:p w:rsidR="006B6363" w:rsidRPr="006B6363" w:rsidRDefault="006B6363" w:rsidP="009E09A0">
      <w:pPr>
        <w:spacing w:line="276" w:lineRule="auto"/>
        <w:contextualSpacing/>
        <w:jc w:val="both"/>
        <w:rPr>
          <w:sz w:val="28"/>
          <w:szCs w:val="28"/>
        </w:rPr>
      </w:pPr>
      <w:r w:rsidRPr="006B6363">
        <w:rPr>
          <w:sz w:val="28"/>
          <w:szCs w:val="28"/>
        </w:rPr>
        <w:t>- установка  недостающих дорожных знаков по улице Советская – 100 000 рублей;</w:t>
      </w:r>
    </w:p>
    <w:p w:rsidR="006B6363" w:rsidRPr="006B6363" w:rsidRDefault="006B6363" w:rsidP="009E09A0">
      <w:pPr>
        <w:spacing w:line="276" w:lineRule="auto"/>
        <w:contextualSpacing/>
        <w:jc w:val="both"/>
        <w:rPr>
          <w:sz w:val="28"/>
          <w:szCs w:val="28"/>
        </w:rPr>
      </w:pPr>
      <w:r w:rsidRPr="006B6363">
        <w:rPr>
          <w:sz w:val="28"/>
          <w:szCs w:val="28"/>
        </w:rPr>
        <w:t xml:space="preserve">- устройство водоотводных канав по ул. </w:t>
      </w:r>
      <w:proofErr w:type="gramStart"/>
      <w:r w:rsidRPr="006B6363">
        <w:rPr>
          <w:sz w:val="28"/>
          <w:szCs w:val="28"/>
        </w:rPr>
        <w:t>Угловая</w:t>
      </w:r>
      <w:proofErr w:type="gramEnd"/>
      <w:r w:rsidRPr="006B6363">
        <w:rPr>
          <w:sz w:val="28"/>
          <w:szCs w:val="28"/>
        </w:rPr>
        <w:t xml:space="preserve"> и Азина – 213 357,37 рублей.</w:t>
      </w:r>
    </w:p>
    <w:p w:rsidR="006B6363" w:rsidRPr="006B6363" w:rsidRDefault="006B6363" w:rsidP="009E09A0">
      <w:pPr>
        <w:spacing w:line="276" w:lineRule="auto"/>
        <w:contextualSpacing/>
        <w:jc w:val="both"/>
        <w:rPr>
          <w:sz w:val="28"/>
          <w:szCs w:val="28"/>
          <w:u w:val="single"/>
        </w:rPr>
      </w:pPr>
      <w:r w:rsidRPr="006B6363">
        <w:rPr>
          <w:sz w:val="28"/>
          <w:szCs w:val="28"/>
          <w:u w:val="single"/>
        </w:rPr>
        <w:t>в муниципальном образовании «</w:t>
      </w:r>
      <w:proofErr w:type="spellStart"/>
      <w:r w:rsidRPr="006B6363">
        <w:rPr>
          <w:sz w:val="28"/>
          <w:szCs w:val="28"/>
          <w:u w:val="single"/>
        </w:rPr>
        <w:t>Баграш-Бигринское</w:t>
      </w:r>
      <w:proofErr w:type="spellEnd"/>
      <w:r w:rsidRPr="006B6363">
        <w:rPr>
          <w:sz w:val="28"/>
          <w:szCs w:val="28"/>
          <w:u w:val="single"/>
        </w:rPr>
        <w:t>»:</w:t>
      </w:r>
    </w:p>
    <w:p w:rsidR="006B6363" w:rsidRPr="006B6363" w:rsidRDefault="006B6363" w:rsidP="009E09A0">
      <w:pPr>
        <w:spacing w:line="276" w:lineRule="auto"/>
        <w:contextualSpacing/>
        <w:jc w:val="both"/>
        <w:rPr>
          <w:sz w:val="28"/>
          <w:szCs w:val="28"/>
        </w:rPr>
      </w:pPr>
      <w:r w:rsidRPr="006B6363">
        <w:rPr>
          <w:sz w:val="28"/>
          <w:szCs w:val="28"/>
        </w:rPr>
        <w:t xml:space="preserve">- выполнено устройство подъезда к </w:t>
      </w:r>
      <w:proofErr w:type="gramStart"/>
      <w:r w:rsidRPr="006B6363">
        <w:rPr>
          <w:sz w:val="28"/>
          <w:szCs w:val="28"/>
        </w:rPr>
        <w:t>планируемому</w:t>
      </w:r>
      <w:proofErr w:type="gramEnd"/>
      <w:r w:rsidRPr="006B6363">
        <w:rPr>
          <w:sz w:val="28"/>
          <w:szCs w:val="28"/>
        </w:rPr>
        <w:t xml:space="preserve"> </w:t>
      </w:r>
      <w:proofErr w:type="spellStart"/>
      <w:r w:rsidRPr="006B6363">
        <w:rPr>
          <w:sz w:val="28"/>
          <w:szCs w:val="28"/>
        </w:rPr>
        <w:t>ФАПу</w:t>
      </w:r>
      <w:proofErr w:type="spellEnd"/>
      <w:r w:rsidRPr="006B6363">
        <w:rPr>
          <w:sz w:val="28"/>
          <w:szCs w:val="28"/>
        </w:rPr>
        <w:t xml:space="preserve"> в д. </w:t>
      </w:r>
      <w:proofErr w:type="spellStart"/>
      <w:r w:rsidRPr="006B6363">
        <w:rPr>
          <w:sz w:val="28"/>
          <w:szCs w:val="28"/>
        </w:rPr>
        <w:t>Курегово</w:t>
      </w:r>
      <w:proofErr w:type="spellEnd"/>
      <w:r w:rsidRPr="006B6363">
        <w:rPr>
          <w:sz w:val="28"/>
          <w:szCs w:val="28"/>
        </w:rPr>
        <w:t xml:space="preserve"> ул. Школьная – 128 214 рублей.</w:t>
      </w:r>
    </w:p>
    <w:p w:rsidR="006B6363" w:rsidRPr="006B6363" w:rsidRDefault="006B6363" w:rsidP="009E09A0">
      <w:pPr>
        <w:spacing w:line="276" w:lineRule="auto"/>
        <w:contextualSpacing/>
        <w:jc w:val="both"/>
        <w:rPr>
          <w:sz w:val="28"/>
          <w:szCs w:val="28"/>
          <w:u w:val="single"/>
        </w:rPr>
      </w:pPr>
      <w:r w:rsidRPr="006B6363">
        <w:rPr>
          <w:sz w:val="28"/>
          <w:szCs w:val="28"/>
          <w:u w:val="single"/>
        </w:rPr>
        <w:t>в муниципальном образовании «</w:t>
      </w:r>
      <w:proofErr w:type="spellStart"/>
      <w:r w:rsidRPr="006B6363">
        <w:rPr>
          <w:sz w:val="28"/>
          <w:szCs w:val="28"/>
          <w:u w:val="single"/>
        </w:rPr>
        <w:t>Нижнеюринское</w:t>
      </w:r>
      <w:proofErr w:type="spellEnd"/>
      <w:r w:rsidRPr="006B6363">
        <w:rPr>
          <w:sz w:val="28"/>
          <w:szCs w:val="28"/>
          <w:u w:val="single"/>
        </w:rPr>
        <w:t>»:</w:t>
      </w:r>
    </w:p>
    <w:p w:rsidR="006B6363" w:rsidRPr="006B6363" w:rsidRDefault="006B6363" w:rsidP="009E09A0">
      <w:pPr>
        <w:spacing w:line="276" w:lineRule="auto"/>
        <w:contextualSpacing/>
        <w:jc w:val="both"/>
        <w:rPr>
          <w:sz w:val="28"/>
          <w:szCs w:val="28"/>
        </w:rPr>
      </w:pPr>
      <w:proofErr w:type="gramStart"/>
      <w:r w:rsidRPr="006B6363">
        <w:rPr>
          <w:sz w:val="28"/>
          <w:szCs w:val="28"/>
        </w:rPr>
        <w:t xml:space="preserve">-приобретены материалы на устройство дорожного полотна по ул. Северная д. Нижние </w:t>
      </w:r>
      <w:proofErr w:type="spellStart"/>
      <w:r w:rsidRPr="006B6363">
        <w:rPr>
          <w:sz w:val="28"/>
          <w:szCs w:val="28"/>
        </w:rPr>
        <w:t>Юри</w:t>
      </w:r>
      <w:proofErr w:type="spellEnd"/>
      <w:r w:rsidRPr="006B6363">
        <w:rPr>
          <w:sz w:val="28"/>
          <w:szCs w:val="28"/>
        </w:rPr>
        <w:t xml:space="preserve"> на сумму 200 000 рублей.</w:t>
      </w:r>
      <w:proofErr w:type="gramEnd"/>
    </w:p>
    <w:p w:rsidR="006B6363" w:rsidRPr="006B6363" w:rsidRDefault="006B6363" w:rsidP="009E09A0">
      <w:pPr>
        <w:spacing w:line="276" w:lineRule="auto"/>
        <w:contextualSpacing/>
        <w:jc w:val="both"/>
        <w:rPr>
          <w:sz w:val="28"/>
          <w:szCs w:val="28"/>
          <w:u w:val="single"/>
        </w:rPr>
      </w:pPr>
      <w:r w:rsidRPr="006B6363">
        <w:rPr>
          <w:sz w:val="28"/>
          <w:szCs w:val="28"/>
          <w:u w:val="single"/>
        </w:rPr>
        <w:t>в муниципальном образовании «Норьинское»;</w:t>
      </w:r>
    </w:p>
    <w:p w:rsidR="006B6363" w:rsidRPr="006B6363" w:rsidRDefault="006B6363" w:rsidP="009E09A0">
      <w:pPr>
        <w:spacing w:line="276" w:lineRule="auto"/>
        <w:contextualSpacing/>
        <w:jc w:val="both"/>
        <w:rPr>
          <w:sz w:val="28"/>
          <w:szCs w:val="28"/>
        </w:rPr>
      </w:pPr>
      <w:r w:rsidRPr="006B6363">
        <w:rPr>
          <w:sz w:val="28"/>
          <w:szCs w:val="28"/>
        </w:rPr>
        <w:t xml:space="preserve">- выделены денежные средства на ремонт </w:t>
      </w:r>
      <w:proofErr w:type="spellStart"/>
      <w:r w:rsidRPr="006B6363">
        <w:rPr>
          <w:sz w:val="28"/>
          <w:szCs w:val="28"/>
        </w:rPr>
        <w:t>асфальто</w:t>
      </w:r>
      <w:proofErr w:type="spellEnd"/>
      <w:r w:rsidRPr="006B6363">
        <w:rPr>
          <w:sz w:val="28"/>
          <w:szCs w:val="28"/>
        </w:rPr>
        <w:t xml:space="preserve">-бетонного покрытия по ул. </w:t>
      </w:r>
      <w:proofErr w:type="spellStart"/>
      <w:r w:rsidRPr="006B6363">
        <w:rPr>
          <w:sz w:val="28"/>
          <w:szCs w:val="28"/>
        </w:rPr>
        <w:t>Муш</w:t>
      </w:r>
      <w:proofErr w:type="spellEnd"/>
      <w:r w:rsidRPr="006B6363">
        <w:rPr>
          <w:sz w:val="28"/>
          <w:szCs w:val="28"/>
        </w:rPr>
        <w:t xml:space="preserve"> </w:t>
      </w:r>
      <w:proofErr w:type="gramStart"/>
      <w:r w:rsidRPr="006B6363">
        <w:rPr>
          <w:sz w:val="28"/>
          <w:szCs w:val="28"/>
        </w:rPr>
        <w:t>в</w:t>
      </w:r>
      <w:proofErr w:type="gramEnd"/>
      <w:r w:rsidRPr="006B6363">
        <w:rPr>
          <w:sz w:val="28"/>
          <w:szCs w:val="28"/>
        </w:rPr>
        <w:t xml:space="preserve"> с. </w:t>
      </w:r>
      <w:proofErr w:type="spellStart"/>
      <w:r w:rsidRPr="006B6363">
        <w:rPr>
          <w:sz w:val="28"/>
          <w:szCs w:val="28"/>
        </w:rPr>
        <w:t>Норья</w:t>
      </w:r>
      <w:proofErr w:type="spellEnd"/>
      <w:r w:rsidRPr="006B6363">
        <w:rPr>
          <w:sz w:val="28"/>
          <w:szCs w:val="28"/>
        </w:rPr>
        <w:t xml:space="preserve"> на сумму 200 000 рублей.</w:t>
      </w:r>
    </w:p>
    <w:p w:rsidR="006B6363" w:rsidRPr="006B6363" w:rsidRDefault="006B6363" w:rsidP="009E09A0">
      <w:pPr>
        <w:spacing w:line="276" w:lineRule="auto"/>
        <w:ind w:firstLine="708"/>
        <w:jc w:val="both"/>
        <w:rPr>
          <w:b/>
          <w:sz w:val="28"/>
          <w:szCs w:val="28"/>
        </w:rPr>
      </w:pPr>
    </w:p>
    <w:p w:rsidR="006B6363" w:rsidRPr="004C16B3" w:rsidRDefault="006B6363" w:rsidP="009E09A0">
      <w:pPr>
        <w:spacing w:line="276" w:lineRule="auto"/>
        <w:jc w:val="both"/>
        <w:rPr>
          <w:b/>
          <w:i/>
          <w:sz w:val="28"/>
          <w:szCs w:val="28"/>
        </w:rPr>
      </w:pPr>
      <w:r w:rsidRPr="004C16B3">
        <w:rPr>
          <w:b/>
          <w:i/>
          <w:sz w:val="28"/>
          <w:szCs w:val="28"/>
        </w:rPr>
        <w:t>3.2.</w:t>
      </w:r>
      <w:r w:rsidRPr="006B6363">
        <w:rPr>
          <w:b/>
          <w:sz w:val="28"/>
          <w:szCs w:val="28"/>
        </w:rPr>
        <w:t xml:space="preserve"> </w:t>
      </w:r>
      <w:r w:rsidRPr="004C16B3">
        <w:rPr>
          <w:b/>
          <w:i/>
          <w:sz w:val="28"/>
          <w:szCs w:val="28"/>
        </w:rPr>
        <w:t>Обеспечение населения жильем и повышение доступности жилья</w:t>
      </w:r>
    </w:p>
    <w:p w:rsidR="006B6363" w:rsidRPr="00AE61BF" w:rsidRDefault="006B6363" w:rsidP="009E09A0">
      <w:pPr>
        <w:spacing w:line="276" w:lineRule="auto"/>
        <w:jc w:val="both"/>
        <w:rPr>
          <w:b/>
          <w:sz w:val="28"/>
          <w:szCs w:val="28"/>
        </w:rPr>
      </w:pPr>
      <w:r w:rsidRPr="00AE61BF">
        <w:rPr>
          <w:b/>
          <w:sz w:val="28"/>
          <w:szCs w:val="28"/>
        </w:rPr>
        <w:t xml:space="preserve">«Социальная поддержка населения, подпрограмма «Обеспечение жильем отдельных категорий граждан, стимулирование улучшения жилищных условий» </w:t>
      </w:r>
    </w:p>
    <w:p w:rsidR="006B6363" w:rsidRPr="006B6363" w:rsidRDefault="006B6363" w:rsidP="009E09A0">
      <w:pPr>
        <w:spacing w:line="276" w:lineRule="auto"/>
        <w:ind w:firstLine="708"/>
        <w:jc w:val="both"/>
        <w:rPr>
          <w:sz w:val="28"/>
          <w:szCs w:val="28"/>
          <w:u w:val="single"/>
        </w:rPr>
      </w:pPr>
      <w:r w:rsidRPr="006B6363">
        <w:rPr>
          <w:sz w:val="28"/>
          <w:szCs w:val="28"/>
          <w:u w:val="single"/>
        </w:rPr>
        <w:t>1. Подпрограмма «Выполнение государственных обязательств по обеспечению жильём категорий граждан, установленных федеральным законодательством» ФЦП «Жилище».</w:t>
      </w:r>
    </w:p>
    <w:p w:rsidR="006B6363" w:rsidRPr="006B6363" w:rsidRDefault="006B6363" w:rsidP="006B6363">
      <w:pPr>
        <w:spacing w:line="276" w:lineRule="auto"/>
        <w:ind w:firstLine="708"/>
        <w:jc w:val="both"/>
        <w:rPr>
          <w:sz w:val="28"/>
          <w:szCs w:val="28"/>
        </w:rPr>
      </w:pPr>
      <w:r w:rsidRPr="006B6363">
        <w:rPr>
          <w:sz w:val="28"/>
          <w:szCs w:val="28"/>
        </w:rPr>
        <w:t xml:space="preserve">Задачи: обеспечение жильем граждан, относящихся к категориям, установленным федеральным законодательством. </w:t>
      </w:r>
    </w:p>
    <w:p w:rsidR="006B6363" w:rsidRPr="006B6363" w:rsidRDefault="006B6363" w:rsidP="006B6363">
      <w:pPr>
        <w:spacing w:line="276" w:lineRule="auto"/>
        <w:ind w:firstLine="708"/>
        <w:jc w:val="both"/>
        <w:rPr>
          <w:sz w:val="28"/>
          <w:szCs w:val="28"/>
        </w:rPr>
      </w:pPr>
      <w:r w:rsidRPr="006B6363">
        <w:rPr>
          <w:sz w:val="28"/>
          <w:szCs w:val="28"/>
        </w:rPr>
        <w:t>На учете состоят: 1 человек по категории «вынужденный переселенец», 1 человек по категории «участник ликвидации последствий аварии на Чернобыльской АЭС».</w:t>
      </w:r>
    </w:p>
    <w:p w:rsidR="006B6363" w:rsidRPr="009E09A0" w:rsidRDefault="006B6363" w:rsidP="009E09A0">
      <w:pPr>
        <w:spacing w:line="276" w:lineRule="auto"/>
        <w:ind w:firstLine="708"/>
        <w:jc w:val="both"/>
        <w:rPr>
          <w:sz w:val="28"/>
          <w:szCs w:val="28"/>
        </w:rPr>
      </w:pPr>
      <w:r w:rsidRPr="006B6363">
        <w:rPr>
          <w:sz w:val="28"/>
          <w:szCs w:val="28"/>
        </w:rPr>
        <w:lastRenderedPageBreak/>
        <w:t>Фина</w:t>
      </w:r>
      <w:r w:rsidR="009E09A0">
        <w:rPr>
          <w:sz w:val="28"/>
          <w:szCs w:val="28"/>
        </w:rPr>
        <w:t>нсирования в 2015 году не было.</w:t>
      </w:r>
    </w:p>
    <w:p w:rsidR="006B6363" w:rsidRPr="006B6363" w:rsidRDefault="006B6363" w:rsidP="006B6363">
      <w:pPr>
        <w:spacing w:line="276" w:lineRule="auto"/>
        <w:ind w:firstLine="708"/>
        <w:jc w:val="both"/>
        <w:rPr>
          <w:sz w:val="28"/>
          <w:szCs w:val="28"/>
        </w:rPr>
      </w:pPr>
      <w:r w:rsidRPr="006B6363">
        <w:rPr>
          <w:sz w:val="28"/>
          <w:szCs w:val="28"/>
          <w:u w:val="single"/>
        </w:rPr>
        <w:t>2. Федеральная целевая программа «Устойчивое развитие сельских территорий на 2014-2017 годы и на период до 2020 года»</w:t>
      </w:r>
      <w:r w:rsidRPr="006B6363">
        <w:rPr>
          <w:sz w:val="28"/>
          <w:szCs w:val="28"/>
        </w:rPr>
        <w:t>, утверждена    постановлением Правительства Удмуртской Республики от 21 октября 2013 года № 481.</w:t>
      </w:r>
    </w:p>
    <w:p w:rsidR="006B6363" w:rsidRPr="006B6363" w:rsidRDefault="006B6363" w:rsidP="006B6363">
      <w:pPr>
        <w:spacing w:line="276" w:lineRule="auto"/>
        <w:ind w:firstLine="708"/>
        <w:jc w:val="both"/>
        <w:rPr>
          <w:sz w:val="28"/>
          <w:szCs w:val="28"/>
        </w:rPr>
      </w:pPr>
      <w:r w:rsidRPr="006B6363">
        <w:rPr>
          <w:sz w:val="28"/>
          <w:szCs w:val="28"/>
        </w:rPr>
        <w:t>Задачи программы – закрепление кадров на селе, обеспечение их жильем.</w:t>
      </w:r>
    </w:p>
    <w:p w:rsidR="006B6363" w:rsidRPr="006B6363" w:rsidRDefault="006B6363" w:rsidP="006B6363">
      <w:pPr>
        <w:spacing w:line="276" w:lineRule="auto"/>
        <w:ind w:firstLine="708"/>
        <w:jc w:val="both"/>
        <w:rPr>
          <w:sz w:val="28"/>
          <w:szCs w:val="28"/>
        </w:rPr>
      </w:pPr>
      <w:r w:rsidRPr="006B6363">
        <w:rPr>
          <w:sz w:val="28"/>
          <w:szCs w:val="28"/>
        </w:rPr>
        <w:t>Цели: предоставление гражданам (до 35% от расчетной стоимости жилья) и молодым семьям (молодым специалистам) (до 70 % от расчетной стоимости жилья) социальных выплат на строительство (приобретение) жилых помещений.</w:t>
      </w:r>
    </w:p>
    <w:p w:rsidR="006B6363" w:rsidRPr="006B6363" w:rsidRDefault="006B6363" w:rsidP="006B6363">
      <w:pPr>
        <w:spacing w:line="276" w:lineRule="auto"/>
        <w:ind w:firstLine="708"/>
        <w:jc w:val="both"/>
        <w:rPr>
          <w:sz w:val="28"/>
          <w:szCs w:val="28"/>
        </w:rPr>
      </w:pPr>
      <w:r w:rsidRPr="006B6363">
        <w:rPr>
          <w:sz w:val="28"/>
          <w:szCs w:val="28"/>
        </w:rPr>
        <w:t xml:space="preserve">Категории получателей: </w:t>
      </w:r>
    </w:p>
    <w:p w:rsidR="006B6363" w:rsidRPr="006B6363" w:rsidRDefault="006B6363" w:rsidP="006B6363">
      <w:pPr>
        <w:spacing w:line="276" w:lineRule="auto"/>
        <w:ind w:firstLine="708"/>
        <w:jc w:val="both"/>
        <w:rPr>
          <w:sz w:val="28"/>
          <w:szCs w:val="28"/>
        </w:rPr>
      </w:pPr>
      <w:r w:rsidRPr="006B6363">
        <w:rPr>
          <w:sz w:val="28"/>
          <w:szCs w:val="28"/>
        </w:rPr>
        <w:t xml:space="preserve">1. работники АПК (колхозы, переработка, крестьянско-фермерские хозяйства), </w:t>
      </w:r>
    </w:p>
    <w:p w:rsidR="006B6363" w:rsidRPr="006B6363" w:rsidRDefault="006B6363" w:rsidP="006B6363">
      <w:pPr>
        <w:spacing w:line="276" w:lineRule="auto"/>
        <w:ind w:firstLine="708"/>
        <w:jc w:val="both"/>
        <w:rPr>
          <w:sz w:val="28"/>
          <w:szCs w:val="28"/>
        </w:rPr>
      </w:pPr>
      <w:r w:rsidRPr="006B6363">
        <w:rPr>
          <w:sz w:val="28"/>
          <w:szCs w:val="28"/>
        </w:rPr>
        <w:t xml:space="preserve">2. работники социальной сферы (школы, сады, больницы), </w:t>
      </w:r>
    </w:p>
    <w:p w:rsidR="006B6363" w:rsidRPr="006B6363" w:rsidRDefault="006B6363" w:rsidP="006B6363">
      <w:pPr>
        <w:spacing w:line="276" w:lineRule="auto"/>
        <w:ind w:firstLine="708"/>
        <w:jc w:val="both"/>
        <w:rPr>
          <w:sz w:val="28"/>
          <w:szCs w:val="28"/>
        </w:rPr>
      </w:pPr>
      <w:r w:rsidRPr="006B6363">
        <w:rPr>
          <w:sz w:val="28"/>
          <w:szCs w:val="28"/>
        </w:rPr>
        <w:t>3. иные граждане, работающие в организациях на территории района.</w:t>
      </w:r>
    </w:p>
    <w:p w:rsidR="006B6363" w:rsidRPr="006B6363" w:rsidRDefault="006B6363" w:rsidP="006B6363">
      <w:pPr>
        <w:spacing w:line="276" w:lineRule="auto"/>
        <w:ind w:firstLine="708"/>
        <w:jc w:val="both"/>
        <w:rPr>
          <w:sz w:val="28"/>
          <w:szCs w:val="28"/>
        </w:rPr>
      </w:pPr>
      <w:r w:rsidRPr="006B6363">
        <w:rPr>
          <w:sz w:val="28"/>
          <w:szCs w:val="28"/>
        </w:rPr>
        <w:t>В 2015 году в рамках программы получили социальные выплаты 13 человек, в том числе 9 молодых семей. Сумма выплат составила 6209,738 тысяч рублей, в том числе за счет средств федерального бюджета – 2530,546 тыс. руб. и за счет средств бюджета Удмуртской Республики – 3679,192 тыс. руб., из них граждане получили 1667,3 тыс. рублей, молодые семьи – 4542,438 тыс. рублей.</w:t>
      </w:r>
    </w:p>
    <w:p w:rsidR="006B6363" w:rsidRPr="006B6363" w:rsidRDefault="006B6363" w:rsidP="006B6363">
      <w:pPr>
        <w:spacing w:line="276" w:lineRule="auto"/>
        <w:ind w:firstLine="708"/>
        <w:jc w:val="both"/>
        <w:rPr>
          <w:sz w:val="28"/>
          <w:szCs w:val="28"/>
        </w:rPr>
      </w:pPr>
      <w:r w:rsidRPr="006B6363">
        <w:rPr>
          <w:sz w:val="28"/>
          <w:szCs w:val="28"/>
        </w:rPr>
        <w:t xml:space="preserve">За счет этих выплат планируется ввести в эксплуатацию 1569,82 кв. метров жилья. </w:t>
      </w:r>
    </w:p>
    <w:p w:rsidR="006B6363" w:rsidRPr="006B6363" w:rsidRDefault="006B6363" w:rsidP="006B6363">
      <w:pPr>
        <w:spacing w:line="276" w:lineRule="auto"/>
        <w:ind w:firstLine="708"/>
        <w:jc w:val="both"/>
        <w:rPr>
          <w:sz w:val="28"/>
          <w:szCs w:val="28"/>
        </w:rPr>
      </w:pPr>
      <w:r w:rsidRPr="006B6363">
        <w:rPr>
          <w:sz w:val="28"/>
          <w:szCs w:val="28"/>
        </w:rPr>
        <w:t>В разрезе муниципальных образований:</w:t>
      </w:r>
    </w:p>
    <w:p w:rsidR="006B6363" w:rsidRPr="006B6363" w:rsidRDefault="006B6363" w:rsidP="006B6363">
      <w:pPr>
        <w:spacing w:line="276" w:lineRule="auto"/>
        <w:jc w:val="both"/>
        <w:rPr>
          <w:sz w:val="28"/>
          <w:szCs w:val="28"/>
        </w:rPr>
      </w:pPr>
      <w:r w:rsidRPr="006B6363">
        <w:rPr>
          <w:sz w:val="28"/>
          <w:szCs w:val="28"/>
        </w:rPr>
        <w:t>- МО Бобья-Учинское: 1 гражданин</w:t>
      </w:r>
    </w:p>
    <w:p w:rsidR="006B6363" w:rsidRPr="006B6363" w:rsidRDefault="006B6363" w:rsidP="006B6363">
      <w:pPr>
        <w:spacing w:line="276" w:lineRule="auto"/>
        <w:jc w:val="both"/>
        <w:rPr>
          <w:sz w:val="28"/>
          <w:szCs w:val="28"/>
        </w:rPr>
      </w:pPr>
      <w:r w:rsidRPr="006B6363">
        <w:rPr>
          <w:sz w:val="28"/>
          <w:szCs w:val="28"/>
        </w:rPr>
        <w:t xml:space="preserve">- МО </w:t>
      </w:r>
      <w:proofErr w:type="spellStart"/>
      <w:r w:rsidRPr="006B6363">
        <w:rPr>
          <w:sz w:val="28"/>
          <w:szCs w:val="28"/>
        </w:rPr>
        <w:t>Нижнеюринское</w:t>
      </w:r>
      <w:proofErr w:type="spellEnd"/>
      <w:r w:rsidRPr="006B6363">
        <w:rPr>
          <w:sz w:val="28"/>
          <w:szCs w:val="28"/>
        </w:rPr>
        <w:t>: 1 гражданин, 1 молодая семья</w:t>
      </w:r>
    </w:p>
    <w:p w:rsidR="006B6363" w:rsidRPr="006B6363" w:rsidRDefault="006B6363" w:rsidP="006B6363">
      <w:pPr>
        <w:spacing w:line="276" w:lineRule="auto"/>
        <w:jc w:val="both"/>
        <w:rPr>
          <w:sz w:val="28"/>
          <w:szCs w:val="28"/>
        </w:rPr>
      </w:pPr>
      <w:r w:rsidRPr="006B6363">
        <w:rPr>
          <w:sz w:val="28"/>
          <w:szCs w:val="28"/>
        </w:rPr>
        <w:t xml:space="preserve">- МО </w:t>
      </w:r>
      <w:proofErr w:type="spellStart"/>
      <w:r w:rsidRPr="006B6363">
        <w:rPr>
          <w:sz w:val="28"/>
          <w:szCs w:val="28"/>
        </w:rPr>
        <w:t>Бурановское</w:t>
      </w:r>
      <w:proofErr w:type="spellEnd"/>
      <w:r w:rsidRPr="006B6363">
        <w:rPr>
          <w:sz w:val="28"/>
          <w:szCs w:val="28"/>
        </w:rPr>
        <w:t>: 1 гражданин</w:t>
      </w:r>
    </w:p>
    <w:p w:rsidR="006B6363" w:rsidRPr="006B6363" w:rsidRDefault="006B6363" w:rsidP="006B6363">
      <w:pPr>
        <w:spacing w:line="276" w:lineRule="auto"/>
        <w:jc w:val="both"/>
        <w:rPr>
          <w:sz w:val="28"/>
          <w:szCs w:val="28"/>
        </w:rPr>
      </w:pPr>
      <w:r w:rsidRPr="006B6363">
        <w:rPr>
          <w:sz w:val="28"/>
          <w:szCs w:val="28"/>
        </w:rPr>
        <w:t xml:space="preserve">- МО </w:t>
      </w:r>
      <w:proofErr w:type="spellStart"/>
      <w:r w:rsidRPr="006B6363">
        <w:rPr>
          <w:sz w:val="28"/>
          <w:szCs w:val="28"/>
        </w:rPr>
        <w:t>Старомоньинское</w:t>
      </w:r>
      <w:proofErr w:type="spellEnd"/>
      <w:r w:rsidRPr="006B6363">
        <w:rPr>
          <w:sz w:val="28"/>
          <w:szCs w:val="28"/>
        </w:rPr>
        <w:t>: 1 гражданин</w:t>
      </w:r>
    </w:p>
    <w:p w:rsidR="006B6363" w:rsidRPr="006B6363" w:rsidRDefault="006B6363" w:rsidP="006B6363">
      <w:pPr>
        <w:spacing w:line="276" w:lineRule="auto"/>
        <w:jc w:val="both"/>
        <w:rPr>
          <w:sz w:val="28"/>
          <w:szCs w:val="28"/>
        </w:rPr>
      </w:pPr>
      <w:r w:rsidRPr="006B6363">
        <w:rPr>
          <w:sz w:val="28"/>
          <w:szCs w:val="28"/>
        </w:rPr>
        <w:t xml:space="preserve">- МО </w:t>
      </w:r>
      <w:proofErr w:type="spellStart"/>
      <w:r w:rsidRPr="006B6363">
        <w:rPr>
          <w:sz w:val="28"/>
          <w:szCs w:val="28"/>
        </w:rPr>
        <w:t>Ильинское</w:t>
      </w:r>
      <w:proofErr w:type="spellEnd"/>
      <w:r w:rsidRPr="006B6363">
        <w:rPr>
          <w:sz w:val="28"/>
          <w:szCs w:val="28"/>
        </w:rPr>
        <w:t>: 2 молодые семьи</w:t>
      </w:r>
    </w:p>
    <w:p w:rsidR="006B6363" w:rsidRPr="006B6363" w:rsidRDefault="006B6363" w:rsidP="006B6363">
      <w:pPr>
        <w:spacing w:line="276" w:lineRule="auto"/>
        <w:jc w:val="both"/>
        <w:rPr>
          <w:sz w:val="28"/>
          <w:szCs w:val="28"/>
        </w:rPr>
      </w:pPr>
      <w:r w:rsidRPr="006B6363">
        <w:rPr>
          <w:sz w:val="28"/>
          <w:szCs w:val="28"/>
        </w:rPr>
        <w:t xml:space="preserve">- МО </w:t>
      </w:r>
      <w:proofErr w:type="spellStart"/>
      <w:r w:rsidRPr="006B6363">
        <w:rPr>
          <w:sz w:val="28"/>
          <w:szCs w:val="28"/>
        </w:rPr>
        <w:t>Уромское</w:t>
      </w:r>
      <w:proofErr w:type="spellEnd"/>
      <w:r w:rsidRPr="006B6363">
        <w:rPr>
          <w:sz w:val="28"/>
          <w:szCs w:val="28"/>
        </w:rPr>
        <w:t>: 2 молодые семьи</w:t>
      </w:r>
    </w:p>
    <w:p w:rsidR="006B6363" w:rsidRPr="006B6363" w:rsidRDefault="006B6363" w:rsidP="006B6363">
      <w:pPr>
        <w:spacing w:line="276" w:lineRule="auto"/>
        <w:jc w:val="both"/>
        <w:rPr>
          <w:sz w:val="28"/>
          <w:szCs w:val="28"/>
        </w:rPr>
      </w:pPr>
      <w:r w:rsidRPr="006B6363">
        <w:rPr>
          <w:sz w:val="28"/>
          <w:szCs w:val="28"/>
        </w:rPr>
        <w:t xml:space="preserve">- МО </w:t>
      </w:r>
      <w:proofErr w:type="spellStart"/>
      <w:r w:rsidRPr="006B6363">
        <w:rPr>
          <w:sz w:val="28"/>
          <w:szCs w:val="28"/>
        </w:rPr>
        <w:t>Баграш-Бигринское</w:t>
      </w:r>
      <w:proofErr w:type="spellEnd"/>
      <w:r w:rsidRPr="006B6363">
        <w:rPr>
          <w:sz w:val="28"/>
          <w:szCs w:val="28"/>
        </w:rPr>
        <w:t>: 2 молодые семьи</w:t>
      </w:r>
    </w:p>
    <w:p w:rsidR="006B6363" w:rsidRPr="006B6363" w:rsidRDefault="006B6363" w:rsidP="006B6363">
      <w:pPr>
        <w:spacing w:line="276" w:lineRule="auto"/>
        <w:jc w:val="both"/>
        <w:rPr>
          <w:sz w:val="28"/>
          <w:szCs w:val="28"/>
        </w:rPr>
      </w:pPr>
      <w:r w:rsidRPr="006B6363">
        <w:rPr>
          <w:sz w:val="28"/>
          <w:szCs w:val="28"/>
        </w:rPr>
        <w:t xml:space="preserve">- МО </w:t>
      </w:r>
      <w:proofErr w:type="spellStart"/>
      <w:r w:rsidRPr="006B6363">
        <w:rPr>
          <w:sz w:val="28"/>
          <w:szCs w:val="28"/>
        </w:rPr>
        <w:t>Кечевское</w:t>
      </w:r>
      <w:proofErr w:type="spellEnd"/>
      <w:r w:rsidRPr="006B6363">
        <w:rPr>
          <w:sz w:val="28"/>
          <w:szCs w:val="28"/>
        </w:rPr>
        <w:t>: 2 молодые семьи.</w:t>
      </w:r>
    </w:p>
    <w:p w:rsidR="006B6363" w:rsidRPr="006B6363" w:rsidRDefault="006B6363" w:rsidP="006B6363">
      <w:pPr>
        <w:spacing w:line="276" w:lineRule="auto"/>
        <w:jc w:val="both"/>
        <w:rPr>
          <w:sz w:val="28"/>
          <w:szCs w:val="28"/>
        </w:rPr>
      </w:pPr>
      <w:r w:rsidRPr="006B6363">
        <w:rPr>
          <w:sz w:val="28"/>
          <w:szCs w:val="28"/>
        </w:rPr>
        <w:tab/>
      </w:r>
      <w:proofErr w:type="gramStart"/>
      <w:r w:rsidRPr="006B6363">
        <w:rPr>
          <w:sz w:val="28"/>
          <w:szCs w:val="28"/>
        </w:rPr>
        <w:t>Все граждане и молодые семьи, получившие социальные выплаты являются работниками агропромышленного комплекса, в том числе: директор -1, гл. агроном -1, гл. зоотехник – 1, гл. инженер -1, инженер – 1, гл. ветврач – 1, ветфельдшер – 2, водитель -1, оператор машинного доения – 1, механизатор – 2, разнорабочий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693"/>
        <w:gridCol w:w="2393"/>
        <w:gridCol w:w="1116"/>
      </w:tblGrid>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w:t>
            </w:r>
            <w:r w:rsidRPr="006B6363">
              <w:rPr>
                <w:sz w:val="28"/>
                <w:szCs w:val="28"/>
              </w:rPr>
              <w:lastRenderedPageBreak/>
              <w:t>№</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lastRenderedPageBreak/>
              <w:t>Ф.И.О.</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Должность, </w:t>
            </w:r>
          </w:p>
          <w:p w:rsidR="006B6363" w:rsidRPr="006B6363" w:rsidRDefault="006B6363" w:rsidP="006B6363">
            <w:pPr>
              <w:spacing w:line="276" w:lineRule="auto"/>
              <w:jc w:val="both"/>
              <w:rPr>
                <w:sz w:val="28"/>
                <w:szCs w:val="28"/>
              </w:rPr>
            </w:pPr>
            <w:r w:rsidRPr="006B6363">
              <w:rPr>
                <w:sz w:val="28"/>
                <w:szCs w:val="28"/>
              </w:rPr>
              <w:lastRenderedPageBreak/>
              <w:t>место работы</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lastRenderedPageBreak/>
              <w:t xml:space="preserve">Наименование </w:t>
            </w:r>
            <w:r w:rsidRPr="006B6363">
              <w:rPr>
                <w:sz w:val="28"/>
                <w:szCs w:val="28"/>
              </w:rPr>
              <w:lastRenderedPageBreak/>
              <w:t>МО</w:t>
            </w:r>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lastRenderedPageBreak/>
              <w:t>Сумма,</w:t>
            </w:r>
          </w:p>
          <w:p w:rsidR="006B6363" w:rsidRPr="006B6363" w:rsidRDefault="006B6363" w:rsidP="006B6363">
            <w:pPr>
              <w:spacing w:line="276" w:lineRule="auto"/>
              <w:jc w:val="both"/>
              <w:rPr>
                <w:sz w:val="28"/>
                <w:szCs w:val="28"/>
              </w:rPr>
            </w:pPr>
            <w:r w:rsidRPr="006B6363">
              <w:rPr>
                <w:sz w:val="28"/>
                <w:szCs w:val="28"/>
              </w:rPr>
              <w:lastRenderedPageBreak/>
              <w:t>тыс. руб.</w:t>
            </w:r>
          </w:p>
        </w:tc>
      </w:tr>
      <w:tr w:rsidR="006B6363" w:rsidRPr="006B6363" w:rsidTr="00E34265">
        <w:tc>
          <w:tcPr>
            <w:tcW w:w="9571" w:type="dxa"/>
            <w:gridSpan w:val="5"/>
            <w:shd w:val="clear" w:color="auto" w:fill="auto"/>
          </w:tcPr>
          <w:p w:rsidR="006B6363" w:rsidRPr="006B6363" w:rsidRDefault="006B6363" w:rsidP="006B6363">
            <w:pPr>
              <w:spacing w:line="276" w:lineRule="auto"/>
              <w:jc w:val="both"/>
              <w:rPr>
                <w:sz w:val="28"/>
                <w:szCs w:val="28"/>
              </w:rPr>
            </w:pPr>
            <w:r w:rsidRPr="006B6363">
              <w:rPr>
                <w:sz w:val="28"/>
                <w:szCs w:val="28"/>
              </w:rPr>
              <w:lastRenderedPageBreak/>
              <w:t>граждане</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1</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Семенов </w:t>
            </w:r>
          </w:p>
          <w:p w:rsidR="006B6363" w:rsidRPr="006B6363" w:rsidRDefault="006B6363" w:rsidP="006B6363">
            <w:pPr>
              <w:spacing w:line="276" w:lineRule="auto"/>
              <w:jc w:val="both"/>
              <w:rPr>
                <w:sz w:val="28"/>
                <w:szCs w:val="28"/>
              </w:rPr>
            </w:pPr>
            <w:r w:rsidRPr="006B6363">
              <w:rPr>
                <w:sz w:val="28"/>
                <w:szCs w:val="28"/>
              </w:rPr>
              <w:t>Юрий Алексеевич</w:t>
            </w:r>
          </w:p>
        </w:tc>
        <w:tc>
          <w:tcPr>
            <w:tcW w:w="2693" w:type="dxa"/>
          </w:tcPr>
          <w:p w:rsidR="006B6363" w:rsidRPr="006B6363" w:rsidRDefault="006B6363" w:rsidP="006B6363">
            <w:pPr>
              <w:spacing w:line="276" w:lineRule="auto"/>
              <w:jc w:val="both"/>
              <w:rPr>
                <w:sz w:val="28"/>
                <w:szCs w:val="28"/>
              </w:rPr>
            </w:pPr>
            <w:r w:rsidRPr="006B6363">
              <w:rPr>
                <w:sz w:val="28"/>
                <w:szCs w:val="28"/>
              </w:rPr>
              <w:t>Водитель ООО Молния</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МО Б-</w:t>
            </w:r>
            <w:proofErr w:type="spellStart"/>
            <w:r w:rsidRPr="006B6363">
              <w:rPr>
                <w:sz w:val="28"/>
                <w:szCs w:val="28"/>
              </w:rPr>
              <w:t>Учинское</w:t>
            </w:r>
            <w:proofErr w:type="spellEnd"/>
          </w:p>
          <w:p w:rsidR="006B6363" w:rsidRPr="006B6363" w:rsidRDefault="006B6363" w:rsidP="006B6363">
            <w:pPr>
              <w:spacing w:line="276" w:lineRule="auto"/>
              <w:jc w:val="both"/>
              <w:rPr>
                <w:sz w:val="28"/>
                <w:szCs w:val="28"/>
              </w:rPr>
            </w:pPr>
            <w:r w:rsidRPr="006B6363">
              <w:rPr>
                <w:sz w:val="28"/>
                <w:szCs w:val="28"/>
              </w:rPr>
              <w:t>Б-Уча</w:t>
            </w:r>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393,961</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2</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Дмитриева </w:t>
            </w:r>
          </w:p>
          <w:p w:rsidR="006B6363" w:rsidRPr="006B6363" w:rsidRDefault="006B6363" w:rsidP="006B6363">
            <w:pPr>
              <w:spacing w:line="276" w:lineRule="auto"/>
              <w:jc w:val="both"/>
              <w:rPr>
                <w:sz w:val="28"/>
                <w:szCs w:val="28"/>
              </w:rPr>
            </w:pPr>
            <w:r w:rsidRPr="006B6363">
              <w:rPr>
                <w:sz w:val="28"/>
                <w:szCs w:val="28"/>
              </w:rPr>
              <w:t>Эльвира Анатольевна</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Оператор </w:t>
            </w:r>
            <w:proofErr w:type="spellStart"/>
            <w:r w:rsidRPr="006B6363">
              <w:rPr>
                <w:sz w:val="28"/>
                <w:szCs w:val="28"/>
              </w:rPr>
              <w:t>маш</w:t>
            </w:r>
            <w:proofErr w:type="spellEnd"/>
            <w:r w:rsidRPr="006B6363">
              <w:rPr>
                <w:sz w:val="28"/>
                <w:szCs w:val="28"/>
              </w:rPr>
              <w:t xml:space="preserve">. доения СПК им. Кирова </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МО Н-</w:t>
            </w:r>
            <w:proofErr w:type="spellStart"/>
            <w:r w:rsidRPr="006B6363">
              <w:rPr>
                <w:sz w:val="28"/>
                <w:szCs w:val="28"/>
              </w:rPr>
              <w:t>Юринское</w:t>
            </w:r>
            <w:proofErr w:type="spellEnd"/>
          </w:p>
          <w:p w:rsidR="006B6363" w:rsidRPr="006B6363" w:rsidRDefault="006B6363" w:rsidP="006B6363">
            <w:pPr>
              <w:spacing w:line="276" w:lineRule="auto"/>
              <w:jc w:val="both"/>
              <w:rPr>
                <w:sz w:val="28"/>
                <w:szCs w:val="28"/>
              </w:rPr>
            </w:pPr>
            <w:r w:rsidRPr="006B6363">
              <w:rPr>
                <w:sz w:val="28"/>
                <w:szCs w:val="28"/>
              </w:rPr>
              <w:t>Н-</w:t>
            </w:r>
            <w:proofErr w:type="spellStart"/>
            <w:r w:rsidRPr="006B6363">
              <w:rPr>
                <w:sz w:val="28"/>
                <w:szCs w:val="28"/>
              </w:rPr>
              <w:t>Юри</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350,072</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3</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Бехтерева </w:t>
            </w:r>
          </w:p>
          <w:p w:rsidR="006B6363" w:rsidRPr="006B6363" w:rsidRDefault="006B6363" w:rsidP="006B6363">
            <w:pPr>
              <w:spacing w:line="276" w:lineRule="auto"/>
              <w:jc w:val="both"/>
              <w:rPr>
                <w:sz w:val="28"/>
                <w:szCs w:val="28"/>
              </w:rPr>
            </w:pPr>
            <w:r w:rsidRPr="006B6363">
              <w:rPr>
                <w:sz w:val="28"/>
                <w:szCs w:val="28"/>
              </w:rPr>
              <w:t>Алевтина Николаевна</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Ветфельдшер ГУП УР Ордена Ленина </w:t>
            </w:r>
            <w:proofErr w:type="spellStart"/>
            <w:r w:rsidRPr="006B6363">
              <w:rPr>
                <w:sz w:val="28"/>
                <w:szCs w:val="28"/>
              </w:rPr>
              <w:t>племзавод</w:t>
            </w:r>
            <w:proofErr w:type="spellEnd"/>
            <w:r w:rsidRPr="006B6363">
              <w:rPr>
                <w:sz w:val="28"/>
                <w:szCs w:val="28"/>
              </w:rPr>
              <w:t xml:space="preserve"> им. 10 лет УАССР</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Бурановское</w:t>
            </w:r>
            <w:proofErr w:type="spellEnd"/>
          </w:p>
          <w:p w:rsidR="006B6363" w:rsidRPr="006B6363" w:rsidRDefault="006B6363" w:rsidP="006B6363">
            <w:pPr>
              <w:spacing w:line="276" w:lineRule="auto"/>
              <w:jc w:val="both"/>
              <w:rPr>
                <w:sz w:val="28"/>
                <w:szCs w:val="28"/>
              </w:rPr>
            </w:pPr>
            <w:r w:rsidRPr="006B6363">
              <w:rPr>
                <w:sz w:val="28"/>
                <w:szCs w:val="28"/>
              </w:rPr>
              <w:t>Бураново</w:t>
            </w:r>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408,91</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4</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Грибанов </w:t>
            </w:r>
          </w:p>
          <w:p w:rsidR="006B6363" w:rsidRPr="006B6363" w:rsidRDefault="006B6363" w:rsidP="006B6363">
            <w:pPr>
              <w:spacing w:line="276" w:lineRule="auto"/>
              <w:jc w:val="both"/>
              <w:rPr>
                <w:sz w:val="28"/>
                <w:szCs w:val="28"/>
              </w:rPr>
            </w:pPr>
            <w:r w:rsidRPr="006B6363">
              <w:rPr>
                <w:sz w:val="28"/>
                <w:szCs w:val="28"/>
              </w:rPr>
              <w:t>Александр Леонидович</w:t>
            </w:r>
          </w:p>
        </w:tc>
        <w:tc>
          <w:tcPr>
            <w:tcW w:w="2693" w:type="dxa"/>
          </w:tcPr>
          <w:p w:rsidR="006B6363" w:rsidRPr="006B6363" w:rsidRDefault="006B6363" w:rsidP="006B6363">
            <w:pPr>
              <w:spacing w:line="276" w:lineRule="auto"/>
              <w:jc w:val="both"/>
              <w:rPr>
                <w:sz w:val="28"/>
                <w:szCs w:val="28"/>
              </w:rPr>
            </w:pPr>
            <w:r w:rsidRPr="006B6363">
              <w:rPr>
                <w:sz w:val="28"/>
                <w:szCs w:val="28"/>
              </w:rPr>
              <w:t>Разнорабочий СТМК Агро</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Ст-Моньинское</w:t>
            </w:r>
            <w:proofErr w:type="spellEnd"/>
          </w:p>
          <w:p w:rsidR="006B6363" w:rsidRPr="006B6363" w:rsidRDefault="006B6363" w:rsidP="006B6363">
            <w:pPr>
              <w:spacing w:line="276" w:lineRule="auto"/>
              <w:jc w:val="both"/>
              <w:rPr>
                <w:sz w:val="28"/>
                <w:szCs w:val="28"/>
              </w:rPr>
            </w:pPr>
            <w:proofErr w:type="spellStart"/>
            <w:r w:rsidRPr="006B6363">
              <w:rPr>
                <w:sz w:val="28"/>
                <w:szCs w:val="28"/>
              </w:rPr>
              <w:t>Ст-Монья</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514,357</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p>
        </w:tc>
        <w:tc>
          <w:tcPr>
            <w:tcW w:w="2835" w:type="dxa"/>
            <w:shd w:val="clear" w:color="auto" w:fill="auto"/>
          </w:tcPr>
          <w:p w:rsidR="006B6363" w:rsidRPr="006B6363" w:rsidRDefault="006B6363" w:rsidP="006B6363">
            <w:pPr>
              <w:spacing w:line="276" w:lineRule="auto"/>
              <w:jc w:val="both"/>
              <w:rPr>
                <w:b/>
                <w:sz w:val="28"/>
                <w:szCs w:val="28"/>
              </w:rPr>
            </w:pPr>
            <w:r w:rsidRPr="006B6363">
              <w:rPr>
                <w:b/>
                <w:sz w:val="28"/>
                <w:szCs w:val="28"/>
              </w:rPr>
              <w:t>Итого:</w:t>
            </w:r>
          </w:p>
        </w:tc>
        <w:tc>
          <w:tcPr>
            <w:tcW w:w="2693" w:type="dxa"/>
          </w:tcPr>
          <w:p w:rsidR="006B6363" w:rsidRPr="006B6363" w:rsidRDefault="006B6363" w:rsidP="006B6363">
            <w:pPr>
              <w:spacing w:line="276" w:lineRule="auto"/>
              <w:jc w:val="both"/>
              <w:rPr>
                <w:b/>
                <w:sz w:val="28"/>
                <w:szCs w:val="28"/>
              </w:rPr>
            </w:pPr>
          </w:p>
        </w:tc>
        <w:tc>
          <w:tcPr>
            <w:tcW w:w="2393" w:type="dxa"/>
            <w:shd w:val="clear" w:color="auto" w:fill="auto"/>
          </w:tcPr>
          <w:p w:rsidR="006B6363" w:rsidRPr="006B6363" w:rsidRDefault="006B6363" w:rsidP="006B6363">
            <w:pPr>
              <w:spacing w:line="276" w:lineRule="auto"/>
              <w:jc w:val="both"/>
              <w:rPr>
                <w:b/>
                <w:sz w:val="28"/>
                <w:szCs w:val="28"/>
              </w:rPr>
            </w:pPr>
          </w:p>
        </w:tc>
        <w:tc>
          <w:tcPr>
            <w:tcW w:w="1116" w:type="dxa"/>
            <w:shd w:val="clear" w:color="auto" w:fill="auto"/>
          </w:tcPr>
          <w:p w:rsidR="006B6363" w:rsidRPr="006B6363" w:rsidRDefault="006B6363" w:rsidP="006B6363">
            <w:pPr>
              <w:spacing w:line="276" w:lineRule="auto"/>
              <w:jc w:val="both"/>
              <w:rPr>
                <w:b/>
                <w:sz w:val="28"/>
                <w:szCs w:val="28"/>
              </w:rPr>
            </w:pPr>
            <w:r w:rsidRPr="006B6363">
              <w:rPr>
                <w:b/>
                <w:sz w:val="28"/>
                <w:szCs w:val="28"/>
              </w:rPr>
              <w:t>1667,3</w:t>
            </w:r>
          </w:p>
        </w:tc>
      </w:tr>
      <w:tr w:rsidR="006B6363" w:rsidRPr="006B6363" w:rsidTr="00E34265">
        <w:tc>
          <w:tcPr>
            <w:tcW w:w="9571" w:type="dxa"/>
            <w:gridSpan w:val="5"/>
            <w:shd w:val="clear" w:color="auto" w:fill="auto"/>
          </w:tcPr>
          <w:p w:rsidR="006B6363" w:rsidRPr="006B6363" w:rsidRDefault="006B6363" w:rsidP="006B6363">
            <w:pPr>
              <w:spacing w:line="276" w:lineRule="auto"/>
              <w:jc w:val="both"/>
              <w:rPr>
                <w:sz w:val="28"/>
                <w:szCs w:val="28"/>
              </w:rPr>
            </w:pPr>
            <w:r w:rsidRPr="006B6363">
              <w:rPr>
                <w:sz w:val="28"/>
                <w:szCs w:val="28"/>
              </w:rPr>
              <w:t>молодые семьи</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1</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Нагорных </w:t>
            </w:r>
          </w:p>
          <w:p w:rsidR="006B6363" w:rsidRPr="006B6363" w:rsidRDefault="006B6363" w:rsidP="006B6363">
            <w:pPr>
              <w:spacing w:line="276" w:lineRule="auto"/>
              <w:jc w:val="both"/>
              <w:rPr>
                <w:sz w:val="28"/>
                <w:szCs w:val="28"/>
              </w:rPr>
            </w:pPr>
            <w:r w:rsidRPr="006B6363">
              <w:rPr>
                <w:sz w:val="28"/>
                <w:szCs w:val="28"/>
              </w:rPr>
              <w:t>Алексей Иванович</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Гл. агроном СПК </w:t>
            </w:r>
          </w:p>
          <w:p w:rsidR="006B6363" w:rsidRPr="006B6363" w:rsidRDefault="006B6363" w:rsidP="006B6363">
            <w:pPr>
              <w:spacing w:line="276" w:lineRule="auto"/>
              <w:jc w:val="both"/>
              <w:rPr>
                <w:sz w:val="28"/>
                <w:szCs w:val="28"/>
              </w:rPr>
            </w:pPr>
            <w:r w:rsidRPr="006B6363">
              <w:rPr>
                <w:sz w:val="28"/>
                <w:szCs w:val="28"/>
              </w:rPr>
              <w:t>Восход</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Ильинское</w:t>
            </w:r>
            <w:proofErr w:type="spellEnd"/>
          </w:p>
          <w:p w:rsidR="006B6363" w:rsidRPr="006B6363" w:rsidRDefault="006B6363" w:rsidP="006B6363">
            <w:pPr>
              <w:spacing w:line="276" w:lineRule="auto"/>
              <w:jc w:val="both"/>
              <w:rPr>
                <w:sz w:val="28"/>
                <w:szCs w:val="28"/>
              </w:rPr>
            </w:pPr>
            <w:r w:rsidRPr="006B6363">
              <w:rPr>
                <w:sz w:val="28"/>
                <w:szCs w:val="28"/>
              </w:rPr>
              <w:t>А-</w:t>
            </w:r>
            <w:proofErr w:type="spellStart"/>
            <w:r w:rsidRPr="006B6363">
              <w:rPr>
                <w:sz w:val="28"/>
                <w:szCs w:val="28"/>
              </w:rPr>
              <w:t>Урдэс</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564,165</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2</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Варламов </w:t>
            </w:r>
          </w:p>
          <w:p w:rsidR="006B6363" w:rsidRPr="006B6363" w:rsidRDefault="006B6363" w:rsidP="006B6363">
            <w:pPr>
              <w:spacing w:line="276" w:lineRule="auto"/>
              <w:jc w:val="both"/>
              <w:rPr>
                <w:sz w:val="28"/>
                <w:szCs w:val="28"/>
              </w:rPr>
            </w:pPr>
            <w:r w:rsidRPr="006B6363">
              <w:rPr>
                <w:sz w:val="28"/>
                <w:szCs w:val="28"/>
              </w:rPr>
              <w:t>Александр Михайлович</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Механизатор ООО </w:t>
            </w:r>
            <w:proofErr w:type="spellStart"/>
            <w:r w:rsidRPr="006B6363">
              <w:rPr>
                <w:sz w:val="28"/>
                <w:szCs w:val="28"/>
              </w:rPr>
              <w:t>Уромское</w:t>
            </w:r>
            <w:proofErr w:type="spellEnd"/>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Уромское</w:t>
            </w:r>
            <w:proofErr w:type="spellEnd"/>
          </w:p>
          <w:p w:rsidR="006B6363" w:rsidRPr="006B6363" w:rsidRDefault="006B6363" w:rsidP="006B6363">
            <w:pPr>
              <w:spacing w:line="276" w:lineRule="auto"/>
              <w:jc w:val="both"/>
              <w:rPr>
                <w:sz w:val="28"/>
                <w:szCs w:val="28"/>
              </w:rPr>
            </w:pPr>
            <w:proofErr w:type="spellStart"/>
            <w:r w:rsidRPr="006B6363">
              <w:rPr>
                <w:sz w:val="28"/>
                <w:szCs w:val="28"/>
              </w:rPr>
              <w:t>Бажаново</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540,416</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3</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Алексеев </w:t>
            </w:r>
          </w:p>
          <w:p w:rsidR="006B6363" w:rsidRPr="006B6363" w:rsidRDefault="006B6363" w:rsidP="006B6363">
            <w:pPr>
              <w:spacing w:line="276" w:lineRule="auto"/>
              <w:jc w:val="both"/>
              <w:rPr>
                <w:sz w:val="28"/>
                <w:szCs w:val="28"/>
              </w:rPr>
            </w:pPr>
            <w:r w:rsidRPr="006B6363">
              <w:rPr>
                <w:sz w:val="28"/>
                <w:szCs w:val="28"/>
              </w:rPr>
              <w:t>Виталий Иванович</w:t>
            </w:r>
          </w:p>
        </w:tc>
        <w:tc>
          <w:tcPr>
            <w:tcW w:w="2693" w:type="dxa"/>
          </w:tcPr>
          <w:p w:rsidR="006B6363" w:rsidRPr="006B6363" w:rsidRDefault="006B6363" w:rsidP="006B6363">
            <w:pPr>
              <w:spacing w:line="276" w:lineRule="auto"/>
              <w:jc w:val="both"/>
              <w:rPr>
                <w:sz w:val="28"/>
                <w:szCs w:val="28"/>
              </w:rPr>
            </w:pPr>
            <w:r w:rsidRPr="006B6363">
              <w:rPr>
                <w:sz w:val="28"/>
                <w:szCs w:val="28"/>
              </w:rPr>
              <w:t>Инженер СПК Восход</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Ильинское</w:t>
            </w:r>
            <w:proofErr w:type="spellEnd"/>
          </w:p>
          <w:p w:rsidR="006B6363" w:rsidRPr="006B6363" w:rsidRDefault="006B6363" w:rsidP="006B6363">
            <w:pPr>
              <w:spacing w:line="276" w:lineRule="auto"/>
              <w:jc w:val="both"/>
              <w:rPr>
                <w:sz w:val="28"/>
                <w:szCs w:val="28"/>
              </w:rPr>
            </w:pPr>
            <w:r w:rsidRPr="006B6363">
              <w:rPr>
                <w:sz w:val="28"/>
                <w:szCs w:val="28"/>
              </w:rPr>
              <w:t>А-</w:t>
            </w:r>
            <w:proofErr w:type="spellStart"/>
            <w:r w:rsidRPr="006B6363">
              <w:rPr>
                <w:sz w:val="28"/>
                <w:szCs w:val="28"/>
              </w:rPr>
              <w:t>Урдэс</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552,716</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4</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Ильин </w:t>
            </w:r>
          </w:p>
          <w:p w:rsidR="006B6363" w:rsidRPr="006B6363" w:rsidRDefault="006B6363" w:rsidP="006B6363">
            <w:pPr>
              <w:spacing w:line="276" w:lineRule="auto"/>
              <w:jc w:val="both"/>
              <w:rPr>
                <w:sz w:val="28"/>
                <w:szCs w:val="28"/>
              </w:rPr>
            </w:pPr>
            <w:r w:rsidRPr="006B6363">
              <w:rPr>
                <w:sz w:val="28"/>
                <w:szCs w:val="28"/>
              </w:rPr>
              <w:t>Андрей Валерьевич</w:t>
            </w:r>
          </w:p>
        </w:tc>
        <w:tc>
          <w:tcPr>
            <w:tcW w:w="2693" w:type="dxa"/>
          </w:tcPr>
          <w:p w:rsidR="006B6363" w:rsidRPr="006B6363" w:rsidRDefault="006B6363" w:rsidP="006B6363">
            <w:pPr>
              <w:spacing w:line="276" w:lineRule="auto"/>
              <w:jc w:val="both"/>
              <w:rPr>
                <w:sz w:val="28"/>
                <w:szCs w:val="28"/>
              </w:rPr>
            </w:pPr>
            <w:r w:rsidRPr="006B6363">
              <w:rPr>
                <w:sz w:val="28"/>
                <w:szCs w:val="28"/>
              </w:rPr>
              <w:t>Механизатор СПК им. Кирова</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МО Н-</w:t>
            </w:r>
            <w:proofErr w:type="spellStart"/>
            <w:r w:rsidRPr="006B6363">
              <w:rPr>
                <w:sz w:val="28"/>
                <w:szCs w:val="28"/>
              </w:rPr>
              <w:t>Юринское</w:t>
            </w:r>
            <w:proofErr w:type="spellEnd"/>
          </w:p>
          <w:p w:rsidR="006B6363" w:rsidRPr="006B6363" w:rsidRDefault="006B6363" w:rsidP="006B6363">
            <w:pPr>
              <w:spacing w:line="276" w:lineRule="auto"/>
              <w:jc w:val="both"/>
              <w:rPr>
                <w:sz w:val="28"/>
                <w:szCs w:val="28"/>
              </w:rPr>
            </w:pPr>
            <w:r w:rsidRPr="006B6363">
              <w:rPr>
                <w:sz w:val="28"/>
                <w:szCs w:val="28"/>
              </w:rPr>
              <w:t>Н-</w:t>
            </w:r>
            <w:proofErr w:type="spellStart"/>
            <w:r w:rsidRPr="006B6363">
              <w:rPr>
                <w:sz w:val="28"/>
                <w:szCs w:val="28"/>
              </w:rPr>
              <w:t>Юри</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399,964</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5</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Устинов </w:t>
            </w:r>
          </w:p>
          <w:p w:rsidR="006B6363" w:rsidRPr="006B6363" w:rsidRDefault="006B6363" w:rsidP="006B6363">
            <w:pPr>
              <w:spacing w:line="276" w:lineRule="auto"/>
              <w:jc w:val="both"/>
              <w:rPr>
                <w:sz w:val="28"/>
                <w:szCs w:val="28"/>
              </w:rPr>
            </w:pPr>
            <w:r w:rsidRPr="006B6363">
              <w:rPr>
                <w:sz w:val="28"/>
                <w:szCs w:val="28"/>
              </w:rPr>
              <w:t>Сергей Викторович</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Гл. инженер ООО </w:t>
            </w:r>
          </w:p>
          <w:p w:rsidR="006B6363" w:rsidRPr="006B6363" w:rsidRDefault="006B6363" w:rsidP="006B6363">
            <w:pPr>
              <w:spacing w:line="276" w:lineRule="auto"/>
              <w:jc w:val="both"/>
              <w:rPr>
                <w:sz w:val="28"/>
                <w:szCs w:val="28"/>
              </w:rPr>
            </w:pPr>
            <w:r w:rsidRPr="006B6363">
              <w:rPr>
                <w:sz w:val="28"/>
                <w:szCs w:val="28"/>
              </w:rPr>
              <w:t>Первый Май</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МО Б-</w:t>
            </w:r>
            <w:proofErr w:type="spellStart"/>
            <w:r w:rsidRPr="006B6363">
              <w:rPr>
                <w:sz w:val="28"/>
                <w:szCs w:val="28"/>
              </w:rPr>
              <w:t>Бигринское</w:t>
            </w:r>
            <w:proofErr w:type="spellEnd"/>
          </w:p>
          <w:p w:rsidR="006B6363" w:rsidRPr="006B6363" w:rsidRDefault="006B6363" w:rsidP="006B6363">
            <w:pPr>
              <w:spacing w:line="276" w:lineRule="auto"/>
              <w:jc w:val="both"/>
              <w:rPr>
                <w:sz w:val="28"/>
                <w:szCs w:val="28"/>
              </w:rPr>
            </w:pPr>
            <w:r w:rsidRPr="006B6363">
              <w:rPr>
                <w:sz w:val="28"/>
                <w:szCs w:val="28"/>
              </w:rPr>
              <w:t>Орлово</w:t>
            </w:r>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623,701</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6</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Ерохин </w:t>
            </w:r>
          </w:p>
          <w:p w:rsidR="006B6363" w:rsidRPr="006B6363" w:rsidRDefault="006B6363" w:rsidP="006B6363">
            <w:pPr>
              <w:spacing w:line="276" w:lineRule="auto"/>
              <w:jc w:val="both"/>
              <w:rPr>
                <w:sz w:val="28"/>
                <w:szCs w:val="28"/>
              </w:rPr>
            </w:pPr>
            <w:r w:rsidRPr="006B6363">
              <w:rPr>
                <w:sz w:val="28"/>
                <w:szCs w:val="28"/>
              </w:rPr>
              <w:t>Алексей Александрович</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Директор ООО </w:t>
            </w:r>
          </w:p>
          <w:p w:rsidR="006B6363" w:rsidRPr="006B6363" w:rsidRDefault="006B6363" w:rsidP="006B6363">
            <w:pPr>
              <w:spacing w:line="276" w:lineRule="auto"/>
              <w:jc w:val="both"/>
              <w:rPr>
                <w:sz w:val="28"/>
                <w:szCs w:val="28"/>
              </w:rPr>
            </w:pPr>
            <w:r w:rsidRPr="006B6363">
              <w:rPr>
                <w:sz w:val="28"/>
                <w:szCs w:val="28"/>
              </w:rPr>
              <w:t>Первый Май</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МО Б-</w:t>
            </w:r>
            <w:proofErr w:type="spellStart"/>
            <w:r w:rsidRPr="006B6363">
              <w:rPr>
                <w:sz w:val="28"/>
                <w:szCs w:val="28"/>
              </w:rPr>
              <w:t>Бигринское</w:t>
            </w:r>
            <w:proofErr w:type="spellEnd"/>
          </w:p>
          <w:p w:rsidR="006B6363" w:rsidRPr="006B6363" w:rsidRDefault="006B6363" w:rsidP="006B6363">
            <w:pPr>
              <w:spacing w:line="276" w:lineRule="auto"/>
              <w:jc w:val="both"/>
              <w:rPr>
                <w:sz w:val="28"/>
                <w:szCs w:val="28"/>
              </w:rPr>
            </w:pPr>
            <w:r w:rsidRPr="006B6363">
              <w:rPr>
                <w:sz w:val="28"/>
                <w:szCs w:val="28"/>
              </w:rPr>
              <w:t>Орлово</w:t>
            </w:r>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355,059</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7</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Алешкин </w:t>
            </w:r>
          </w:p>
          <w:p w:rsidR="006B6363" w:rsidRPr="006B6363" w:rsidRDefault="006B6363" w:rsidP="006B6363">
            <w:pPr>
              <w:spacing w:line="276" w:lineRule="auto"/>
              <w:jc w:val="both"/>
              <w:rPr>
                <w:sz w:val="28"/>
                <w:szCs w:val="28"/>
              </w:rPr>
            </w:pPr>
            <w:r w:rsidRPr="006B6363">
              <w:rPr>
                <w:sz w:val="28"/>
                <w:szCs w:val="28"/>
              </w:rPr>
              <w:t>Михаил Иванович</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Гл. ветврач ГУП УР Ордена Ленина </w:t>
            </w:r>
            <w:proofErr w:type="spellStart"/>
            <w:r w:rsidRPr="006B6363">
              <w:rPr>
                <w:sz w:val="28"/>
                <w:szCs w:val="28"/>
              </w:rPr>
              <w:t>племзавод</w:t>
            </w:r>
            <w:proofErr w:type="spellEnd"/>
            <w:r w:rsidRPr="006B6363">
              <w:rPr>
                <w:sz w:val="28"/>
                <w:szCs w:val="28"/>
              </w:rPr>
              <w:t xml:space="preserve"> им. 10 лет УАССР</w:t>
            </w:r>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Кечевское</w:t>
            </w:r>
            <w:proofErr w:type="spellEnd"/>
          </w:p>
          <w:p w:rsidR="006B6363" w:rsidRPr="006B6363" w:rsidRDefault="006B6363" w:rsidP="006B6363">
            <w:pPr>
              <w:spacing w:line="276" w:lineRule="auto"/>
              <w:jc w:val="both"/>
              <w:rPr>
                <w:sz w:val="28"/>
                <w:szCs w:val="28"/>
              </w:rPr>
            </w:pPr>
            <w:proofErr w:type="spellStart"/>
            <w:r w:rsidRPr="006B6363">
              <w:rPr>
                <w:sz w:val="28"/>
                <w:szCs w:val="28"/>
              </w:rPr>
              <w:t>Кечево</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447,363</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8</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Волков </w:t>
            </w:r>
          </w:p>
          <w:p w:rsidR="006B6363" w:rsidRPr="006B6363" w:rsidRDefault="006B6363" w:rsidP="006B6363">
            <w:pPr>
              <w:spacing w:line="276" w:lineRule="auto"/>
              <w:jc w:val="both"/>
              <w:rPr>
                <w:sz w:val="28"/>
                <w:szCs w:val="28"/>
              </w:rPr>
            </w:pPr>
            <w:r w:rsidRPr="006B6363">
              <w:rPr>
                <w:sz w:val="28"/>
                <w:szCs w:val="28"/>
              </w:rPr>
              <w:t>Дмитрий Иванович</w:t>
            </w:r>
          </w:p>
        </w:tc>
        <w:tc>
          <w:tcPr>
            <w:tcW w:w="2693" w:type="dxa"/>
          </w:tcPr>
          <w:p w:rsidR="006B6363" w:rsidRPr="006B6363" w:rsidRDefault="006B6363" w:rsidP="006B6363">
            <w:pPr>
              <w:spacing w:line="276" w:lineRule="auto"/>
              <w:jc w:val="both"/>
              <w:rPr>
                <w:sz w:val="28"/>
                <w:szCs w:val="28"/>
              </w:rPr>
            </w:pPr>
            <w:r w:rsidRPr="006B6363">
              <w:rPr>
                <w:sz w:val="28"/>
                <w:szCs w:val="28"/>
              </w:rPr>
              <w:t xml:space="preserve">Гл. зоотехник СПК </w:t>
            </w:r>
          </w:p>
          <w:p w:rsidR="006B6363" w:rsidRPr="006B6363" w:rsidRDefault="006B6363" w:rsidP="006B6363">
            <w:pPr>
              <w:spacing w:line="276" w:lineRule="auto"/>
              <w:jc w:val="both"/>
              <w:rPr>
                <w:sz w:val="28"/>
                <w:szCs w:val="28"/>
              </w:rPr>
            </w:pPr>
            <w:proofErr w:type="spellStart"/>
            <w:r w:rsidRPr="006B6363">
              <w:rPr>
                <w:sz w:val="28"/>
                <w:szCs w:val="28"/>
              </w:rPr>
              <w:t>Аксакшур</w:t>
            </w:r>
            <w:proofErr w:type="spellEnd"/>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Кечевское</w:t>
            </w:r>
            <w:proofErr w:type="spellEnd"/>
          </w:p>
          <w:p w:rsidR="006B6363" w:rsidRPr="006B6363" w:rsidRDefault="006B6363" w:rsidP="006B6363">
            <w:pPr>
              <w:spacing w:line="276" w:lineRule="auto"/>
              <w:jc w:val="both"/>
              <w:rPr>
                <w:sz w:val="28"/>
                <w:szCs w:val="28"/>
              </w:rPr>
            </w:pPr>
            <w:proofErr w:type="spellStart"/>
            <w:r w:rsidRPr="006B6363">
              <w:rPr>
                <w:sz w:val="28"/>
                <w:szCs w:val="28"/>
              </w:rPr>
              <w:t>Кечево</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t>549,662</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r w:rsidRPr="006B6363">
              <w:rPr>
                <w:sz w:val="28"/>
                <w:szCs w:val="28"/>
              </w:rPr>
              <w:t>9</w:t>
            </w:r>
          </w:p>
        </w:tc>
        <w:tc>
          <w:tcPr>
            <w:tcW w:w="2835"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Седова </w:t>
            </w:r>
          </w:p>
          <w:p w:rsidR="006B6363" w:rsidRPr="006B6363" w:rsidRDefault="006B6363" w:rsidP="006B6363">
            <w:pPr>
              <w:spacing w:line="276" w:lineRule="auto"/>
              <w:jc w:val="both"/>
              <w:rPr>
                <w:sz w:val="28"/>
                <w:szCs w:val="28"/>
              </w:rPr>
            </w:pPr>
            <w:r w:rsidRPr="006B6363">
              <w:rPr>
                <w:sz w:val="28"/>
                <w:szCs w:val="28"/>
              </w:rPr>
              <w:lastRenderedPageBreak/>
              <w:t>Марина Вячеславовна</w:t>
            </w:r>
          </w:p>
        </w:tc>
        <w:tc>
          <w:tcPr>
            <w:tcW w:w="2693" w:type="dxa"/>
          </w:tcPr>
          <w:p w:rsidR="006B6363" w:rsidRPr="006B6363" w:rsidRDefault="006B6363" w:rsidP="006B6363">
            <w:pPr>
              <w:spacing w:line="276" w:lineRule="auto"/>
              <w:jc w:val="both"/>
              <w:rPr>
                <w:sz w:val="28"/>
                <w:szCs w:val="28"/>
              </w:rPr>
            </w:pPr>
            <w:r w:rsidRPr="006B6363">
              <w:rPr>
                <w:sz w:val="28"/>
                <w:szCs w:val="28"/>
              </w:rPr>
              <w:lastRenderedPageBreak/>
              <w:t xml:space="preserve">Ветфельдшер ООО </w:t>
            </w:r>
            <w:proofErr w:type="spellStart"/>
            <w:r w:rsidRPr="006B6363">
              <w:rPr>
                <w:sz w:val="28"/>
                <w:szCs w:val="28"/>
              </w:rPr>
              <w:lastRenderedPageBreak/>
              <w:t>Уромское</w:t>
            </w:r>
            <w:proofErr w:type="spellEnd"/>
          </w:p>
        </w:tc>
        <w:tc>
          <w:tcPr>
            <w:tcW w:w="2393" w:type="dxa"/>
            <w:shd w:val="clear" w:color="auto" w:fill="auto"/>
          </w:tcPr>
          <w:p w:rsidR="006B6363" w:rsidRPr="006B6363" w:rsidRDefault="006B6363" w:rsidP="006B6363">
            <w:pPr>
              <w:spacing w:line="276" w:lineRule="auto"/>
              <w:jc w:val="both"/>
              <w:rPr>
                <w:sz w:val="28"/>
                <w:szCs w:val="28"/>
              </w:rPr>
            </w:pPr>
            <w:r w:rsidRPr="006B6363">
              <w:rPr>
                <w:sz w:val="28"/>
                <w:szCs w:val="28"/>
              </w:rPr>
              <w:lastRenderedPageBreak/>
              <w:t xml:space="preserve">МО </w:t>
            </w:r>
            <w:proofErr w:type="spellStart"/>
            <w:r w:rsidRPr="006B6363">
              <w:rPr>
                <w:sz w:val="28"/>
                <w:szCs w:val="28"/>
              </w:rPr>
              <w:t>Уромское</w:t>
            </w:r>
            <w:proofErr w:type="spellEnd"/>
          </w:p>
          <w:p w:rsidR="006B6363" w:rsidRPr="006B6363" w:rsidRDefault="006B6363" w:rsidP="006B6363">
            <w:pPr>
              <w:spacing w:line="276" w:lineRule="auto"/>
              <w:jc w:val="both"/>
              <w:rPr>
                <w:sz w:val="28"/>
                <w:szCs w:val="28"/>
              </w:rPr>
            </w:pPr>
            <w:proofErr w:type="spellStart"/>
            <w:r w:rsidRPr="006B6363">
              <w:rPr>
                <w:sz w:val="28"/>
                <w:szCs w:val="28"/>
              </w:rPr>
              <w:lastRenderedPageBreak/>
              <w:t>Гожня</w:t>
            </w:r>
            <w:proofErr w:type="spellEnd"/>
          </w:p>
        </w:tc>
        <w:tc>
          <w:tcPr>
            <w:tcW w:w="1116" w:type="dxa"/>
            <w:shd w:val="clear" w:color="auto" w:fill="auto"/>
          </w:tcPr>
          <w:p w:rsidR="006B6363" w:rsidRPr="006B6363" w:rsidRDefault="006B6363" w:rsidP="006B6363">
            <w:pPr>
              <w:spacing w:line="276" w:lineRule="auto"/>
              <w:jc w:val="both"/>
              <w:rPr>
                <w:sz w:val="28"/>
                <w:szCs w:val="28"/>
              </w:rPr>
            </w:pPr>
            <w:r w:rsidRPr="006B6363">
              <w:rPr>
                <w:sz w:val="28"/>
                <w:szCs w:val="28"/>
              </w:rPr>
              <w:lastRenderedPageBreak/>
              <w:t>509,39</w:t>
            </w:r>
            <w:r w:rsidRPr="006B6363">
              <w:rPr>
                <w:sz w:val="28"/>
                <w:szCs w:val="28"/>
              </w:rPr>
              <w:lastRenderedPageBreak/>
              <w:t>2</w:t>
            </w:r>
          </w:p>
        </w:tc>
      </w:tr>
      <w:tr w:rsidR="006B6363" w:rsidRPr="006B6363" w:rsidTr="00E34265">
        <w:tc>
          <w:tcPr>
            <w:tcW w:w="534" w:type="dxa"/>
            <w:shd w:val="clear" w:color="auto" w:fill="auto"/>
          </w:tcPr>
          <w:p w:rsidR="006B6363" w:rsidRPr="006B6363" w:rsidRDefault="006B6363" w:rsidP="006B6363">
            <w:pPr>
              <w:spacing w:line="276" w:lineRule="auto"/>
              <w:jc w:val="both"/>
              <w:rPr>
                <w:sz w:val="28"/>
                <w:szCs w:val="28"/>
              </w:rPr>
            </w:pPr>
          </w:p>
        </w:tc>
        <w:tc>
          <w:tcPr>
            <w:tcW w:w="2835" w:type="dxa"/>
            <w:shd w:val="clear" w:color="auto" w:fill="auto"/>
          </w:tcPr>
          <w:p w:rsidR="006B6363" w:rsidRPr="006B6363" w:rsidRDefault="006B6363" w:rsidP="006B6363">
            <w:pPr>
              <w:spacing w:line="276" w:lineRule="auto"/>
              <w:jc w:val="both"/>
              <w:rPr>
                <w:b/>
                <w:sz w:val="28"/>
                <w:szCs w:val="28"/>
              </w:rPr>
            </w:pPr>
            <w:r w:rsidRPr="006B6363">
              <w:rPr>
                <w:b/>
                <w:sz w:val="28"/>
                <w:szCs w:val="28"/>
              </w:rPr>
              <w:t xml:space="preserve">Итого: </w:t>
            </w:r>
          </w:p>
        </w:tc>
        <w:tc>
          <w:tcPr>
            <w:tcW w:w="2693" w:type="dxa"/>
          </w:tcPr>
          <w:p w:rsidR="006B6363" w:rsidRPr="006B6363" w:rsidRDefault="006B6363" w:rsidP="006B6363">
            <w:pPr>
              <w:spacing w:line="276" w:lineRule="auto"/>
              <w:jc w:val="both"/>
              <w:rPr>
                <w:b/>
                <w:sz w:val="28"/>
                <w:szCs w:val="28"/>
              </w:rPr>
            </w:pPr>
          </w:p>
        </w:tc>
        <w:tc>
          <w:tcPr>
            <w:tcW w:w="2393" w:type="dxa"/>
            <w:shd w:val="clear" w:color="auto" w:fill="auto"/>
          </w:tcPr>
          <w:p w:rsidR="006B6363" w:rsidRPr="006B6363" w:rsidRDefault="006B6363" w:rsidP="006B6363">
            <w:pPr>
              <w:spacing w:line="276" w:lineRule="auto"/>
              <w:jc w:val="both"/>
              <w:rPr>
                <w:b/>
                <w:sz w:val="28"/>
                <w:szCs w:val="28"/>
              </w:rPr>
            </w:pPr>
          </w:p>
        </w:tc>
        <w:tc>
          <w:tcPr>
            <w:tcW w:w="1116" w:type="dxa"/>
            <w:shd w:val="clear" w:color="auto" w:fill="auto"/>
          </w:tcPr>
          <w:p w:rsidR="006B6363" w:rsidRPr="006B6363" w:rsidRDefault="006B6363" w:rsidP="006B6363">
            <w:pPr>
              <w:spacing w:line="276" w:lineRule="auto"/>
              <w:jc w:val="both"/>
              <w:rPr>
                <w:b/>
                <w:sz w:val="28"/>
                <w:szCs w:val="28"/>
              </w:rPr>
            </w:pPr>
            <w:r w:rsidRPr="006B6363">
              <w:rPr>
                <w:b/>
                <w:sz w:val="28"/>
                <w:szCs w:val="28"/>
              </w:rPr>
              <w:t>4542,438</w:t>
            </w:r>
          </w:p>
        </w:tc>
      </w:tr>
    </w:tbl>
    <w:p w:rsidR="006B6363" w:rsidRPr="006B6363" w:rsidRDefault="006B6363" w:rsidP="006B6363">
      <w:pPr>
        <w:spacing w:line="276" w:lineRule="auto"/>
        <w:jc w:val="both"/>
        <w:rPr>
          <w:sz w:val="28"/>
          <w:szCs w:val="28"/>
        </w:rPr>
      </w:pPr>
    </w:p>
    <w:p w:rsidR="006B6363" w:rsidRPr="006B6363" w:rsidRDefault="006B6363" w:rsidP="006B6363">
      <w:pPr>
        <w:spacing w:line="276" w:lineRule="auto"/>
        <w:jc w:val="both"/>
        <w:rPr>
          <w:sz w:val="28"/>
          <w:szCs w:val="28"/>
        </w:rPr>
      </w:pPr>
      <w:r w:rsidRPr="006B6363">
        <w:rPr>
          <w:sz w:val="28"/>
          <w:szCs w:val="28"/>
        </w:rPr>
        <w:tab/>
        <w:t>Всего на учете по муниципальному образованию «</w:t>
      </w:r>
      <w:proofErr w:type="spellStart"/>
      <w:r w:rsidRPr="006B6363">
        <w:rPr>
          <w:sz w:val="28"/>
          <w:szCs w:val="28"/>
        </w:rPr>
        <w:t>Малопургинское</w:t>
      </w:r>
      <w:proofErr w:type="spellEnd"/>
      <w:r w:rsidRPr="006B6363">
        <w:rPr>
          <w:sz w:val="28"/>
          <w:szCs w:val="28"/>
        </w:rPr>
        <w:t xml:space="preserve">» состоят 189 семей, </w:t>
      </w:r>
      <w:r w:rsidR="00AE61BF">
        <w:rPr>
          <w:sz w:val="28"/>
          <w:szCs w:val="28"/>
        </w:rPr>
        <w:t>в том числе молодых семей – 85.</w:t>
      </w:r>
    </w:p>
    <w:p w:rsidR="006B6363" w:rsidRPr="006B6363" w:rsidRDefault="006B6363" w:rsidP="006B6363">
      <w:pPr>
        <w:spacing w:line="276" w:lineRule="auto"/>
        <w:ind w:firstLine="708"/>
        <w:jc w:val="both"/>
        <w:rPr>
          <w:sz w:val="28"/>
          <w:szCs w:val="28"/>
          <w:u w:val="single"/>
        </w:rPr>
      </w:pPr>
      <w:r w:rsidRPr="006B6363">
        <w:rPr>
          <w:sz w:val="28"/>
          <w:szCs w:val="28"/>
          <w:u w:val="single"/>
        </w:rPr>
        <w:t xml:space="preserve">3. Федеральная целевая программа «Жилище на 2011-2015 годы». </w:t>
      </w:r>
    </w:p>
    <w:p w:rsidR="006B6363" w:rsidRPr="006B6363" w:rsidRDefault="006B6363" w:rsidP="006B6363">
      <w:pPr>
        <w:spacing w:line="276" w:lineRule="auto"/>
        <w:ind w:firstLine="708"/>
        <w:jc w:val="both"/>
        <w:rPr>
          <w:sz w:val="28"/>
          <w:szCs w:val="28"/>
          <w:u w:val="single"/>
        </w:rPr>
      </w:pPr>
      <w:r w:rsidRPr="006B6363">
        <w:rPr>
          <w:sz w:val="28"/>
          <w:szCs w:val="28"/>
          <w:u w:val="single"/>
        </w:rPr>
        <w:t xml:space="preserve">3.1. «О жилищных займах гражданам за счет средств бюджета Удмуртской Республики». </w:t>
      </w:r>
      <w:r w:rsidRPr="006B6363">
        <w:rPr>
          <w:sz w:val="28"/>
          <w:szCs w:val="28"/>
        </w:rPr>
        <w:t>Постановление Правительства УР от 28.07.2014 г. № 297, от 09.04.2007 г. № 52.</w:t>
      </w:r>
    </w:p>
    <w:p w:rsidR="006B6363" w:rsidRPr="006B6363" w:rsidRDefault="006B6363" w:rsidP="006B6363">
      <w:pPr>
        <w:spacing w:line="276" w:lineRule="auto"/>
        <w:ind w:firstLine="708"/>
        <w:jc w:val="both"/>
        <w:rPr>
          <w:sz w:val="28"/>
          <w:szCs w:val="28"/>
        </w:rPr>
      </w:pPr>
      <w:r w:rsidRPr="006B6363">
        <w:rPr>
          <w:sz w:val="28"/>
          <w:szCs w:val="28"/>
        </w:rPr>
        <w:t xml:space="preserve">Цели, задачи: предоставление жилищных займов гражданам под 7 % годовых и молодым семьям под 5% годовых на строительство (реконструкцию) жилых помещений, приобретение жилых помещений, строительство объектов инженерной инфраструктуры. </w:t>
      </w:r>
    </w:p>
    <w:p w:rsidR="006B6363" w:rsidRPr="006B6363" w:rsidRDefault="006B6363" w:rsidP="006B6363">
      <w:pPr>
        <w:spacing w:line="276" w:lineRule="auto"/>
        <w:ind w:firstLine="708"/>
        <w:jc w:val="both"/>
        <w:rPr>
          <w:sz w:val="28"/>
          <w:szCs w:val="28"/>
        </w:rPr>
      </w:pPr>
      <w:r w:rsidRPr="006B6363">
        <w:rPr>
          <w:sz w:val="28"/>
          <w:szCs w:val="28"/>
        </w:rPr>
        <w:t>Категории получателей: работники АПК, бюджетной сферы и независимо от места работы – многодетные семьи, ветераны боевых действий, погорельцы.</w:t>
      </w:r>
    </w:p>
    <w:p w:rsidR="006B6363" w:rsidRPr="006B6363" w:rsidRDefault="006B6363" w:rsidP="006B6363">
      <w:pPr>
        <w:spacing w:line="276" w:lineRule="auto"/>
        <w:ind w:firstLine="708"/>
        <w:jc w:val="both"/>
        <w:rPr>
          <w:sz w:val="28"/>
          <w:szCs w:val="28"/>
        </w:rPr>
      </w:pPr>
      <w:r w:rsidRPr="006B6363">
        <w:rPr>
          <w:sz w:val="28"/>
          <w:szCs w:val="28"/>
        </w:rPr>
        <w:t xml:space="preserve">На учете состоят 118 семей, в том числе молодых семей – 79. </w:t>
      </w:r>
    </w:p>
    <w:p w:rsidR="006B6363" w:rsidRPr="006B6363" w:rsidRDefault="006B6363" w:rsidP="00AE61BF">
      <w:pPr>
        <w:spacing w:line="276" w:lineRule="auto"/>
        <w:ind w:firstLine="708"/>
        <w:jc w:val="both"/>
        <w:rPr>
          <w:sz w:val="28"/>
          <w:szCs w:val="28"/>
        </w:rPr>
      </w:pPr>
      <w:r w:rsidRPr="006B6363">
        <w:rPr>
          <w:sz w:val="28"/>
          <w:szCs w:val="28"/>
        </w:rPr>
        <w:t>Финанси</w:t>
      </w:r>
      <w:r w:rsidR="00AE61BF">
        <w:rPr>
          <w:sz w:val="28"/>
          <w:szCs w:val="28"/>
        </w:rPr>
        <w:t>рования в 2015 году не было.</w:t>
      </w:r>
    </w:p>
    <w:p w:rsidR="006B6363" w:rsidRPr="006B6363" w:rsidRDefault="006B6363" w:rsidP="006B6363">
      <w:pPr>
        <w:spacing w:line="276" w:lineRule="auto"/>
        <w:ind w:firstLine="708"/>
        <w:jc w:val="both"/>
        <w:rPr>
          <w:sz w:val="28"/>
          <w:szCs w:val="28"/>
        </w:rPr>
      </w:pPr>
      <w:r w:rsidRPr="006B6363">
        <w:rPr>
          <w:sz w:val="28"/>
          <w:szCs w:val="28"/>
          <w:u w:val="single"/>
        </w:rPr>
        <w:t xml:space="preserve">3.2.Подпрограмма «Обеспечение жильем молодых семей». </w:t>
      </w:r>
      <w:r w:rsidRPr="006B6363">
        <w:rPr>
          <w:sz w:val="28"/>
          <w:szCs w:val="28"/>
        </w:rPr>
        <w:t xml:space="preserve"> Постановление Правительства УР от 16.11.2009 г. № 329.</w:t>
      </w:r>
    </w:p>
    <w:p w:rsidR="006B6363" w:rsidRPr="006B6363" w:rsidRDefault="006B6363" w:rsidP="006B6363">
      <w:pPr>
        <w:spacing w:line="276" w:lineRule="auto"/>
        <w:ind w:firstLine="708"/>
        <w:jc w:val="both"/>
        <w:rPr>
          <w:sz w:val="28"/>
          <w:szCs w:val="28"/>
        </w:rPr>
      </w:pPr>
      <w:r w:rsidRPr="006B6363">
        <w:rPr>
          <w:sz w:val="28"/>
          <w:szCs w:val="28"/>
        </w:rPr>
        <w:t>Цели, задачи:  предоставление социальных выплат в размере до 35% от расчетной стоимости жилья молодым семьям на строительство (приобретение) жилых помещений, погашение ипотечных кредитов, заключенных в период 01.01.2006 г. – 31.12.2010 г.</w:t>
      </w:r>
    </w:p>
    <w:p w:rsidR="006B6363" w:rsidRPr="006B6363" w:rsidRDefault="006B6363" w:rsidP="006B6363">
      <w:pPr>
        <w:spacing w:line="276" w:lineRule="auto"/>
        <w:ind w:firstLine="708"/>
        <w:jc w:val="both"/>
        <w:rPr>
          <w:sz w:val="28"/>
          <w:szCs w:val="28"/>
        </w:rPr>
      </w:pPr>
      <w:r w:rsidRPr="006B6363">
        <w:rPr>
          <w:sz w:val="28"/>
          <w:szCs w:val="28"/>
        </w:rPr>
        <w:t xml:space="preserve">Категории получателей:  молодые семьи, которым на момент получения социальной выплаты, не исполнилось 36 лет. Состоит на учете 50 семей. </w:t>
      </w:r>
    </w:p>
    <w:p w:rsidR="006B6363" w:rsidRPr="006B6363" w:rsidRDefault="006B6363" w:rsidP="009E09A0">
      <w:pPr>
        <w:spacing w:line="276" w:lineRule="auto"/>
        <w:ind w:firstLine="708"/>
        <w:jc w:val="both"/>
        <w:rPr>
          <w:sz w:val="28"/>
          <w:szCs w:val="28"/>
        </w:rPr>
      </w:pPr>
      <w:r w:rsidRPr="006B6363">
        <w:rPr>
          <w:sz w:val="28"/>
          <w:szCs w:val="28"/>
        </w:rPr>
        <w:t>Фина</w:t>
      </w:r>
      <w:r w:rsidR="009E09A0">
        <w:rPr>
          <w:sz w:val="28"/>
          <w:szCs w:val="28"/>
        </w:rPr>
        <w:t>нсирования в 2015 году не было.</w:t>
      </w:r>
    </w:p>
    <w:p w:rsidR="006B6363" w:rsidRPr="006B6363" w:rsidRDefault="006B6363" w:rsidP="006B6363">
      <w:pPr>
        <w:spacing w:line="276" w:lineRule="auto"/>
        <w:ind w:firstLine="708"/>
        <w:jc w:val="both"/>
        <w:rPr>
          <w:sz w:val="28"/>
          <w:szCs w:val="28"/>
        </w:rPr>
      </w:pPr>
      <w:r w:rsidRPr="006B6363">
        <w:rPr>
          <w:sz w:val="28"/>
          <w:szCs w:val="28"/>
          <w:u w:val="single"/>
        </w:rPr>
        <w:t>4. Предоставление социальных выплат ветеранам, инвалидам и семьям, имеющих детей-инвалидов на приобретение жилых помещений в соответствии с ФЗ от 12.01.1995 г. № 5-ФЗ «О ветеранах».</w:t>
      </w:r>
    </w:p>
    <w:p w:rsidR="006B6363" w:rsidRPr="006B6363" w:rsidRDefault="006B6363" w:rsidP="006B6363">
      <w:pPr>
        <w:spacing w:line="276" w:lineRule="auto"/>
        <w:ind w:firstLine="708"/>
        <w:jc w:val="both"/>
        <w:rPr>
          <w:sz w:val="28"/>
          <w:szCs w:val="28"/>
        </w:rPr>
      </w:pPr>
      <w:r w:rsidRPr="006B6363">
        <w:rPr>
          <w:sz w:val="28"/>
          <w:szCs w:val="28"/>
        </w:rPr>
        <w:t>Цели, задачи:  предоставление единовременной денежной выплаты за счет федерального бюджета на приобретение жилого помещения.</w:t>
      </w:r>
    </w:p>
    <w:p w:rsidR="006B6363" w:rsidRPr="006B6363" w:rsidRDefault="006B6363" w:rsidP="006B6363">
      <w:pPr>
        <w:spacing w:line="276" w:lineRule="auto"/>
        <w:ind w:firstLine="708"/>
        <w:jc w:val="both"/>
        <w:rPr>
          <w:sz w:val="28"/>
          <w:szCs w:val="28"/>
        </w:rPr>
      </w:pPr>
      <w:r w:rsidRPr="006B6363">
        <w:rPr>
          <w:sz w:val="28"/>
          <w:szCs w:val="28"/>
        </w:rPr>
        <w:t>В 2015 году выданы свидетельства 4 вдовам ветеранов Великой Отечественной войны  на сумму 4763,088 тыс. рублей, на которые они приобрели жилые помещения площадью 144,8 кв. метров.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3118"/>
        <w:gridCol w:w="2092"/>
      </w:tblGrid>
      <w:tr w:rsidR="006B6363" w:rsidRPr="006B6363" w:rsidTr="00E34265">
        <w:tc>
          <w:tcPr>
            <w:tcW w:w="817" w:type="dxa"/>
            <w:shd w:val="clear" w:color="auto" w:fill="auto"/>
          </w:tcPr>
          <w:p w:rsidR="006B6363" w:rsidRPr="006B6363" w:rsidRDefault="006B6363" w:rsidP="006B6363">
            <w:pPr>
              <w:spacing w:line="276" w:lineRule="auto"/>
              <w:jc w:val="both"/>
              <w:rPr>
                <w:sz w:val="28"/>
                <w:szCs w:val="28"/>
              </w:rPr>
            </w:pPr>
            <w:r w:rsidRPr="006B6363">
              <w:rPr>
                <w:sz w:val="28"/>
                <w:szCs w:val="28"/>
              </w:rPr>
              <w:t>№№</w:t>
            </w:r>
          </w:p>
        </w:tc>
        <w:tc>
          <w:tcPr>
            <w:tcW w:w="3544" w:type="dxa"/>
            <w:shd w:val="clear" w:color="auto" w:fill="auto"/>
          </w:tcPr>
          <w:p w:rsidR="006B6363" w:rsidRPr="006B6363" w:rsidRDefault="006B6363" w:rsidP="006B6363">
            <w:pPr>
              <w:tabs>
                <w:tab w:val="left" w:pos="1540"/>
              </w:tabs>
              <w:spacing w:line="276" w:lineRule="auto"/>
              <w:jc w:val="both"/>
              <w:rPr>
                <w:sz w:val="28"/>
                <w:szCs w:val="28"/>
              </w:rPr>
            </w:pPr>
            <w:r w:rsidRPr="006B6363">
              <w:rPr>
                <w:sz w:val="28"/>
                <w:szCs w:val="28"/>
              </w:rPr>
              <w:t>Ф.И.О.</w:t>
            </w:r>
          </w:p>
        </w:tc>
        <w:tc>
          <w:tcPr>
            <w:tcW w:w="3118" w:type="dxa"/>
            <w:shd w:val="clear" w:color="auto" w:fill="auto"/>
          </w:tcPr>
          <w:p w:rsidR="006B6363" w:rsidRPr="006B6363" w:rsidRDefault="006B6363" w:rsidP="006B6363">
            <w:pPr>
              <w:spacing w:line="276" w:lineRule="auto"/>
              <w:jc w:val="both"/>
              <w:rPr>
                <w:sz w:val="28"/>
                <w:szCs w:val="28"/>
              </w:rPr>
            </w:pPr>
            <w:r w:rsidRPr="006B6363">
              <w:rPr>
                <w:sz w:val="28"/>
                <w:szCs w:val="28"/>
              </w:rPr>
              <w:t>Наименование МО</w:t>
            </w:r>
          </w:p>
        </w:tc>
        <w:tc>
          <w:tcPr>
            <w:tcW w:w="2092"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Сумма, тыс. </w:t>
            </w:r>
            <w:r w:rsidRPr="006B6363">
              <w:rPr>
                <w:sz w:val="28"/>
                <w:szCs w:val="28"/>
              </w:rPr>
              <w:lastRenderedPageBreak/>
              <w:t>руб.</w:t>
            </w:r>
          </w:p>
        </w:tc>
      </w:tr>
      <w:tr w:rsidR="006B6363" w:rsidRPr="006B6363" w:rsidTr="00E34265">
        <w:tc>
          <w:tcPr>
            <w:tcW w:w="817" w:type="dxa"/>
            <w:shd w:val="clear" w:color="auto" w:fill="auto"/>
          </w:tcPr>
          <w:p w:rsidR="006B6363" w:rsidRPr="006B6363" w:rsidRDefault="006B6363" w:rsidP="006B6363">
            <w:pPr>
              <w:spacing w:line="276" w:lineRule="auto"/>
              <w:jc w:val="both"/>
              <w:rPr>
                <w:sz w:val="28"/>
                <w:szCs w:val="28"/>
              </w:rPr>
            </w:pPr>
            <w:r w:rsidRPr="006B6363">
              <w:rPr>
                <w:sz w:val="28"/>
                <w:szCs w:val="28"/>
              </w:rPr>
              <w:lastRenderedPageBreak/>
              <w:t>1</w:t>
            </w:r>
          </w:p>
        </w:tc>
        <w:tc>
          <w:tcPr>
            <w:tcW w:w="3544" w:type="dxa"/>
            <w:shd w:val="clear" w:color="auto" w:fill="auto"/>
          </w:tcPr>
          <w:p w:rsidR="006B6363" w:rsidRPr="006B6363" w:rsidRDefault="006B6363" w:rsidP="006B6363">
            <w:pPr>
              <w:tabs>
                <w:tab w:val="left" w:pos="1540"/>
              </w:tabs>
              <w:spacing w:line="276" w:lineRule="auto"/>
              <w:jc w:val="both"/>
              <w:rPr>
                <w:sz w:val="28"/>
                <w:szCs w:val="28"/>
              </w:rPr>
            </w:pPr>
            <w:proofErr w:type="spellStart"/>
            <w:r w:rsidRPr="006B6363">
              <w:rPr>
                <w:sz w:val="28"/>
                <w:szCs w:val="28"/>
              </w:rPr>
              <w:t>Дыгаева</w:t>
            </w:r>
            <w:proofErr w:type="spellEnd"/>
            <w:r w:rsidRPr="006B6363">
              <w:rPr>
                <w:sz w:val="28"/>
                <w:szCs w:val="28"/>
              </w:rPr>
              <w:t xml:space="preserve"> </w:t>
            </w:r>
          </w:p>
          <w:p w:rsidR="006B6363" w:rsidRPr="006B6363" w:rsidRDefault="006B6363" w:rsidP="006B6363">
            <w:pPr>
              <w:tabs>
                <w:tab w:val="left" w:pos="1540"/>
              </w:tabs>
              <w:spacing w:line="276" w:lineRule="auto"/>
              <w:jc w:val="both"/>
              <w:rPr>
                <w:sz w:val="28"/>
                <w:szCs w:val="28"/>
              </w:rPr>
            </w:pPr>
            <w:r w:rsidRPr="006B6363">
              <w:rPr>
                <w:sz w:val="28"/>
                <w:szCs w:val="28"/>
              </w:rPr>
              <w:t>Юлия Андреевна</w:t>
            </w:r>
          </w:p>
        </w:tc>
        <w:tc>
          <w:tcPr>
            <w:tcW w:w="3118"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Малопургинское</w:t>
            </w:r>
            <w:proofErr w:type="spellEnd"/>
            <w:r w:rsidRPr="006B6363">
              <w:rPr>
                <w:sz w:val="28"/>
                <w:szCs w:val="28"/>
              </w:rPr>
              <w:t xml:space="preserve">, </w:t>
            </w:r>
          </w:p>
          <w:p w:rsidR="006B6363" w:rsidRPr="006B6363" w:rsidRDefault="006B6363" w:rsidP="006B6363">
            <w:pPr>
              <w:spacing w:line="276" w:lineRule="auto"/>
              <w:jc w:val="both"/>
              <w:rPr>
                <w:sz w:val="28"/>
                <w:szCs w:val="28"/>
              </w:rPr>
            </w:pPr>
            <w:proofErr w:type="gramStart"/>
            <w:r w:rsidRPr="006B6363">
              <w:rPr>
                <w:sz w:val="28"/>
                <w:szCs w:val="28"/>
              </w:rPr>
              <w:t>с</w:t>
            </w:r>
            <w:proofErr w:type="gramEnd"/>
            <w:r w:rsidRPr="006B6363">
              <w:rPr>
                <w:sz w:val="28"/>
                <w:szCs w:val="28"/>
              </w:rPr>
              <w:t>. Малая Пурга</w:t>
            </w:r>
          </w:p>
        </w:tc>
        <w:tc>
          <w:tcPr>
            <w:tcW w:w="2092" w:type="dxa"/>
            <w:shd w:val="clear" w:color="auto" w:fill="auto"/>
          </w:tcPr>
          <w:p w:rsidR="006B6363" w:rsidRPr="006B6363" w:rsidRDefault="006B6363" w:rsidP="006B6363">
            <w:pPr>
              <w:spacing w:line="276" w:lineRule="auto"/>
              <w:jc w:val="both"/>
              <w:rPr>
                <w:sz w:val="28"/>
                <w:szCs w:val="28"/>
              </w:rPr>
            </w:pPr>
            <w:r w:rsidRPr="006B6363">
              <w:rPr>
                <w:sz w:val="28"/>
                <w:szCs w:val="28"/>
              </w:rPr>
              <w:t>1189,584</w:t>
            </w:r>
          </w:p>
        </w:tc>
      </w:tr>
      <w:tr w:rsidR="006B6363" w:rsidRPr="006B6363" w:rsidTr="00E34265">
        <w:tc>
          <w:tcPr>
            <w:tcW w:w="817" w:type="dxa"/>
            <w:shd w:val="clear" w:color="auto" w:fill="auto"/>
          </w:tcPr>
          <w:p w:rsidR="006B6363" w:rsidRPr="006B6363" w:rsidRDefault="006B6363" w:rsidP="006B6363">
            <w:pPr>
              <w:spacing w:line="276" w:lineRule="auto"/>
              <w:jc w:val="both"/>
              <w:rPr>
                <w:sz w:val="28"/>
                <w:szCs w:val="28"/>
              </w:rPr>
            </w:pPr>
            <w:r w:rsidRPr="006B6363">
              <w:rPr>
                <w:sz w:val="28"/>
                <w:szCs w:val="28"/>
              </w:rPr>
              <w:t>2</w:t>
            </w:r>
          </w:p>
        </w:tc>
        <w:tc>
          <w:tcPr>
            <w:tcW w:w="3544" w:type="dxa"/>
            <w:shd w:val="clear" w:color="auto" w:fill="auto"/>
          </w:tcPr>
          <w:p w:rsidR="006B6363" w:rsidRPr="006B6363" w:rsidRDefault="006B6363" w:rsidP="006B6363">
            <w:pPr>
              <w:tabs>
                <w:tab w:val="left" w:pos="1540"/>
              </w:tabs>
              <w:spacing w:line="276" w:lineRule="auto"/>
              <w:jc w:val="both"/>
              <w:rPr>
                <w:sz w:val="28"/>
                <w:szCs w:val="28"/>
              </w:rPr>
            </w:pPr>
            <w:r w:rsidRPr="006B6363">
              <w:rPr>
                <w:sz w:val="28"/>
                <w:szCs w:val="28"/>
              </w:rPr>
              <w:t xml:space="preserve">Елизарова </w:t>
            </w:r>
          </w:p>
          <w:p w:rsidR="006B6363" w:rsidRPr="006B6363" w:rsidRDefault="006B6363" w:rsidP="006B6363">
            <w:pPr>
              <w:tabs>
                <w:tab w:val="left" w:pos="1540"/>
              </w:tabs>
              <w:spacing w:line="276" w:lineRule="auto"/>
              <w:jc w:val="both"/>
              <w:rPr>
                <w:sz w:val="28"/>
                <w:szCs w:val="28"/>
              </w:rPr>
            </w:pPr>
            <w:proofErr w:type="spellStart"/>
            <w:r w:rsidRPr="006B6363">
              <w:rPr>
                <w:sz w:val="28"/>
                <w:szCs w:val="28"/>
              </w:rPr>
              <w:t>Крестиния</w:t>
            </w:r>
            <w:proofErr w:type="spellEnd"/>
            <w:r w:rsidRPr="006B6363">
              <w:rPr>
                <w:sz w:val="28"/>
                <w:szCs w:val="28"/>
              </w:rPr>
              <w:t xml:space="preserve"> Михайловна</w:t>
            </w:r>
          </w:p>
        </w:tc>
        <w:tc>
          <w:tcPr>
            <w:tcW w:w="3118"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Уромское</w:t>
            </w:r>
            <w:proofErr w:type="spellEnd"/>
          </w:p>
          <w:p w:rsidR="006B6363" w:rsidRPr="006B6363" w:rsidRDefault="006B6363" w:rsidP="006B6363">
            <w:pPr>
              <w:spacing w:line="276" w:lineRule="auto"/>
              <w:jc w:val="both"/>
              <w:rPr>
                <w:sz w:val="28"/>
                <w:szCs w:val="28"/>
              </w:rPr>
            </w:pPr>
            <w:r w:rsidRPr="006B6363">
              <w:rPr>
                <w:sz w:val="28"/>
                <w:szCs w:val="28"/>
              </w:rPr>
              <w:t>д. Малая</w:t>
            </w:r>
            <w:proofErr w:type="gramStart"/>
            <w:r w:rsidRPr="006B6363">
              <w:rPr>
                <w:sz w:val="28"/>
                <w:szCs w:val="28"/>
              </w:rPr>
              <w:t xml:space="preserve"> У</w:t>
            </w:r>
            <w:proofErr w:type="gramEnd"/>
            <w:r w:rsidRPr="006B6363">
              <w:rPr>
                <w:sz w:val="28"/>
                <w:szCs w:val="28"/>
              </w:rPr>
              <w:t>ча</w:t>
            </w:r>
          </w:p>
        </w:tc>
        <w:tc>
          <w:tcPr>
            <w:tcW w:w="2092" w:type="dxa"/>
            <w:shd w:val="clear" w:color="auto" w:fill="auto"/>
          </w:tcPr>
          <w:p w:rsidR="006B6363" w:rsidRPr="006B6363" w:rsidRDefault="006B6363" w:rsidP="006B6363">
            <w:pPr>
              <w:spacing w:line="276" w:lineRule="auto"/>
              <w:jc w:val="both"/>
              <w:rPr>
                <w:sz w:val="28"/>
                <w:szCs w:val="28"/>
              </w:rPr>
            </w:pPr>
            <w:r w:rsidRPr="006B6363">
              <w:rPr>
                <w:sz w:val="28"/>
                <w:szCs w:val="28"/>
              </w:rPr>
              <w:t>1189,584</w:t>
            </w:r>
          </w:p>
        </w:tc>
      </w:tr>
      <w:tr w:rsidR="006B6363" w:rsidRPr="006B6363" w:rsidTr="00E34265">
        <w:tc>
          <w:tcPr>
            <w:tcW w:w="817" w:type="dxa"/>
            <w:shd w:val="clear" w:color="auto" w:fill="auto"/>
          </w:tcPr>
          <w:p w:rsidR="006B6363" w:rsidRPr="006B6363" w:rsidRDefault="006B6363" w:rsidP="006B6363">
            <w:pPr>
              <w:spacing w:line="276" w:lineRule="auto"/>
              <w:jc w:val="both"/>
              <w:rPr>
                <w:sz w:val="28"/>
                <w:szCs w:val="28"/>
              </w:rPr>
            </w:pPr>
            <w:r w:rsidRPr="006B6363">
              <w:rPr>
                <w:sz w:val="28"/>
                <w:szCs w:val="28"/>
              </w:rPr>
              <w:t>3</w:t>
            </w:r>
          </w:p>
        </w:tc>
        <w:tc>
          <w:tcPr>
            <w:tcW w:w="3544" w:type="dxa"/>
            <w:shd w:val="clear" w:color="auto" w:fill="auto"/>
          </w:tcPr>
          <w:p w:rsidR="006B6363" w:rsidRPr="006B6363" w:rsidRDefault="006B6363" w:rsidP="006B6363">
            <w:pPr>
              <w:tabs>
                <w:tab w:val="left" w:pos="1540"/>
              </w:tabs>
              <w:spacing w:line="276" w:lineRule="auto"/>
              <w:jc w:val="both"/>
              <w:rPr>
                <w:sz w:val="28"/>
                <w:szCs w:val="28"/>
              </w:rPr>
            </w:pPr>
            <w:r w:rsidRPr="006B6363">
              <w:rPr>
                <w:sz w:val="28"/>
                <w:szCs w:val="28"/>
              </w:rPr>
              <w:t>Михайлова</w:t>
            </w:r>
          </w:p>
          <w:p w:rsidR="006B6363" w:rsidRPr="006B6363" w:rsidRDefault="006B6363" w:rsidP="006B6363">
            <w:pPr>
              <w:tabs>
                <w:tab w:val="left" w:pos="1540"/>
              </w:tabs>
              <w:spacing w:line="276" w:lineRule="auto"/>
              <w:jc w:val="both"/>
              <w:rPr>
                <w:sz w:val="28"/>
                <w:szCs w:val="28"/>
              </w:rPr>
            </w:pPr>
            <w:proofErr w:type="spellStart"/>
            <w:r w:rsidRPr="006B6363">
              <w:rPr>
                <w:sz w:val="28"/>
                <w:szCs w:val="28"/>
              </w:rPr>
              <w:t>Парасковья</w:t>
            </w:r>
            <w:proofErr w:type="spellEnd"/>
            <w:r w:rsidRPr="006B6363">
              <w:rPr>
                <w:sz w:val="28"/>
                <w:szCs w:val="28"/>
              </w:rPr>
              <w:t xml:space="preserve"> Константиновна</w:t>
            </w:r>
          </w:p>
        </w:tc>
        <w:tc>
          <w:tcPr>
            <w:tcW w:w="3118"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Нижнеюринское</w:t>
            </w:r>
            <w:proofErr w:type="spellEnd"/>
            <w:r w:rsidRPr="006B6363">
              <w:rPr>
                <w:sz w:val="28"/>
                <w:szCs w:val="28"/>
              </w:rPr>
              <w:t xml:space="preserve"> </w:t>
            </w:r>
          </w:p>
          <w:p w:rsidR="006B6363" w:rsidRPr="006B6363" w:rsidRDefault="006B6363" w:rsidP="006B6363">
            <w:pPr>
              <w:spacing w:line="276" w:lineRule="auto"/>
              <w:jc w:val="both"/>
              <w:rPr>
                <w:sz w:val="28"/>
                <w:szCs w:val="28"/>
              </w:rPr>
            </w:pPr>
            <w:r w:rsidRPr="006B6363">
              <w:rPr>
                <w:sz w:val="28"/>
                <w:szCs w:val="28"/>
              </w:rPr>
              <w:t xml:space="preserve">д. Средние </w:t>
            </w:r>
            <w:proofErr w:type="spellStart"/>
            <w:r w:rsidRPr="006B6363">
              <w:rPr>
                <w:sz w:val="28"/>
                <w:szCs w:val="28"/>
              </w:rPr>
              <w:t>Юри</w:t>
            </w:r>
            <w:proofErr w:type="spellEnd"/>
          </w:p>
        </w:tc>
        <w:tc>
          <w:tcPr>
            <w:tcW w:w="2092" w:type="dxa"/>
            <w:shd w:val="clear" w:color="auto" w:fill="auto"/>
          </w:tcPr>
          <w:p w:rsidR="006B6363" w:rsidRPr="006B6363" w:rsidRDefault="006B6363" w:rsidP="006B6363">
            <w:pPr>
              <w:spacing w:line="276" w:lineRule="auto"/>
              <w:jc w:val="both"/>
              <w:rPr>
                <w:sz w:val="28"/>
                <w:szCs w:val="28"/>
              </w:rPr>
            </w:pPr>
            <w:r w:rsidRPr="006B6363">
              <w:rPr>
                <w:sz w:val="28"/>
                <w:szCs w:val="28"/>
              </w:rPr>
              <w:t>1189,584</w:t>
            </w:r>
          </w:p>
        </w:tc>
      </w:tr>
      <w:tr w:rsidR="006B6363" w:rsidRPr="006B6363" w:rsidTr="00E34265">
        <w:tc>
          <w:tcPr>
            <w:tcW w:w="817" w:type="dxa"/>
            <w:shd w:val="clear" w:color="auto" w:fill="auto"/>
          </w:tcPr>
          <w:p w:rsidR="006B6363" w:rsidRPr="006B6363" w:rsidRDefault="006B6363" w:rsidP="006B6363">
            <w:pPr>
              <w:spacing w:line="276" w:lineRule="auto"/>
              <w:jc w:val="both"/>
              <w:rPr>
                <w:sz w:val="28"/>
                <w:szCs w:val="28"/>
              </w:rPr>
            </w:pPr>
            <w:r w:rsidRPr="006B6363">
              <w:rPr>
                <w:sz w:val="28"/>
                <w:szCs w:val="28"/>
              </w:rPr>
              <w:t>4</w:t>
            </w:r>
          </w:p>
        </w:tc>
        <w:tc>
          <w:tcPr>
            <w:tcW w:w="3544" w:type="dxa"/>
            <w:shd w:val="clear" w:color="auto" w:fill="auto"/>
          </w:tcPr>
          <w:p w:rsidR="006B6363" w:rsidRPr="006B6363" w:rsidRDefault="006B6363" w:rsidP="006B6363">
            <w:pPr>
              <w:tabs>
                <w:tab w:val="left" w:pos="1540"/>
              </w:tabs>
              <w:spacing w:line="276" w:lineRule="auto"/>
              <w:jc w:val="both"/>
              <w:rPr>
                <w:sz w:val="28"/>
                <w:szCs w:val="28"/>
              </w:rPr>
            </w:pPr>
            <w:r w:rsidRPr="006B6363">
              <w:rPr>
                <w:sz w:val="28"/>
                <w:szCs w:val="28"/>
              </w:rPr>
              <w:t xml:space="preserve">Панфилова </w:t>
            </w:r>
          </w:p>
          <w:p w:rsidR="006B6363" w:rsidRPr="006B6363" w:rsidRDefault="006B6363" w:rsidP="006B6363">
            <w:pPr>
              <w:tabs>
                <w:tab w:val="left" w:pos="1540"/>
              </w:tabs>
              <w:spacing w:line="276" w:lineRule="auto"/>
              <w:jc w:val="both"/>
              <w:rPr>
                <w:sz w:val="28"/>
                <w:szCs w:val="28"/>
              </w:rPr>
            </w:pPr>
            <w:r w:rsidRPr="006B6363">
              <w:rPr>
                <w:sz w:val="28"/>
                <w:szCs w:val="28"/>
              </w:rPr>
              <w:t>Зинаида Николаевна</w:t>
            </w:r>
          </w:p>
        </w:tc>
        <w:tc>
          <w:tcPr>
            <w:tcW w:w="3118" w:type="dxa"/>
            <w:shd w:val="clear" w:color="auto" w:fill="auto"/>
          </w:tcPr>
          <w:p w:rsidR="006B6363" w:rsidRPr="006B6363" w:rsidRDefault="006B6363" w:rsidP="006B6363">
            <w:pPr>
              <w:spacing w:line="276" w:lineRule="auto"/>
              <w:jc w:val="both"/>
              <w:rPr>
                <w:sz w:val="28"/>
                <w:szCs w:val="28"/>
              </w:rPr>
            </w:pPr>
            <w:r w:rsidRPr="006B6363">
              <w:rPr>
                <w:sz w:val="28"/>
                <w:szCs w:val="28"/>
              </w:rPr>
              <w:t xml:space="preserve">МО </w:t>
            </w:r>
            <w:proofErr w:type="spellStart"/>
            <w:r w:rsidRPr="006B6363">
              <w:rPr>
                <w:sz w:val="28"/>
                <w:szCs w:val="28"/>
              </w:rPr>
              <w:t>Нижнеюринское</w:t>
            </w:r>
            <w:proofErr w:type="spellEnd"/>
          </w:p>
          <w:p w:rsidR="006B6363" w:rsidRPr="006B6363" w:rsidRDefault="006B6363" w:rsidP="006B6363">
            <w:pPr>
              <w:spacing w:line="276" w:lineRule="auto"/>
              <w:jc w:val="both"/>
              <w:rPr>
                <w:sz w:val="28"/>
                <w:szCs w:val="28"/>
              </w:rPr>
            </w:pPr>
            <w:r w:rsidRPr="006B6363">
              <w:rPr>
                <w:sz w:val="28"/>
                <w:szCs w:val="28"/>
              </w:rPr>
              <w:t xml:space="preserve">д. Новая </w:t>
            </w:r>
            <w:proofErr w:type="spellStart"/>
            <w:r w:rsidRPr="006B6363">
              <w:rPr>
                <w:sz w:val="28"/>
                <w:szCs w:val="28"/>
              </w:rPr>
              <w:t>Монья</w:t>
            </w:r>
            <w:proofErr w:type="spellEnd"/>
          </w:p>
        </w:tc>
        <w:tc>
          <w:tcPr>
            <w:tcW w:w="2092" w:type="dxa"/>
            <w:shd w:val="clear" w:color="auto" w:fill="auto"/>
          </w:tcPr>
          <w:p w:rsidR="006B6363" w:rsidRPr="006B6363" w:rsidRDefault="006B6363" w:rsidP="006B6363">
            <w:pPr>
              <w:spacing w:line="276" w:lineRule="auto"/>
              <w:jc w:val="both"/>
              <w:rPr>
                <w:sz w:val="28"/>
                <w:szCs w:val="28"/>
              </w:rPr>
            </w:pPr>
            <w:r w:rsidRPr="006B6363">
              <w:rPr>
                <w:sz w:val="28"/>
                <w:szCs w:val="28"/>
              </w:rPr>
              <w:t>1194,336</w:t>
            </w:r>
          </w:p>
        </w:tc>
      </w:tr>
    </w:tbl>
    <w:p w:rsidR="006B6363" w:rsidRPr="006B6363" w:rsidRDefault="006B6363" w:rsidP="006B6363">
      <w:pPr>
        <w:spacing w:line="276" w:lineRule="auto"/>
        <w:ind w:firstLine="708"/>
        <w:jc w:val="both"/>
        <w:rPr>
          <w:sz w:val="28"/>
          <w:szCs w:val="28"/>
        </w:rPr>
      </w:pPr>
    </w:p>
    <w:p w:rsidR="006B6363" w:rsidRPr="006B6363" w:rsidRDefault="006B6363" w:rsidP="006B6363">
      <w:pPr>
        <w:spacing w:line="276" w:lineRule="auto"/>
        <w:ind w:firstLine="708"/>
        <w:jc w:val="both"/>
        <w:rPr>
          <w:sz w:val="28"/>
          <w:szCs w:val="28"/>
        </w:rPr>
      </w:pPr>
      <w:r w:rsidRPr="006B6363">
        <w:rPr>
          <w:sz w:val="28"/>
          <w:szCs w:val="28"/>
        </w:rPr>
        <w:t>На учете состоят еще 6 вдов ветеранов, нуждающихся в улучшении жилищных условий.</w:t>
      </w:r>
    </w:p>
    <w:p w:rsidR="006B6363" w:rsidRPr="006B6363" w:rsidRDefault="006B6363" w:rsidP="006B6363">
      <w:pPr>
        <w:spacing w:line="276" w:lineRule="auto"/>
        <w:ind w:firstLine="708"/>
        <w:jc w:val="both"/>
        <w:rPr>
          <w:sz w:val="28"/>
          <w:szCs w:val="28"/>
        </w:rPr>
      </w:pPr>
    </w:p>
    <w:p w:rsidR="006B6363" w:rsidRPr="006B6363" w:rsidRDefault="006B6363" w:rsidP="006B6363">
      <w:pPr>
        <w:spacing w:line="276" w:lineRule="auto"/>
        <w:jc w:val="both"/>
        <w:rPr>
          <w:b/>
          <w:sz w:val="28"/>
          <w:szCs w:val="28"/>
        </w:rPr>
      </w:pPr>
      <w:r w:rsidRPr="006B6363">
        <w:rPr>
          <w:b/>
          <w:i/>
          <w:sz w:val="28"/>
          <w:szCs w:val="28"/>
        </w:rPr>
        <w:t>3.3 Повышение качества и надежности предоставления жилищно-коммунальных услуг</w:t>
      </w:r>
    </w:p>
    <w:p w:rsidR="006B6363" w:rsidRPr="006B6363" w:rsidRDefault="006B6363" w:rsidP="006B6363">
      <w:pPr>
        <w:spacing w:line="276" w:lineRule="auto"/>
        <w:ind w:firstLine="708"/>
        <w:jc w:val="both"/>
        <w:rPr>
          <w:b/>
          <w:sz w:val="28"/>
          <w:szCs w:val="28"/>
        </w:rPr>
      </w:pPr>
      <w:r w:rsidRPr="006B6363">
        <w:rPr>
          <w:b/>
          <w:sz w:val="28"/>
          <w:szCs w:val="28"/>
        </w:rPr>
        <w:t>Капитальный ремонт муниципальных жилых помещений.</w:t>
      </w:r>
    </w:p>
    <w:p w:rsidR="006B6363" w:rsidRPr="006B6363" w:rsidRDefault="006B6363" w:rsidP="009E09A0">
      <w:pPr>
        <w:spacing w:line="276" w:lineRule="auto"/>
        <w:ind w:firstLine="708"/>
        <w:jc w:val="both"/>
        <w:rPr>
          <w:sz w:val="28"/>
          <w:szCs w:val="28"/>
        </w:rPr>
      </w:pPr>
      <w:r w:rsidRPr="006B6363">
        <w:rPr>
          <w:sz w:val="28"/>
          <w:szCs w:val="28"/>
        </w:rPr>
        <w:t>Работы по капитальному ремонту муниципальных жилых помещений в 2015 году не проводились из</w:t>
      </w:r>
      <w:r w:rsidR="009E09A0">
        <w:rPr>
          <w:sz w:val="28"/>
          <w:szCs w:val="28"/>
        </w:rPr>
        <w:t xml:space="preserve">-за отсутствия финансирования. </w:t>
      </w:r>
    </w:p>
    <w:p w:rsidR="006B6363" w:rsidRPr="006B6363" w:rsidRDefault="006B6363" w:rsidP="006B6363">
      <w:pPr>
        <w:spacing w:line="276" w:lineRule="auto"/>
        <w:ind w:firstLine="708"/>
        <w:jc w:val="both"/>
        <w:rPr>
          <w:b/>
          <w:sz w:val="28"/>
          <w:szCs w:val="28"/>
        </w:rPr>
      </w:pPr>
      <w:r w:rsidRPr="006B6363">
        <w:rPr>
          <w:b/>
          <w:sz w:val="28"/>
          <w:szCs w:val="28"/>
        </w:rPr>
        <w:t>Проведение неотложных аварийно-восстановительных работ на объектах жилищного фонда, в том числе малоэтажной застройки МО «Малопургинский район».</w:t>
      </w:r>
    </w:p>
    <w:p w:rsidR="006B6363" w:rsidRPr="006B6363" w:rsidRDefault="006B6363" w:rsidP="006B6363">
      <w:pPr>
        <w:spacing w:line="276" w:lineRule="auto"/>
        <w:ind w:firstLine="708"/>
        <w:jc w:val="both"/>
        <w:rPr>
          <w:sz w:val="28"/>
          <w:szCs w:val="28"/>
        </w:rPr>
      </w:pPr>
      <w:r w:rsidRPr="006B6363">
        <w:rPr>
          <w:sz w:val="28"/>
          <w:szCs w:val="28"/>
        </w:rPr>
        <w:t xml:space="preserve">До конца 2015 года будут выполнены работы по замене электропроводки и электрооборудования в </w:t>
      </w:r>
      <w:proofErr w:type="gramStart"/>
      <w:r w:rsidRPr="006B6363">
        <w:rPr>
          <w:sz w:val="28"/>
          <w:szCs w:val="28"/>
        </w:rPr>
        <w:t>жилых</w:t>
      </w:r>
      <w:proofErr w:type="gramEnd"/>
      <w:r w:rsidRPr="006B6363">
        <w:rPr>
          <w:sz w:val="28"/>
          <w:szCs w:val="28"/>
        </w:rPr>
        <w:t xml:space="preserve"> помещения маневренного фонда, расположенного по адресу: с. Малая Пурга, ул. Пионерская, д.51.</w:t>
      </w:r>
    </w:p>
    <w:p w:rsidR="006B6363" w:rsidRPr="006B6363" w:rsidRDefault="006B6363" w:rsidP="006B6363">
      <w:pPr>
        <w:spacing w:line="276" w:lineRule="auto"/>
        <w:ind w:firstLine="708"/>
        <w:jc w:val="both"/>
        <w:rPr>
          <w:b/>
          <w:sz w:val="28"/>
          <w:szCs w:val="28"/>
        </w:rPr>
      </w:pPr>
      <w:r w:rsidRPr="006B6363">
        <w:rPr>
          <w:b/>
          <w:sz w:val="28"/>
          <w:szCs w:val="28"/>
        </w:rPr>
        <w:t>Изготовление (восстановление) технических паспортов МКД.</w:t>
      </w:r>
    </w:p>
    <w:p w:rsidR="006B6363" w:rsidRPr="006B6363" w:rsidRDefault="006B6363" w:rsidP="006B6363">
      <w:pPr>
        <w:spacing w:line="276" w:lineRule="auto"/>
        <w:ind w:firstLine="708"/>
        <w:jc w:val="both"/>
        <w:rPr>
          <w:sz w:val="28"/>
          <w:szCs w:val="28"/>
        </w:rPr>
      </w:pPr>
      <w:r w:rsidRPr="006B6363">
        <w:rPr>
          <w:sz w:val="28"/>
          <w:szCs w:val="28"/>
        </w:rPr>
        <w:t xml:space="preserve">Работы по изготовлению (восстановлению) технических паспортов МКД в 2015 году не проводились из-за отсутствия финансирования. </w:t>
      </w:r>
    </w:p>
    <w:p w:rsidR="006B6363" w:rsidRPr="006B6363" w:rsidRDefault="006B6363" w:rsidP="006B6363">
      <w:pPr>
        <w:spacing w:line="276" w:lineRule="auto"/>
        <w:ind w:firstLine="708"/>
        <w:jc w:val="both"/>
        <w:rPr>
          <w:b/>
          <w:sz w:val="28"/>
          <w:szCs w:val="28"/>
        </w:rPr>
      </w:pPr>
      <w:r w:rsidRPr="006B6363">
        <w:rPr>
          <w:b/>
          <w:sz w:val="28"/>
          <w:szCs w:val="28"/>
        </w:rPr>
        <w:t>Оформление документов для регистрации права муниципальной собственности на жилые помещения.</w:t>
      </w:r>
    </w:p>
    <w:p w:rsidR="006B6363" w:rsidRPr="006B6363" w:rsidRDefault="006B6363" w:rsidP="006B6363">
      <w:pPr>
        <w:spacing w:line="276" w:lineRule="auto"/>
        <w:ind w:firstLine="708"/>
        <w:jc w:val="both"/>
        <w:rPr>
          <w:sz w:val="28"/>
          <w:szCs w:val="28"/>
        </w:rPr>
      </w:pPr>
      <w:r w:rsidRPr="006B6363">
        <w:rPr>
          <w:sz w:val="28"/>
          <w:szCs w:val="28"/>
        </w:rPr>
        <w:t xml:space="preserve">В 2015 году оформлены документы для регистрации права муниципальной собственности на жилые помещения, приобретенные в рамках реализации Региональной программы по переселению граждан, проживающих в аварийном фонде. На сегодняшний день зарегистрированы  жилые помещения, находящиеся в многоквартирных домах, расположенных по адресам: </w:t>
      </w:r>
    </w:p>
    <w:p w:rsidR="006B6363" w:rsidRPr="006B6363" w:rsidRDefault="006B6363" w:rsidP="006B6363">
      <w:pPr>
        <w:spacing w:line="276" w:lineRule="auto"/>
        <w:ind w:firstLine="708"/>
        <w:jc w:val="both"/>
        <w:rPr>
          <w:sz w:val="28"/>
          <w:szCs w:val="28"/>
        </w:rPr>
      </w:pPr>
      <w:r w:rsidRPr="006B6363">
        <w:rPr>
          <w:sz w:val="28"/>
          <w:szCs w:val="28"/>
        </w:rPr>
        <w:t>1)</w:t>
      </w:r>
      <w:r w:rsidRPr="006B6363">
        <w:rPr>
          <w:sz w:val="28"/>
          <w:szCs w:val="28"/>
        </w:rPr>
        <w:tab/>
        <w:t xml:space="preserve">с. Малая Пурга, ул. Кирова, д.14 </w:t>
      </w:r>
      <w:proofErr w:type="gramStart"/>
      <w:r w:rsidRPr="006B6363">
        <w:rPr>
          <w:sz w:val="28"/>
          <w:szCs w:val="28"/>
        </w:rPr>
        <w:t xml:space="preserve">( </w:t>
      </w:r>
      <w:proofErr w:type="gramEnd"/>
      <w:r w:rsidRPr="006B6363">
        <w:rPr>
          <w:sz w:val="28"/>
          <w:szCs w:val="28"/>
        </w:rPr>
        <w:t>2 жилых помещения);</w:t>
      </w:r>
    </w:p>
    <w:p w:rsidR="006B6363" w:rsidRPr="006B6363" w:rsidRDefault="006B6363" w:rsidP="006B6363">
      <w:pPr>
        <w:spacing w:line="276" w:lineRule="auto"/>
        <w:ind w:firstLine="708"/>
        <w:jc w:val="both"/>
        <w:rPr>
          <w:sz w:val="28"/>
          <w:szCs w:val="28"/>
        </w:rPr>
      </w:pPr>
      <w:r w:rsidRPr="006B6363">
        <w:rPr>
          <w:sz w:val="28"/>
          <w:szCs w:val="28"/>
        </w:rPr>
        <w:t>2)</w:t>
      </w:r>
      <w:r w:rsidRPr="006B6363">
        <w:rPr>
          <w:sz w:val="28"/>
          <w:szCs w:val="28"/>
        </w:rPr>
        <w:tab/>
        <w:t xml:space="preserve">с. Малая Пурга, ул. Свободы, д.3 (3 </w:t>
      </w:r>
      <w:proofErr w:type="gramStart"/>
      <w:r w:rsidRPr="006B6363">
        <w:rPr>
          <w:sz w:val="28"/>
          <w:szCs w:val="28"/>
        </w:rPr>
        <w:t>жилых</w:t>
      </w:r>
      <w:proofErr w:type="gramEnd"/>
      <w:r w:rsidRPr="006B6363">
        <w:rPr>
          <w:sz w:val="28"/>
          <w:szCs w:val="28"/>
        </w:rPr>
        <w:t xml:space="preserve"> помещения);</w:t>
      </w:r>
    </w:p>
    <w:p w:rsidR="006B6363" w:rsidRPr="006B6363" w:rsidRDefault="006B6363" w:rsidP="006B6363">
      <w:pPr>
        <w:spacing w:line="276" w:lineRule="auto"/>
        <w:ind w:firstLine="708"/>
        <w:jc w:val="both"/>
        <w:rPr>
          <w:sz w:val="28"/>
          <w:szCs w:val="28"/>
        </w:rPr>
      </w:pPr>
      <w:r w:rsidRPr="006B6363">
        <w:rPr>
          <w:sz w:val="28"/>
          <w:szCs w:val="28"/>
        </w:rPr>
        <w:t>3)</w:t>
      </w:r>
      <w:r w:rsidRPr="006B6363">
        <w:rPr>
          <w:sz w:val="28"/>
          <w:szCs w:val="28"/>
        </w:rPr>
        <w:tab/>
        <w:t xml:space="preserve">с. Малая Пурга, ул. Свободы, д.10 (4 </w:t>
      </w:r>
      <w:proofErr w:type="gramStart"/>
      <w:r w:rsidRPr="006B6363">
        <w:rPr>
          <w:sz w:val="28"/>
          <w:szCs w:val="28"/>
        </w:rPr>
        <w:t>жилых</w:t>
      </w:r>
      <w:proofErr w:type="gramEnd"/>
      <w:r w:rsidRPr="006B6363">
        <w:rPr>
          <w:sz w:val="28"/>
          <w:szCs w:val="28"/>
        </w:rPr>
        <w:t xml:space="preserve"> помещения);</w:t>
      </w:r>
    </w:p>
    <w:p w:rsidR="006B6363" w:rsidRPr="006B6363" w:rsidRDefault="006B6363" w:rsidP="006B6363">
      <w:pPr>
        <w:spacing w:line="276" w:lineRule="auto"/>
        <w:ind w:firstLine="708"/>
        <w:jc w:val="both"/>
        <w:rPr>
          <w:sz w:val="28"/>
          <w:szCs w:val="28"/>
        </w:rPr>
      </w:pPr>
      <w:r w:rsidRPr="006B6363">
        <w:rPr>
          <w:sz w:val="28"/>
          <w:szCs w:val="28"/>
        </w:rPr>
        <w:lastRenderedPageBreak/>
        <w:t>4)</w:t>
      </w:r>
      <w:r w:rsidRPr="006B6363">
        <w:rPr>
          <w:sz w:val="28"/>
          <w:szCs w:val="28"/>
        </w:rPr>
        <w:tab/>
        <w:t xml:space="preserve">д. Среднее </w:t>
      </w:r>
      <w:proofErr w:type="spellStart"/>
      <w:r w:rsidRPr="006B6363">
        <w:rPr>
          <w:sz w:val="28"/>
          <w:szCs w:val="28"/>
        </w:rPr>
        <w:t>Кечево</w:t>
      </w:r>
      <w:proofErr w:type="spellEnd"/>
      <w:r w:rsidRPr="006B6363">
        <w:rPr>
          <w:sz w:val="28"/>
          <w:szCs w:val="28"/>
        </w:rPr>
        <w:t xml:space="preserve">, ул. </w:t>
      </w:r>
      <w:proofErr w:type="gramStart"/>
      <w:r w:rsidRPr="006B6363">
        <w:rPr>
          <w:sz w:val="28"/>
          <w:szCs w:val="28"/>
        </w:rPr>
        <w:t>Школьная</w:t>
      </w:r>
      <w:proofErr w:type="gramEnd"/>
      <w:r w:rsidRPr="006B6363">
        <w:rPr>
          <w:sz w:val="28"/>
          <w:szCs w:val="28"/>
        </w:rPr>
        <w:t>, д.5 (2 жилых помещения);</w:t>
      </w:r>
    </w:p>
    <w:p w:rsidR="006B6363" w:rsidRPr="006B6363" w:rsidRDefault="006B6363" w:rsidP="006B6363">
      <w:pPr>
        <w:spacing w:line="276" w:lineRule="auto"/>
        <w:ind w:firstLine="708"/>
        <w:jc w:val="both"/>
        <w:rPr>
          <w:sz w:val="28"/>
          <w:szCs w:val="28"/>
        </w:rPr>
      </w:pPr>
      <w:r w:rsidRPr="006B6363">
        <w:rPr>
          <w:sz w:val="28"/>
          <w:szCs w:val="28"/>
        </w:rPr>
        <w:t>5)</w:t>
      </w:r>
      <w:r w:rsidRPr="006B6363">
        <w:rPr>
          <w:sz w:val="28"/>
          <w:szCs w:val="28"/>
        </w:rPr>
        <w:tab/>
        <w:t xml:space="preserve">с. Бураново, ул. </w:t>
      </w:r>
      <w:proofErr w:type="gramStart"/>
      <w:r w:rsidRPr="006B6363">
        <w:rPr>
          <w:sz w:val="28"/>
          <w:szCs w:val="28"/>
        </w:rPr>
        <w:t>Центральная</w:t>
      </w:r>
      <w:proofErr w:type="gramEnd"/>
      <w:r w:rsidRPr="006B6363">
        <w:rPr>
          <w:sz w:val="28"/>
          <w:szCs w:val="28"/>
        </w:rPr>
        <w:t>, д.27а (2 жилых помещения).</w:t>
      </w:r>
    </w:p>
    <w:p w:rsidR="006B6363" w:rsidRPr="006B6363" w:rsidRDefault="006B6363" w:rsidP="006B6363">
      <w:pPr>
        <w:spacing w:line="276" w:lineRule="auto"/>
        <w:jc w:val="both"/>
        <w:rPr>
          <w:sz w:val="28"/>
          <w:szCs w:val="28"/>
        </w:rPr>
      </w:pPr>
      <w:r w:rsidRPr="006B6363">
        <w:rPr>
          <w:sz w:val="28"/>
          <w:szCs w:val="28"/>
        </w:rPr>
        <w:t xml:space="preserve">       До конца 2015 года будут зарегистрированы жилые помещения, расположенные в многоквартирных домах по адресам:</w:t>
      </w:r>
    </w:p>
    <w:p w:rsidR="006B6363" w:rsidRPr="006B6363" w:rsidRDefault="006B6363" w:rsidP="006B6363">
      <w:pPr>
        <w:numPr>
          <w:ilvl w:val="0"/>
          <w:numId w:val="3"/>
        </w:numPr>
        <w:spacing w:line="276" w:lineRule="auto"/>
        <w:jc w:val="both"/>
        <w:rPr>
          <w:sz w:val="28"/>
          <w:szCs w:val="28"/>
        </w:rPr>
      </w:pPr>
      <w:r w:rsidRPr="006B6363">
        <w:rPr>
          <w:sz w:val="28"/>
          <w:szCs w:val="28"/>
        </w:rPr>
        <w:t xml:space="preserve">д. </w:t>
      </w:r>
      <w:proofErr w:type="spellStart"/>
      <w:r w:rsidRPr="006B6363">
        <w:rPr>
          <w:sz w:val="28"/>
          <w:szCs w:val="28"/>
        </w:rPr>
        <w:t>Гожня</w:t>
      </w:r>
      <w:proofErr w:type="spellEnd"/>
      <w:r w:rsidRPr="006B6363">
        <w:rPr>
          <w:sz w:val="28"/>
          <w:szCs w:val="28"/>
        </w:rPr>
        <w:t xml:space="preserve">, ул. </w:t>
      </w:r>
      <w:proofErr w:type="gramStart"/>
      <w:r w:rsidRPr="006B6363">
        <w:rPr>
          <w:sz w:val="28"/>
          <w:szCs w:val="28"/>
        </w:rPr>
        <w:t>Луговая</w:t>
      </w:r>
      <w:proofErr w:type="gramEnd"/>
      <w:r w:rsidRPr="006B6363">
        <w:rPr>
          <w:sz w:val="28"/>
          <w:szCs w:val="28"/>
        </w:rPr>
        <w:t>, д.29а (7 жилых помещений);</w:t>
      </w:r>
    </w:p>
    <w:p w:rsidR="006B6363" w:rsidRPr="006B6363" w:rsidRDefault="006B6363" w:rsidP="006B6363">
      <w:pPr>
        <w:numPr>
          <w:ilvl w:val="0"/>
          <w:numId w:val="3"/>
        </w:numPr>
        <w:spacing w:line="276" w:lineRule="auto"/>
        <w:jc w:val="both"/>
        <w:rPr>
          <w:sz w:val="28"/>
          <w:szCs w:val="28"/>
        </w:rPr>
      </w:pPr>
      <w:r w:rsidRPr="006B6363">
        <w:rPr>
          <w:sz w:val="28"/>
          <w:szCs w:val="28"/>
        </w:rPr>
        <w:t xml:space="preserve">с. </w:t>
      </w:r>
      <w:proofErr w:type="spellStart"/>
      <w:r w:rsidRPr="006B6363">
        <w:rPr>
          <w:sz w:val="28"/>
          <w:szCs w:val="28"/>
        </w:rPr>
        <w:t>Кечево</w:t>
      </w:r>
      <w:proofErr w:type="spellEnd"/>
      <w:r w:rsidRPr="006B6363">
        <w:rPr>
          <w:sz w:val="28"/>
          <w:szCs w:val="28"/>
        </w:rPr>
        <w:t xml:space="preserve">, ул. </w:t>
      </w:r>
      <w:proofErr w:type="gramStart"/>
      <w:r w:rsidRPr="006B6363">
        <w:rPr>
          <w:sz w:val="28"/>
          <w:szCs w:val="28"/>
        </w:rPr>
        <w:t>Железнодорожная</w:t>
      </w:r>
      <w:proofErr w:type="gramEnd"/>
      <w:r w:rsidRPr="006B6363">
        <w:rPr>
          <w:sz w:val="28"/>
          <w:szCs w:val="28"/>
        </w:rPr>
        <w:t>, д.4 (6 жилых помещений);</w:t>
      </w:r>
    </w:p>
    <w:p w:rsidR="006B6363" w:rsidRPr="006B6363" w:rsidRDefault="006B6363" w:rsidP="006B6363">
      <w:pPr>
        <w:numPr>
          <w:ilvl w:val="0"/>
          <w:numId w:val="3"/>
        </w:numPr>
        <w:spacing w:line="276" w:lineRule="auto"/>
        <w:jc w:val="both"/>
        <w:rPr>
          <w:sz w:val="28"/>
          <w:szCs w:val="28"/>
        </w:rPr>
      </w:pPr>
      <w:r w:rsidRPr="006B6363">
        <w:rPr>
          <w:sz w:val="28"/>
          <w:szCs w:val="28"/>
        </w:rPr>
        <w:t xml:space="preserve">с. Бураново, ул. </w:t>
      </w:r>
      <w:proofErr w:type="spellStart"/>
      <w:r w:rsidRPr="006B6363">
        <w:rPr>
          <w:sz w:val="28"/>
          <w:szCs w:val="28"/>
        </w:rPr>
        <w:t>Егоровская</w:t>
      </w:r>
      <w:proofErr w:type="spellEnd"/>
      <w:r w:rsidRPr="006B6363">
        <w:rPr>
          <w:sz w:val="28"/>
          <w:szCs w:val="28"/>
        </w:rPr>
        <w:t xml:space="preserve">, д.1д (2 </w:t>
      </w:r>
      <w:proofErr w:type="gramStart"/>
      <w:r w:rsidRPr="006B6363">
        <w:rPr>
          <w:sz w:val="28"/>
          <w:szCs w:val="28"/>
        </w:rPr>
        <w:t>жилых</w:t>
      </w:r>
      <w:proofErr w:type="gramEnd"/>
      <w:r w:rsidRPr="006B6363">
        <w:rPr>
          <w:sz w:val="28"/>
          <w:szCs w:val="28"/>
        </w:rPr>
        <w:t xml:space="preserve"> помещения);</w:t>
      </w:r>
    </w:p>
    <w:p w:rsidR="006B6363" w:rsidRPr="009E09A0" w:rsidRDefault="006B6363" w:rsidP="006B6363">
      <w:pPr>
        <w:numPr>
          <w:ilvl w:val="0"/>
          <w:numId w:val="3"/>
        </w:numPr>
        <w:spacing w:line="276" w:lineRule="auto"/>
        <w:jc w:val="both"/>
        <w:rPr>
          <w:sz w:val="28"/>
          <w:szCs w:val="28"/>
        </w:rPr>
      </w:pPr>
      <w:r w:rsidRPr="006B6363">
        <w:rPr>
          <w:sz w:val="28"/>
          <w:szCs w:val="28"/>
        </w:rPr>
        <w:t xml:space="preserve">с. Малая Пурга, ул. Колхозная, д.124 (4 </w:t>
      </w:r>
      <w:proofErr w:type="gramStart"/>
      <w:r w:rsidRPr="006B6363">
        <w:rPr>
          <w:sz w:val="28"/>
          <w:szCs w:val="28"/>
        </w:rPr>
        <w:t>жилых</w:t>
      </w:r>
      <w:proofErr w:type="gramEnd"/>
      <w:r w:rsidRPr="006B6363">
        <w:rPr>
          <w:sz w:val="28"/>
          <w:szCs w:val="28"/>
        </w:rPr>
        <w:t xml:space="preserve"> помещения). </w:t>
      </w:r>
    </w:p>
    <w:p w:rsidR="006B6363" w:rsidRPr="006B6363" w:rsidRDefault="006B6363" w:rsidP="006B6363">
      <w:pPr>
        <w:spacing w:line="276" w:lineRule="auto"/>
        <w:jc w:val="both"/>
        <w:rPr>
          <w:b/>
          <w:sz w:val="28"/>
          <w:szCs w:val="28"/>
        </w:rPr>
      </w:pPr>
      <w:r w:rsidRPr="006B6363">
        <w:rPr>
          <w:b/>
          <w:sz w:val="28"/>
          <w:szCs w:val="28"/>
        </w:rPr>
        <w:t xml:space="preserve">Оформление документов для приема в муниципальную собственность выборочных жилых помещений, оценка стоимости жилых помещений. </w:t>
      </w:r>
    </w:p>
    <w:p w:rsidR="006B6363" w:rsidRPr="006B6363" w:rsidRDefault="006B6363" w:rsidP="006B6363">
      <w:pPr>
        <w:spacing w:line="276" w:lineRule="auto"/>
        <w:jc w:val="both"/>
        <w:rPr>
          <w:sz w:val="28"/>
          <w:szCs w:val="28"/>
        </w:rPr>
      </w:pPr>
      <w:r w:rsidRPr="006B6363">
        <w:rPr>
          <w:sz w:val="28"/>
          <w:szCs w:val="28"/>
        </w:rPr>
        <w:t xml:space="preserve">Работы не проводились из-за отсутствия финансирования. </w:t>
      </w:r>
    </w:p>
    <w:p w:rsidR="006B6363" w:rsidRPr="006B6363" w:rsidRDefault="006B6363" w:rsidP="006B6363">
      <w:pPr>
        <w:spacing w:line="276" w:lineRule="auto"/>
        <w:jc w:val="both"/>
        <w:rPr>
          <w:b/>
          <w:sz w:val="28"/>
          <w:szCs w:val="28"/>
        </w:rPr>
      </w:pPr>
      <w:r w:rsidRPr="006B6363">
        <w:rPr>
          <w:b/>
          <w:sz w:val="28"/>
          <w:szCs w:val="28"/>
        </w:rPr>
        <w:t>Реализация мероприятий по переселению граждан из аварийного жилищного фонда.</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u w:val="single"/>
          <w:lang w:eastAsia="en-US"/>
        </w:rPr>
        <w:t>По этапу 2014 года</w:t>
      </w:r>
      <w:r w:rsidRPr="006B6363">
        <w:rPr>
          <w:rFonts w:eastAsia="Calibri"/>
          <w:sz w:val="28"/>
          <w:szCs w:val="28"/>
          <w:lang w:eastAsia="en-US"/>
        </w:rPr>
        <w:t xml:space="preserve"> запланировано к переселению 15 аварийных многоквартирных домов, в которых находятся 40 жилых помещений.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В рамках заключенных муниципальных контрактов на сегодняшний день построено 7 многоквартирных домов на 26 жилых помещений:</w:t>
      </w:r>
    </w:p>
    <w:p w:rsidR="006B6363" w:rsidRPr="006B6363" w:rsidRDefault="006B6363" w:rsidP="006B6363">
      <w:pPr>
        <w:numPr>
          <w:ilvl w:val="0"/>
          <w:numId w:val="4"/>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Малая Пурга, ул. Кирова, д.14 </w:t>
      </w:r>
      <w:proofErr w:type="gramStart"/>
      <w:r w:rsidRPr="006B6363">
        <w:rPr>
          <w:rFonts w:eastAsia="Calibri"/>
          <w:sz w:val="28"/>
          <w:szCs w:val="28"/>
          <w:lang w:eastAsia="en-US"/>
        </w:rPr>
        <w:t xml:space="preserve">( </w:t>
      </w:r>
      <w:proofErr w:type="gramEnd"/>
      <w:r w:rsidRPr="006B6363">
        <w:rPr>
          <w:rFonts w:eastAsia="Calibri"/>
          <w:sz w:val="28"/>
          <w:szCs w:val="28"/>
          <w:lang w:eastAsia="en-US"/>
        </w:rPr>
        <w:t>2 жилых помещения);</w:t>
      </w:r>
    </w:p>
    <w:p w:rsidR="006B6363" w:rsidRPr="006B6363" w:rsidRDefault="006B6363" w:rsidP="006B6363">
      <w:pPr>
        <w:numPr>
          <w:ilvl w:val="0"/>
          <w:numId w:val="4"/>
        </w:numPr>
        <w:spacing w:after="200" w:line="276" w:lineRule="auto"/>
        <w:contextualSpacing/>
        <w:jc w:val="both"/>
        <w:rPr>
          <w:rFonts w:eastAsia="Calibri"/>
          <w:sz w:val="28"/>
          <w:szCs w:val="28"/>
          <w:lang w:eastAsia="en-US"/>
        </w:rPr>
      </w:pPr>
      <w:proofErr w:type="gramStart"/>
      <w:r w:rsidRPr="006B6363">
        <w:rPr>
          <w:rFonts w:eastAsia="Calibri"/>
          <w:sz w:val="28"/>
          <w:szCs w:val="28"/>
          <w:lang w:eastAsia="en-US"/>
        </w:rPr>
        <w:t>с</w:t>
      </w:r>
      <w:proofErr w:type="gramEnd"/>
      <w:r w:rsidRPr="006B6363">
        <w:rPr>
          <w:rFonts w:eastAsia="Calibri"/>
          <w:sz w:val="28"/>
          <w:szCs w:val="28"/>
          <w:lang w:eastAsia="en-US"/>
        </w:rPr>
        <w:t xml:space="preserve">. </w:t>
      </w:r>
      <w:proofErr w:type="gramStart"/>
      <w:r w:rsidRPr="006B6363">
        <w:rPr>
          <w:rFonts w:eastAsia="Calibri"/>
          <w:sz w:val="28"/>
          <w:szCs w:val="28"/>
          <w:lang w:eastAsia="en-US"/>
        </w:rPr>
        <w:t>Малая</w:t>
      </w:r>
      <w:proofErr w:type="gramEnd"/>
      <w:r w:rsidRPr="006B6363">
        <w:rPr>
          <w:rFonts w:eastAsia="Calibri"/>
          <w:sz w:val="28"/>
          <w:szCs w:val="28"/>
          <w:lang w:eastAsia="en-US"/>
        </w:rPr>
        <w:t xml:space="preserve"> Пурга, ул. Свободы, д.3 (3 ж/п);</w:t>
      </w:r>
    </w:p>
    <w:p w:rsidR="006B6363" w:rsidRPr="006B6363" w:rsidRDefault="006B6363" w:rsidP="006B6363">
      <w:pPr>
        <w:numPr>
          <w:ilvl w:val="0"/>
          <w:numId w:val="4"/>
        </w:numPr>
        <w:spacing w:after="200" w:line="276" w:lineRule="auto"/>
        <w:contextualSpacing/>
        <w:jc w:val="both"/>
        <w:rPr>
          <w:rFonts w:eastAsia="Calibri"/>
          <w:sz w:val="28"/>
          <w:szCs w:val="28"/>
          <w:lang w:eastAsia="en-US"/>
        </w:rPr>
      </w:pPr>
      <w:proofErr w:type="gramStart"/>
      <w:r w:rsidRPr="006B6363">
        <w:rPr>
          <w:rFonts w:eastAsia="Calibri"/>
          <w:sz w:val="28"/>
          <w:szCs w:val="28"/>
          <w:lang w:eastAsia="en-US"/>
        </w:rPr>
        <w:t>с</w:t>
      </w:r>
      <w:proofErr w:type="gramEnd"/>
      <w:r w:rsidRPr="006B6363">
        <w:rPr>
          <w:rFonts w:eastAsia="Calibri"/>
          <w:sz w:val="28"/>
          <w:szCs w:val="28"/>
          <w:lang w:eastAsia="en-US"/>
        </w:rPr>
        <w:t xml:space="preserve">. </w:t>
      </w:r>
      <w:proofErr w:type="gramStart"/>
      <w:r w:rsidRPr="006B6363">
        <w:rPr>
          <w:rFonts w:eastAsia="Calibri"/>
          <w:sz w:val="28"/>
          <w:szCs w:val="28"/>
          <w:lang w:eastAsia="en-US"/>
        </w:rPr>
        <w:t>Малая</w:t>
      </w:r>
      <w:proofErr w:type="gramEnd"/>
      <w:r w:rsidRPr="006B6363">
        <w:rPr>
          <w:rFonts w:eastAsia="Calibri"/>
          <w:sz w:val="28"/>
          <w:szCs w:val="28"/>
          <w:lang w:eastAsia="en-US"/>
        </w:rPr>
        <w:t xml:space="preserve"> Пурга, ул. Свободы, д.10 (4 ж/п);</w:t>
      </w:r>
    </w:p>
    <w:p w:rsidR="006B6363" w:rsidRPr="006B6363" w:rsidRDefault="006B6363" w:rsidP="006B6363">
      <w:pPr>
        <w:numPr>
          <w:ilvl w:val="0"/>
          <w:numId w:val="4"/>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д. Среднее </w:t>
      </w:r>
      <w:proofErr w:type="spellStart"/>
      <w:r w:rsidRPr="006B6363">
        <w:rPr>
          <w:rFonts w:eastAsia="Calibri"/>
          <w:sz w:val="28"/>
          <w:szCs w:val="28"/>
          <w:lang w:eastAsia="en-US"/>
        </w:rPr>
        <w:t>Кечево</w:t>
      </w:r>
      <w:proofErr w:type="spellEnd"/>
      <w:r w:rsidRPr="006B6363">
        <w:rPr>
          <w:rFonts w:eastAsia="Calibri"/>
          <w:sz w:val="28"/>
          <w:szCs w:val="28"/>
          <w:lang w:eastAsia="en-US"/>
        </w:rPr>
        <w:t xml:space="preserve">, ул. </w:t>
      </w:r>
      <w:proofErr w:type="gramStart"/>
      <w:r w:rsidRPr="006B6363">
        <w:rPr>
          <w:rFonts w:eastAsia="Calibri"/>
          <w:sz w:val="28"/>
          <w:szCs w:val="28"/>
          <w:lang w:eastAsia="en-US"/>
        </w:rPr>
        <w:t>Школьная</w:t>
      </w:r>
      <w:proofErr w:type="gramEnd"/>
      <w:r w:rsidRPr="006B6363">
        <w:rPr>
          <w:rFonts w:eastAsia="Calibri"/>
          <w:sz w:val="28"/>
          <w:szCs w:val="28"/>
          <w:lang w:eastAsia="en-US"/>
        </w:rPr>
        <w:t>, д.5 (2 ж/п);</w:t>
      </w:r>
    </w:p>
    <w:p w:rsidR="006B6363" w:rsidRPr="006B6363" w:rsidRDefault="006B6363" w:rsidP="006B6363">
      <w:pPr>
        <w:numPr>
          <w:ilvl w:val="0"/>
          <w:numId w:val="4"/>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д. </w:t>
      </w:r>
      <w:proofErr w:type="spellStart"/>
      <w:r w:rsidRPr="006B6363">
        <w:rPr>
          <w:rFonts w:eastAsia="Calibri"/>
          <w:sz w:val="28"/>
          <w:szCs w:val="28"/>
          <w:lang w:eastAsia="en-US"/>
        </w:rPr>
        <w:t>Гожня</w:t>
      </w:r>
      <w:proofErr w:type="spellEnd"/>
      <w:r w:rsidRPr="006B6363">
        <w:rPr>
          <w:rFonts w:eastAsia="Calibri"/>
          <w:sz w:val="28"/>
          <w:szCs w:val="28"/>
          <w:lang w:eastAsia="en-US"/>
        </w:rPr>
        <w:t>, ул. Луговая, д.29а (7 ж/п);</w:t>
      </w:r>
    </w:p>
    <w:p w:rsidR="006B6363" w:rsidRPr="006B6363" w:rsidRDefault="006B6363" w:rsidP="006B6363">
      <w:pPr>
        <w:numPr>
          <w:ilvl w:val="0"/>
          <w:numId w:val="4"/>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Бураново, ул. </w:t>
      </w:r>
      <w:proofErr w:type="gramStart"/>
      <w:r w:rsidRPr="006B6363">
        <w:rPr>
          <w:rFonts w:eastAsia="Calibri"/>
          <w:sz w:val="28"/>
          <w:szCs w:val="28"/>
          <w:lang w:eastAsia="en-US"/>
        </w:rPr>
        <w:t>Центральная</w:t>
      </w:r>
      <w:proofErr w:type="gramEnd"/>
      <w:r w:rsidRPr="006B6363">
        <w:rPr>
          <w:rFonts w:eastAsia="Calibri"/>
          <w:sz w:val="28"/>
          <w:szCs w:val="28"/>
          <w:lang w:eastAsia="en-US"/>
        </w:rPr>
        <w:t>, д.27а (2 ж/п);</w:t>
      </w:r>
    </w:p>
    <w:p w:rsidR="006B6363" w:rsidRPr="006B6363" w:rsidRDefault="006B6363" w:rsidP="006B6363">
      <w:pPr>
        <w:numPr>
          <w:ilvl w:val="0"/>
          <w:numId w:val="4"/>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w:t>
      </w:r>
      <w:proofErr w:type="spellStart"/>
      <w:r w:rsidRPr="006B6363">
        <w:rPr>
          <w:rFonts w:eastAsia="Calibri"/>
          <w:sz w:val="28"/>
          <w:szCs w:val="28"/>
          <w:lang w:eastAsia="en-US"/>
        </w:rPr>
        <w:t>Кечево</w:t>
      </w:r>
      <w:proofErr w:type="spellEnd"/>
      <w:r w:rsidRPr="006B6363">
        <w:rPr>
          <w:rFonts w:eastAsia="Calibri"/>
          <w:sz w:val="28"/>
          <w:szCs w:val="28"/>
          <w:lang w:eastAsia="en-US"/>
        </w:rPr>
        <w:t xml:space="preserve">, ул. Железнодорожная, д.4 (6 ж/п).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В начале декабря планируется ввести в эксплуатацию еще два многоквартирных дома по адресам: </w:t>
      </w:r>
    </w:p>
    <w:p w:rsidR="006B6363" w:rsidRPr="006B6363" w:rsidRDefault="006B6363" w:rsidP="006B6363">
      <w:pPr>
        <w:numPr>
          <w:ilvl w:val="0"/>
          <w:numId w:val="5"/>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Бураново, ул. </w:t>
      </w:r>
      <w:proofErr w:type="spellStart"/>
      <w:r w:rsidRPr="006B6363">
        <w:rPr>
          <w:rFonts w:eastAsia="Calibri"/>
          <w:sz w:val="28"/>
          <w:szCs w:val="28"/>
          <w:lang w:eastAsia="en-US"/>
        </w:rPr>
        <w:t>Егоровская</w:t>
      </w:r>
      <w:proofErr w:type="spellEnd"/>
      <w:r w:rsidRPr="006B6363">
        <w:rPr>
          <w:rFonts w:eastAsia="Calibri"/>
          <w:sz w:val="28"/>
          <w:szCs w:val="28"/>
          <w:lang w:eastAsia="en-US"/>
        </w:rPr>
        <w:t xml:space="preserve">, д.1д (2 </w:t>
      </w:r>
      <w:proofErr w:type="gramStart"/>
      <w:r w:rsidRPr="006B6363">
        <w:rPr>
          <w:rFonts w:eastAsia="Calibri"/>
          <w:sz w:val="28"/>
          <w:szCs w:val="28"/>
          <w:lang w:eastAsia="en-US"/>
        </w:rPr>
        <w:t>жилых</w:t>
      </w:r>
      <w:proofErr w:type="gramEnd"/>
      <w:r w:rsidRPr="006B6363">
        <w:rPr>
          <w:rFonts w:eastAsia="Calibri"/>
          <w:sz w:val="28"/>
          <w:szCs w:val="28"/>
          <w:lang w:eastAsia="en-US"/>
        </w:rPr>
        <w:t xml:space="preserve"> помещения);</w:t>
      </w:r>
    </w:p>
    <w:p w:rsidR="006B6363" w:rsidRPr="006B6363" w:rsidRDefault="006B6363" w:rsidP="006B6363">
      <w:pPr>
        <w:numPr>
          <w:ilvl w:val="0"/>
          <w:numId w:val="5"/>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Малая Пурга, ул. Колхозная, д.124 (4 </w:t>
      </w:r>
      <w:proofErr w:type="gramStart"/>
      <w:r w:rsidRPr="006B6363">
        <w:rPr>
          <w:rFonts w:eastAsia="Calibri"/>
          <w:sz w:val="28"/>
          <w:szCs w:val="28"/>
          <w:lang w:eastAsia="en-US"/>
        </w:rPr>
        <w:t>жилых</w:t>
      </w:r>
      <w:proofErr w:type="gramEnd"/>
      <w:r w:rsidRPr="006B6363">
        <w:rPr>
          <w:rFonts w:eastAsia="Calibri"/>
          <w:sz w:val="28"/>
          <w:szCs w:val="28"/>
          <w:lang w:eastAsia="en-US"/>
        </w:rPr>
        <w:t xml:space="preserve"> помещения).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Заключено 7 соглашений об изъятии жилых помещений путем выкупа:</w:t>
      </w:r>
    </w:p>
    <w:p w:rsidR="006B6363" w:rsidRPr="006B6363" w:rsidRDefault="006B6363" w:rsidP="006B6363">
      <w:pPr>
        <w:numPr>
          <w:ilvl w:val="0"/>
          <w:numId w:val="6"/>
        </w:numPr>
        <w:spacing w:after="200" w:line="276" w:lineRule="auto"/>
        <w:contextualSpacing/>
        <w:jc w:val="both"/>
        <w:rPr>
          <w:rFonts w:eastAsia="Calibri"/>
          <w:sz w:val="28"/>
          <w:szCs w:val="28"/>
          <w:lang w:eastAsia="en-US"/>
        </w:rPr>
      </w:pPr>
      <w:proofErr w:type="gramStart"/>
      <w:r w:rsidRPr="006B6363">
        <w:rPr>
          <w:rFonts w:eastAsia="Calibri"/>
          <w:sz w:val="28"/>
          <w:szCs w:val="28"/>
          <w:lang w:eastAsia="en-US"/>
        </w:rPr>
        <w:t>с</w:t>
      </w:r>
      <w:proofErr w:type="gramEnd"/>
      <w:r w:rsidRPr="006B6363">
        <w:rPr>
          <w:rFonts w:eastAsia="Calibri"/>
          <w:sz w:val="28"/>
          <w:szCs w:val="28"/>
          <w:lang w:eastAsia="en-US"/>
        </w:rPr>
        <w:t xml:space="preserve">. </w:t>
      </w:r>
      <w:proofErr w:type="gramStart"/>
      <w:r w:rsidRPr="006B6363">
        <w:rPr>
          <w:rFonts w:eastAsia="Calibri"/>
          <w:sz w:val="28"/>
          <w:szCs w:val="28"/>
          <w:lang w:eastAsia="en-US"/>
        </w:rPr>
        <w:t>Малая</w:t>
      </w:r>
      <w:proofErr w:type="gramEnd"/>
      <w:r w:rsidRPr="006B6363">
        <w:rPr>
          <w:rFonts w:eastAsia="Calibri"/>
          <w:sz w:val="28"/>
          <w:szCs w:val="28"/>
          <w:lang w:eastAsia="en-US"/>
        </w:rPr>
        <w:t xml:space="preserve"> Пурга, ул. Кирова, д.14, кв.1 (Валеев Р.А.);</w:t>
      </w:r>
    </w:p>
    <w:p w:rsidR="006B6363" w:rsidRPr="006B6363" w:rsidRDefault="006B6363" w:rsidP="006B6363">
      <w:pPr>
        <w:numPr>
          <w:ilvl w:val="0"/>
          <w:numId w:val="6"/>
        </w:numPr>
        <w:spacing w:after="200" w:line="276" w:lineRule="auto"/>
        <w:contextualSpacing/>
        <w:jc w:val="both"/>
        <w:rPr>
          <w:rFonts w:eastAsia="Calibri"/>
          <w:sz w:val="28"/>
          <w:szCs w:val="28"/>
          <w:lang w:eastAsia="en-US"/>
        </w:rPr>
      </w:pPr>
      <w:proofErr w:type="gramStart"/>
      <w:r w:rsidRPr="006B6363">
        <w:rPr>
          <w:rFonts w:eastAsia="Calibri"/>
          <w:sz w:val="28"/>
          <w:szCs w:val="28"/>
          <w:lang w:eastAsia="en-US"/>
        </w:rPr>
        <w:t>с</w:t>
      </w:r>
      <w:proofErr w:type="gramEnd"/>
      <w:r w:rsidRPr="006B6363">
        <w:rPr>
          <w:rFonts w:eastAsia="Calibri"/>
          <w:sz w:val="28"/>
          <w:szCs w:val="28"/>
          <w:lang w:eastAsia="en-US"/>
        </w:rPr>
        <w:t xml:space="preserve">. </w:t>
      </w:r>
      <w:proofErr w:type="gramStart"/>
      <w:r w:rsidRPr="006B6363">
        <w:rPr>
          <w:rFonts w:eastAsia="Calibri"/>
          <w:sz w:val="28"/>
          <w:szCs w:val="28"/>
          <w:lang w:eastAsia="en-US"/>
        </w:rPr>
        <w:t>Малая</w:t>
      </w:r>
      <w:proofErr w:type="gramEnd"/>
      <w:r w:rsidRPr="006B6363">
        <w:rPr>
          <w:rFonts w:eastAsia="Calibri"/>
          <w:sz w:val="28"/>
          <w:szCs w:val="28"/>
          <w:lang w:eastAsia="en-US"/>
        </w:rPr>
        <w:t xml:space="preserve"> Пурга, ул. Кирова, д.14, кв. 2 (Валеева А.Р.);</w:t>
      </w:r>
    </w:p>
    <w:p w:rsidR="006B6363" w:rsidRPr="006B6363" w:rsidRDefault="006B6363" w:rsidP="006B6363">
      <w:pPr>
        <w:numPr>
          <w:ilvl w:val="0"/>
          <w:numId w:val="6"/>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Бураново, ул. </w:t>
      </w:r>
      <w:proofErr w:type="gramStart"/>
      <w:r w:rsidRPr="006B6363">
        <w:rPr>
          <w:rFonts w:eastAsia="Calibri"/>
          <w:sz w:val="28"/>
          <w:szCs w:val="28"/>
          <w:lang w:eastAsia="en-US"/>
        </w:rPr>
        <w:t>Центральная</w:t>
      </w:r>
      <w:proofErr w:type="gramEnd"/>
      <w:r w:rsidRPr="006B6363">
        <w:rPr>
          <w:rFonts w:eastAsia="Calibri"/>
          <w:sz w:val="28"/>
          <w:szCs w:val="28"/>
          <w:lang w:eastAsia="en-US"/>
        </w:rPr>
        <w:t>, д.6, кв.1 (</w:t>
      </w:r>
      <w:proofErr w:type="spellStart"/>
      <w:r w:rsidRPr="006B6363">
        <w:rPr>
          <w:rFonts w:eastAsia="Calibri"/>
          <w:sz w:val="28"/>
          <w:szCs w:val="28"/>
          <w:lang w:eastAsia="en-US"/>
        </w:rPr>
        <w:t>Радостева</w:t>
      </w:r>
      <w:proofErr w:type="spellEnd"/>
      <w:r w:rsidRPr="006B6363">
        <w:rPr>
          <w:rFonts w:eastAsia="Calibri"/>
          <w:sz w:val="28"/>
          <w:szCs w:val="28"/>
          <w:lang w:eastAsia="en-US"/>
        </w:rPr>
        <w:t xml:space="preserve"> В.Г.);</w:t>
      </w:r>
    </w:p>
    <w:p w:rsidR="006B6363" w:rsidRPr="006B6363" w:rsidRDefault="006B6363" w:rsidP="006B6363">
      <w:pPr>
        <w:numPr>
          <w:ilvl w:val="0"/>
          <w:numId w:val="6"/>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д. </w:t>
      </w:r>
      <w:proofErr w:type="spellStart"/>
      <w:r w:rsidRPr="006B6363">
        <w:rPr>
          <w:rFonts w:eastAsia="Calibri"/>
          <w:sz w:val="28"/>
          <w:szCs w:val="28"/>
          <w:lang w:eastAsia="en-US"/>
        </w:rPr>
        <w:t>Алганча</w:t>
      </w:r>
      <w:proofErr w:type="spellEnd"/>
      <w:r w:rsidRPr="006B6363">
        <w:rPr>
          <w:rFonts w:eastAsia="Calibri"/>
          <w:sz w:val="28"/>
          <w:szCs w:val="28"/>
          <w:lang w:eastAsia="en-US"/>
        </w:rPr>
        <w:t>-Игра, Казарма 1072 км, д.6, кв.1 (Булычева А.С.);</w:t>
      </w:r>
    </w:p>
    <w:p w:rsidR="006B6363" w:rsidRPr="006B6363" w:rsidRDefault="006B6363" w:rsidP="006B6363">
      <w:pPr>
        <w:numPr>
          <w:ilvl w:val="0"/>
          <w:numId w:val="6"/>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д. </w:t>
      </w:r>
      <w:proofErr w:type="spellStart"/>
      <w:r w:rsidRPr="006B6363">
        <w:rPr>
          <w:rFonts w:eastAsia="Calibri"/>
          <w:sz w:val="28"/>
          <w:szCs w:val="28"/>
          <w:lang w:eastAsia="en-US"/>
        </w:rPr>
        <w:t>Алганча</w:t>
      </w:r>
      <w:proofErr w:type="spellEnd"/>
      <w:r w:rsidRPr="006B6363">
        <w:rPr>
          <w:rFonts w:eastAsia="Calibri"/>
          <w:sz w:val="28"/>
          <w:szCs w:val="28"/>
          <w:lang w:eastAsia="en-US"/>
        </w:rPr>
        <w:t>-Игра, Казарма 1072 км, д.6, кв. 2 (Громов М.П.);</w:t>
      </w:r>
    </w:p>
    <w:p w:rsidR="006B6363" w:rsidRPr="006B6363" w:rsidRDefault="006B6363" w:rsidP="006B6363">
      <w:pPr>
        <w:numPr>
          <w:ilvl w:val="0"/>
          <w:numId w:val="6"/>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д. </w:t>
      </w:r>
      <w:proofErr w:type="spellStart"/>
      <w:r w:rsidRPr="006B6363">
        <w:rPr>
          <w:rFonts w:eastAsia="Calibri"/>
          <w:sz w:val="28"/>
          <w:szCs w:val="28"/>
          <w:lang w:eastAsia="en-US"/>
        </w:rPr>
        <w:t>Алганча</w:t>
      </w:r>
      <w:proofErr w:type="spellEnd"/>
      <w:r w:rsidRPr="006B6363">
        <w:rPr>
          <w:rFonts w:eastAsia="Calibri"/>
          <w:sz w:val="28"/>
          <w:szCs w:val="28"/>
          <w:lang w:eastAsia="en-US"/>
        </w:rPr>
        <w:t>-Игра, Казарма 1072 км, д.6, кв.1 (Ганин В.П.);</w:t>
      </w:r>
    </w:p>
    <w:p w:rsidR="006B6363" w:rsidRPr="006B6363" w:rsidRDefault="006B6363" w:rsidP="006B6363">
      <w:pPr>
        <w:numPr>
          <w:ilvl w:val="0"/>
          <w:numId w:val="6"/>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д. </w:t>
      </w:r>
      <w:proofErr w:type="spellStart"/>
      <w:r w:rsidRPr="006B6363">
        <w:rPr>
          <w:rFonts w:eastAsia="Calibri"/>
          <w:sz w:val="28"/>
          <w:szCs w:val="28"/>
          <w:lang w:eastAsia="en-US"/>
        </w:rPr>
        <w:t>Алганча</w:t>
      </w:r>
      <w:proofErr w:type="spellEnd"/>
      <w:r w:rsidRPr="006B6363">
        <w:rPr>
          <w:rFonts w:eastAsia="Calibri"/>
          <w:sz w:val="28"/>
          <w:szCs w:val="28"/>
          <w:lang w:eastAsia="en-US"/>
        </w:rPr>
        <w:t>-Игра, Казарма 1074 км, д.1, кв.1 (Филиппова А.Н.).</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lastRenderedPageBreak/>
        <w:t xml:space="preserve">Проведена процедура электронного аукциона на приобретение в муниципальную собственность одного жилого помещения в с. Бураново.  Приобретенное в результате аукциона жилое помещение позволит переселить Русских А.Н. </w:t>
      </w:r>
      <w:proofErr w:type="gramStart"/>
      <w:r w:rsidRPr="006B6363">
        <w:rPr>
          <w:rFonts w:eastAsia="Calibri"/>
          <w:sz w:val="28"/>
          <w:szCs w:val="28"/>
          <w:lang w:eastAsia="en-US"/>
        </w:rPr>
        <w:t>из</w:t>
      </w:r>
      <w:proofErr w:type="gramEnd"/>
      <w:r w:rsidRPr="006B6363">
        <w:rPr>
          <w:rFonts w:eastAsia="Calibri"/>
          <w:sz w:val="28"/>
          <w:szCs w:val="28"/>
          <w:lang w:eastAsia="en-US"/>
        </w:rPr>
        <w:t xml:space="preserve"> с. Бураново. Заключение контракта планируется 07.12.2015 г.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Таким образом, планируется реализовать Программу переселения из аварийного жилищного фонда этапа 2014 года  в срок до 31 декабря 2015 года.</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u w:val="single"/>
          <w:lang w:eastAsia="en-US"/>
        </w:rPr>
        <w:t>По этапу 2015 года</w:t>
      </w:r>
      <w:r w:rsidRPr="006B6363">
        <w:rPr>
          <w:rFonts w:eastAsia="Calibri"/>
          <w:sz w:val="28"/>
          <w:szCs w:val="28"/>
          <w:lang w:eastAsia="en-US"/>
        </w:rPr>
        <w:t xml:space="preserve"> запланирован к переселению </w:t>
      </w:r>
      <w:r w:rsidRPr="006B6363">
        <w:rPr>
          <w:rFonts w:eastAsia="Calibri"/>
          <w:b/>
          <w:sz w:val="28"/>
          <w:szCs w:val="28"/>
          <w:lang w:eastAsia="en-US"/>
        </w:rPr>
        <w:t>21</w:t>
      </w:r>
      <w:r w:rsidRPr="006B6363">
        <w:rPr>
          <w:rFonts w:eastAsia="Calibri"/>
          <w:sz w:val="28"/>
          <w:szCs w:val="28"/>
          <w:lang w:eastAsia="en-US"/>
        </w:rPr>
        <w:t xml:space="preserve"> аварийный многоквартирный дом, в котором находится </w:t>
      </w:r>
      <w:r w:rsidRPr="006B6363">
        <w:rPr>
          <w:rFonts w:eastAsia="Calibri"/>
          <w:b/>
          <w:sz w:val="28"/>
          <w:szCs w:val="28"/>
          <w:lang w:eastAsia="en-US"/>
        </w:rPr>
        <w:t>59</w:t>
      </w:r>
      <w:r w:rsidRPr="006B6363">
        <w:rPr>
          <w:rFonts w:eastAsia="Calibri"/>
          <w:sz w:val="28"/>
          <w:szCs w:val="28"/>
          <w:lang w:eastAsia="en-US"/>
        </w:rPr>
        <w:t xml:space="preserve"> жилых помещений.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Администрацией района 10.07.2015 года   и 11.11.2015 года направлены письма в Министерство энергетики, жилищно-коммунального хозяйства и государственного регулирования тарифов Удмуртской Республики об исключении из программы переселения следующих многоквартирных домов (</w:t>
      </w:r>
      <w:r w:rsidRPr="006B6363">
        <w:rPr>
          <w:rFonts w:eastAsia="Calibri"/>
          <w:b/>
          <w:sz w:val="28"/>
          <w:szCs w:val="28"/>
          <w:lang w:eastAsia="en-US"/>
        </w:rPr>
        <w:t>6 домов, 16 жилых помещений</w:t>
      </w:r>
      <w:r w:rsidRPr="006B6363">
        <w:rPr>
          <w:rFonts w:eastAsia="Calibri"/>
          <w:sz w:val="28"/>
          <w:szCs w:val="28"/>
          <w:lang w:eastAsia="en-US"/>
        </w:rPr>
        <w:t>):</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1)  д. Среднее </w:t>
      </w:r>
      <w:proofErr w:type="spellStart"/>
      <w:r w:rsidRPr="006B6363">
        <w:rPr>
          <w:rFonts w:eastAsia="Calibri"/>
          <w:sz w:val="28"/>
          <w:szCs w:val="28"/>
          <w:lang w:eastAsia="en-US"/>
        </w:rPr>
        <w:t>Кечево</w:t>
      </w:r>
      <w:proofErr w:type="spellEnd"/>
      <w:r w:rsidRPr="006B6363">
        <w:rPr>
          <w:rFonts w:eastAsia="Calibri"/>
          <w:sz w:val="28"/>
          <w:szCs w:val="28"/>
          <w:lang w:eastAsia="en-US"/>
        </w:rPr>
        <w:t xml:space="preserve">, ул. </w:t>
      </w:r>
      <w:proofErr w:type="gramStart"/>
      <w:r w:rsidRPr="006B6363">
        <w:rPr>
          <w:rFonts w:eastAsia="Calibri"/>
          <w:sz w:val="28"/>
          <w:szCs w:val="28"/>
          <w:lang w:eastAsia="en-US"/>
        </w:rPr>
        <w:t>Советская</w:t>
      </w:r>
      <w:proofErr w:type="gramEnd"/>
      <w:r w:rsidRPr="006B6363">
        <w:rPr>
          <w:rFonts w:eastAsia="Calibri"/>
          <w:sz w:val="28"/>
          <w:szCs w:val="28"/>
          <w:lang w:eastAsia="en-US"/>
        </w:rPr>
        <w:t xml:space="preserve">, д.23 (3 жилых помещения). Собственниками помещений проведена реконструкция дома за счет собственных средств. В результате реконструкции многоквартирный жилой дом переведен в категорию индивидуальных жилых домов.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2)  с. Малая Пурга, ул. </w:t>
      </w:r>
      <w:proofErr w:type="spellStart"/>
      <w:r w:rsidRPr="006B6363">
        <w:rPr>
          <w:rFonts w:eastAsia="Calibri"/>
          <w:sz w:val="28"/>
          <w:szCs w:val="28"/>
          <w:lang w:eastAsia="en-US"/>
        </w:rPr>
        <w:t>Кирзавод</w:t>
      </w:r>
      <w:proofErr w:type="spellEnd"/>
      <w:r w:rsidRPr="006B6363">
        <w:rPr>
          <w:rFonts w:eastAsia="Calibri"/>
          <w:sz w:val="28"/>
          <w:szCs w:val="28"/>
          <w:lang w:eastAsia="en-US"/>
        </w:rPr>
        <w:t xml:space="preserve">, д.14 (4 </w:t>
      </w:r>
      <w:proofErr w:type="gramStart"/>
      <w:r w:rsidRPr="006B6363">
        <w:rPr>
          <w:rFonts w:eastAsia="Calibri"/>
          <w:sz w:val="28"/>
          <w:szCs w:val="28"/>
          <w:lang w:eastAsia="en-US"/>
        </w:rPr>
        <w:t>жилых</w:t>
      </w:r>
      <w:proofErr w:type="gramEnd"/>
      <w:r w:rsidRPr="006B6363">
        <w:rPr>
          <w:rFonts w:eastAsia="Calibri"/>
          <w:sz w:val="28"/>
          <w:szCs w:val="28"/>
          <w:lang w:eastAsia="en-US"/>
        </w:rPr>
        <w:t xml:space="preserve"> помещения). Данный дом признан пригодным для проживания. Заключение межведомственной комиссии № 393 от 27.03.2014г.</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3) с. Уром, Казарма 1068 км, д.1 (2 жилых помещения). Данный дом признан пригодным для проживания. Заключение межведомственной комиссии № 412 от 12.12.2014г.</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4) с. Уром, ул. 50 лет Октября, д.10 (2 жилых помещения). Данный дом признан пригодным для проживания. Заключение межведомственной комиссии № 414 от 19.02.2015г.</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5) с. Уром, ул. </w:t>
      </w:r>
      <w:proofErr w:type="gramStart"/>
      <w:r w:rsidRPr="006B6363">
        <w:rPr>
          <w:rFonts w:eastAsia="Calibri"/>
          <w:sz w:val="28"/>
          <w:szCs w:val="28"/>
          <w:lang w:eastAsia="en-US"/>
        </w:rPr>
        <w:t>Железнодорожная</w:t>
      </w:r>
      <w:proofErr w:type="gramEnd"/>
      <w:r w:rsidRPr="006B6363">
        <w:rPr>
          <w:rFonts w:eastAsia="Calibri"/>
          <w:sz w:val="28"/>
          <w:szCs w:val="28"/>
          <w:lang w:eastAsia="en-US"/>
        </w:rPr>
        <w:t>, д.17(2 жилых помещения). Данный дом признан пригодным для проживания. Заключение межведомственной комиссии № 392 от 26.03.2014г.</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6) с. Уром, ул. Азина, д.1 (3 </w:t>
      </w:r>
      <w:proofErr w:type="gramStart"/>
      <w:r w:rsidRPr="006B6363">
        <w:rPr>
          <w:rFonts w:eastAsia="Calibri"/>
          <w:sz w:val="28"/>
          <w:szCs w:val="28"/>
          <w:lang w:eastAsia="en-US"/>
        </w:rPr>
        <w:t>жилых</w:t>
      </w:r>
      <w:proofErr w:type="gramEnd"/>
      <w:r w:rsidRPr="006B6363">
        <w:rPr>
          <w:rFonts w:eastAsia="Calibri"/>
          <w:sz w:val="28"/>
          <w:szCs w:val="28"/>
          <w:lang w:eastAsia="en-US"/>
        </w:rPr>
        <w:t xml:space="preserve"> помещения). Жителями жилых помещений дома проведены ремонт и реконструкция данного дома и получено техническое заключение от специализированной организации ООО </w:t>
      </w:r>
      <w:r w:rsidRPr="006B6363">
        <w:rPr>
          <w:rFonts w:eastAsia="Calibri"/>
          <w:sz w:val="28"/>
          <w:szCs w:val="28"/>
          <w:lang w:eastAsia="en-US"/>
        </w:rPr>
        <w:lastRenderedPageBreak/>
        <w:t>«Экспромт», согласно которого здание оценивается как ограниченно работоспособное (от ноября 2015 года).</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На сегодняшний день заключены муниципальные контракты на строительство 3 жилых помещений:</w:t>
      </w:r>
    </w:p>
    <w:p w:rsidR="006B6363" w:rsidRPr="006B6363" w:rsidRDefault="006B6363" w:rsidP="006B6363">
      <w:pPr>
        <w:numPr>
          <w:ilvl w:val="0"/>
          <w:numId w:val="7"/>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д. </w:t>
      </w:r>
      <w:proofErr w:type="spellStart"/>
      <w:r w:rsidRPr="006B6363">
        <w:rPr>
          <w:rFonts w:eastAsia="Calibri"/>
          <w:sz w:val="28"/>
          <w:szCs w:val="28"/>
          <w:lang w:eastAsia="en-US"/>
        </w:rPr>
        <w:t>Гожня</w:t>
      </w:r>
      <w:proofErr w:type="spellEnd"/>
      <w:r w:rsidRPr="006B6363">
        <w:rPr>
          <w:rFonts w:eastAsia="Calibri"/>
          <w:sz w:val="28"/>
          <w:szCs w:val="28"/>
          <w:lang w:eastAsia="en-US"/>
        </w:rPr>
        <w:t xml:space="preserve">, ул. </w:t>
      </w:r>
      <w:proofErr w:type="gramStart"/>
      <w:r w:rsidRPr="006B6363">
        <w:rPr>
          <w:rFonts w:eastAsia="Calibri"/>
          <w:sz w:val="28"/>
          <w:szCs w:val="28"/>
          <w:lang w:eastAsia="en-US"/>
        </w:rPr>
        <w:t>Новая</w:t>
      </w:r>
      <w:proofErr w:type="gramEnd"/>
      <w:r w:rsidRPr="006B6363">
        <w:rPr>
          <w:rFonts w:eastAsia="Calibri"/>
          <w:sz w:val="28"/>
          <w:szCs w:val="28"/>
          <w:lang w:eastAsia="en-US"/>
        </w:rPr>
        <w:t>, д.25 (2 жилых помещения);</w:t>
      </w:r>
    </w:p>
    <w:p w:rsidR="006B6363" w:rsidRPr="006B6363" w:rsidRDefault="006B6363" w:rsidP="006B6363">
      <w:pPr>
        <w:numPr>
          <w:ilvl w:val="0"/>
          <w:numId w:val="7"/>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Малая Пурга, </w:t>
      </w:r>
      <w:proofErr w:type="spellStart"/>
      <w:r w:rsidRPr="006B6363">
        <w:rPr>
          <w:rFonts w:eastAsia="Calibri"/>
          <w:sz w:val="28"/>
          <w:szCs w:val="28"/>
          <w:lang w:eastAsia="en-US"/>
        </w:rPr>
        <w:t>ул</w:t>
      </w:r>
      <w:proofErr w:type="gramStart"/>
      <w:r w:rsidRPr="006B6363">
        <w:rPr>
          <w:rFonts w:eastAsia="Calibri"/>
          <w:sz w:val="28"/>
          <w:szCs w:val="28"/>
          <w:lang w:eastAsia="en-US"/>
        </w:rPr>
        <w:t>.К</w:t>
      </w:r>
      <w:proofErr w:type="gramEnd"/>
      <w:r w:rsidRPr="006B6363">
        <w:rPr>
          <w:rFonts w:eastAsia="Calibri"/>
          <w:sz w:val="28"/>
          <w:szCs w:val="28"/>
          <w:lang w:eastAsia="en-US"/>
        </w:rPr>
        <w:t>олхозная</w:t>
      </w:r>
      <w:proofErr w:type="spellEnd"/>
      <w:r w:rsidRPr="006B6363">
        <w:rPr>
          <w:rFonts w:eastAsia="Calibri"/>
          <w:sz w:val="28"/>
          <w:szCs w:val="28"/>
          <w:lang w:eastAsia="en-US"/>
        </w:rPr>
        <w:t>, д.124 (1 жилое помещение).</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Объявлен электронный аукцион на определение застройщика для строительства многоквартирного дома в с. Малая Пурга на 5 жилых помещений (предварительно планируется земельный участок по адресу: </w:t>
      </w:r>
      <w:proofErr w:type="gramStart"/>
      <w:r w:rsidRPr="006B6363">
        <w:rPr>
          <w:rFonts w:eastAsia="Calibri"/>
          <w:sz w:val="28"/>
          <w:szCs w:val="28"/>
          <w:lang w:eastAsia="en-US"/>
        </w:rPr>
        <w:t>с</w:t>
      </w:r>
      <w:proofErr w:type="gramEnd"/>
      <w:r w:rsidRPr="006B6363">
        <w:rPr>
          <w:rFonts w:eastAsia="Calibri"/>
          <w:sz w:val="28"/>
          <w:szCs w:val="28"/>
          <w:lang w:eastAsia="en-US"/>
        </w:rPr>
        <w:t xml:space="preserve">. Малая Пурга, ул. Колхозная, д.126). Заключение контракта планируется 18.12.2015 года (график прилагается). Причиной того, что электронный аукцион объявлен только в ноябре 2015 года, является первоначальный отказ жителей починка </w:t>
      </w:r>
      <w:proofErr w:type="spellStart"/>
      <w:r w:rsidRPr="006B6363">
        <w:rPr>
          <w:rFonts w:eastAsia="Calibri"/>
          <w:sz w:val="28"/>
          <w:szCs w:val="28"/>
          <w:lang w:eastAsia="en-US"/>
        </w:rPr>
        <w:t>Постольский</w:t>
      </w:r>
      <w:proofErr w:type="spellEnd"/>
      <w:r w:rsidRPr="006B6363">
        <w:rPr>
          <w:rFonts w:eastAsia="Calibri"/>
          <w:sz w:val="28"/>
          <w:szCs w:val="28"/>
          <w:lang w:eastAsia="en-US"/>
        </w:rPr>
        <w:t xml:space="preserve"> переезжать в Малую Пургу </w:t>
      </w:r>
      <w:proofErr w:type="gramStart"/>
      <w:r w:rsidRPr="006B6363">
        <w:rPr>
          <w:rFonts w:eastAsia="Calibri"/>
          <w:sz w:val="28"/>
          <w:szCs w:val="28"/>
          <w:lang w:eastAsia="en-US"/>
        </w:rPr>
        <w:t xml:space="preserve">( </w:t>
      </w:r>
      <w:proofErr w:type="gramEnd"/>
      <w:r w:rsidRPr="006B6363">
        <w:rPr>
          <w:rFonts w:eastAsia="Calibri"/>
          <w:sz w:val="28"/>
          <w:szCs w:val="28"/>
          <w:lang w:eastAsia="en-US"/>
        </w:rPr>
        <w:t xml:space="preserve">в соответствии с Программой переселения, им должны предоставить жилье в п. </w:t>
      </w:r>
      <w:proofErr w:type="spellStart"/>
      <w:r w:rsidRPr="006B6363">
        <w:rPr>
          <w:rFonts w:eastAsia="Calibri"/>
          <w:sz w:val="28"/>
          <w:szCs w:val="28"/>
          <w:lang w:eastAsia="en-US"/>
        </w:rPr>
        <w:t>Постольский</w:t>
      </w:r>
      <w:proofErr w:type="spellEnd"/>
      <w:r w:rsidRPr="006B6363">
        <w:rPr>
          <w:rFonts w:eastAsia="Calibri"/>
          <w:sz w:val="28"/>
          <w:szCs w:val="28"/>
          <w:lang w:eastAsia="en-US"/>
        </w:rPr>
        <w:t xml:space="preserve">, что на сегодняшний день невозможно, так как там отсутствуют земельные участки под строительство многоквартирного дома). В результате неоднократных переговоров и убеждений и в целях реализации Программы переселения, было достигнуто согласие на строительство МКД </w:t>
      </w:r>
      <w:proofErr w:type="gramStart"/>
      <w:r w:rsidRPr="006B6363">
        <w:rPr>
          <w:rFonts w:eastAsia="Calibri"/>
          <w:sz w:val="28"/>
          <w:szCs w:val="28"/>
          <w:lang w:eastAsia="en-US"/>
        </w:rPr>
        <w:t>в</w:t>
      </w:r>
      <w:proofErr w:type="gramEnd"/>
      <w:r w:rsidRPr="006B6363">
        <w:rPr>
          <w:rFonts w:eastAsia="Calibri"/>
          <w:sz w:val="28"/>
          <w:szCs w:val="28"/>
          <w:lang w:eastAsia="en-US"/>
        </w:rPr>
        <w:t xml:space="preserve"> </w:t>
      </w:r>
      <w:proofErr w:type="gramStart"/>
      <w:r w:rsidRPr="006B6363">
        <w:rPr>
          <w:rFonts w:eastAsia="Calibri"/>
          <w:sz w:val="28"/>
          <w:szCs w:val="28"/>
          <w:lang w:eastAsia="en-US"/>
        </w:rPr>
        <w:t>с</w:t>
      </w:r>
      <w:proofErr w:type="gramEnd"/>
      <w:r w:rsidRPr="006B6363">
        <w:rPr>
          <w:rFonts w:eastAsia="Calibri"/>
          <w:sz w:val="28"/>
          <w:szCs w:val="28"/>
          <w:lang w:eastAsia="en-US"/>
        </w:rPr>
        <w:t xml:space="preserve">. Малая Пурга, выделен земельный участок, документация по которому проходила согласование в Министерстве имущественных отношений УР, в результате аукциона определен арендатор.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Заключены соглашения об изъятии жилых помещений путем выкупа:</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proofErr w:type="gramStart"/>
      <w:r w:rsidRPr="006B6363">
        <w:rPr>
          <w:rFonts w:eastAsia="Calibri"/>
          <w:sz w:val="28"/>
          <w:szCs w:val="28"/>
          <w:lang w:eastAsia="en-US"/>
        </w:rPr>
        <w:t>с</w:t>
      </w:r>
      <w:proofErr w:type="gramEnd"/>
      <w:r w:rsidRPr="006B6363">
        <w:rPr>
          <w:rFonts w:eastAsia="Calibri"/>
          <w:sz w:val="28"/>
          <w:szCs w:val="28"/>
          <w:lang w:eastAsia="en-US"/>
        </w:rPr>
        <w:t xml:space="preserve">. Малая Пурга, ул. Железнодорожная, д.3, кв.1 (Игнатьев В.Я.); </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с. Уром, ул. Комарова, д.9, кв.1 (Поскребышев В.В.);</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с. Уром, ул. Комарова, д.9, кв.2 (Закирова М.Г.);</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с. Уром, Казарма 1068 км, д.3, кв.1 (Алексеевы);</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с. Уром, Казарма 1068 км, д.3, кв.3 (Алексеева А.Н.);</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с. Уром, ул.50 лет октября, д.1, кв.1 (Баженов А.А.)</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с. Уром, ул. Азина, д.29, кв.1 (Татаринов);</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с. Уром, ул. Азина, д.29, кв.2 (</w:t>
      </w:r>
      <w:proofErr w:type="spellStart"/>
      <w:r w:rsidRPr="006B6363">
        <w:rPr>
          <w:rFonts w:eastAsia="Calibri"/>
          <w:sz w:val="28"/>
          <w:szCs w:val="28"/>
          <w:lang w:eastAsia="en-US"/>
        </w:rPr>
        <w:t>Брестер</w:t>
      </w:r>
      <w:proofErr w:type="spellEnd"/>
      <w:r w:rsidRPr="006B6363">
        <w:rPr>
          <w:rFonts w:eastAsia="Calibri"/>
          <w:sz w:val="28"/>
          <w:szCs w:val="28"/>
          <w:lang w:eastAsia="en-US"/>
        </w:rPr>
        <w:t xml:space="preserve"> В.В.);</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Уром, ул. </w:t>
      </w:r>
      <w:proofErr w:type="gramStart"/>
      <w:r w:rsidRPr="006B6363">
        <w:rPr>
          <w:rFonts w:eastAsia="Calibri"/>
          <w:sz w:val="28"/>
          <w:szCs w:val="28"/>
          <w:lang w:eastAsia="en-US"/>
        </w:rPr>
        <w:t>Железнодорожная</w:t>
      </w:r>
      <w:proofErr w:type="gramEnd"/>
      <w:r w:rsidRPr="006B6363">
        <w:rPr>
          <w:rFonts w:eastAsia="Calibri"/>
          <w:sz w:val="28"/>
          <w:szCs w:val="28"/>
          <w:lang w:eastAsia="en-US"/>
        </w:rPr>
        <w:t>, д.15, кв.1 (</w:t>
      </w:r>
      <w:proofErr w:type="spellStart"/>
      <w:r w:rsidRPr="006B6363">
        <w:rPr>
          <w:rFonts w:eastAsia="Calibri"/>
          <w:sz w:val="28"/>
          <w:szCs w:val="28"/>
          <w:lang w:eastAsia="en-US"/>
        </w:rPr>
        <w:t>Полянкин</w:t>
      </w:r>
      <w:proofErr w:type="spellEnd"/>
      <w:r w:rsidRPr="006B6363">
        <w:rPr>
          <w:rFonts w:eastAsia="Calibri"/>
          <w:sz w:val="28"/>
          <w:szCs w:val="28"/>
          <w:lang w:eastAsia="en-US"/>
        </w:rPr>
        <w:t xml:space="preserve"> С.А.);</w:t>
      </w:r>
    </w:p>
    <w:p w:rsidR="006B6363" w:rsidRPr="006B6363" w:rsidRDefault="006B6363" w:rsidP="006B6363">
      <w:pPr>
        <w:numPr>
          <w:ilvl w:val="0"/>
          <w:numId w:val="8"/>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Уром, ул. </w:t>
      </w:r>
      <w:proofErr w:type="gramStart"/>
      <w:r w:rsidRPr="006B6363">
        <w:rPr>
          <w:rFonts w:eastAsia="Calibri"/>
          <w:sz w:val="28"/>
          <w:szCs w:val="28"/>
          <w:lang w:eastAsia="en-US"/>
        </w:rPr>
        <w:t>Железнодорожная</w:t>
      </w:r>
      <w:proofErr w:type="gramEnd"/>
      <w:r w:rsidRPr="006B6363">
        <w:rPr>
          <w:rFonts w:eastAsia="Calibri"/>
          <w:sz w:val="28"/>
          <w:szCs w:val="28"/>
          <w:lang w:eastAsia="en-US"/>
        </w:rPr>
        <w:t>, д.15, кв.3 (</w:t>
      </w:r>
      <w:proofErr w:type="spellStart"/>
      <w:r w:rsidRPr="006B6363">
        <w:rPr>
          <w:rFonts w:eastAsia="Calibri"/>
          <w:sz w:val="28"/>
          <w:szCs w:val="28"/>
          <w:lang w:eastAsia="en-US"/>
        </w:rPr>
        <w:t>Гореевы</w:t>
      </w:r>
      <w:proofErr w:type="spellEnd"/>
      <w:r w:rsidRPr="006B6363">
        <w:rPr>
          <w:rFonts w:eastAsia="Calibri"/>
          <w:sz w:val="28"/>
          <w:szCs w:val="28"/>
          <w:lang w:eastAsia="en-US"/>
        </w:rPr>
        <w:t>);</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В стадии заключения соглашения об изъятии жилых помещений путем выкупа по следующим адресам:</w:t>
      </w:r>
    </w:p>
    <w:p w:rsidR="006B6363" w:rsidRPr="006B6363" w:rsidRDefault="006B6363" w:rsidP="006B6363">
      <w:pPr>
        <w:numPr>
          <w:ilvl w:val="0"/>
          <w:numId w:val="9"/>
        </w:numPr>
        <w:spacing w:after="200" w:line="276" w:lineRule="auto"/>
        <w:contextualSpacing/>
        <w:jc w:val="both"/>
        <w:rPr>
          <w:rFonts w:eastAsia="Calibri"/>
          <w:sz w:val="28"/>
          <w:szCs w:val="28"/>
          <w:lang w:eastAsia="en-US"/>
        </w:rPr>
      </w:pPr>
      <w:r w:rsidRPr="006B6363">
        <w:rPr>
          <w:rFonts w:eastAsia="Calibri"/>
          <w:sz w:val="28"/>
          <w:szCs w:val="28"/>
          <w:lang w:eastAsia="en-US"/>
        </w:rPr>
        <w:t>с. Уром, Казарма 1068 км, д.3, кв.2 (</w:t>
      </w:r>
      <w:proofErr w:type="spellStart"/>
      <w:r w:rsidRPr="006B6363">
        <w:rPr>
          <w:rFonts w:eastAsia="Calibri"/>
          <w:sz w:val="28"/>
          <w:szCs w:val="28"/>
          <w:lang w:eastAsia="en-US"/>
        </w:rPr>
        <w:t>Виссарионовы</w:t>
      </w:r>
      <w:proofErr w:type="spellEnd"/>
      <w:r w:rsidRPr="006B6363">
        <w:rPr>
          <w:rFonts w:eastAsia="Calibri"/>
          <w:sz w:val="28"/>
          <w:szCs w:val="28"/>
          <w:lang w:eastAsia="en-US"/>
        </w:rPr>
        <w:t>);</w:t>
      </w:r>
    </w:p>
    <w:p w:rsidR="006B6363" w:rsidRPr="006B6363" w:rsidRDefault="006B6363" w:rsidP="006B6363">
      <w:pPr>
        <w:numPr>
          <w:ilvl w:val="0"/>
          <w:numId w:val="9"/>
        </w:numPr>
        <w:spacing w:after="200" w:line="276" w:lineRule="auto"/>
        <w:contextualSpacing/>
        <w:jc w:val="both"/>
        <w:rPr>
          <w:rFonts w:eastAsia="Calibri"/>
          <w:sz w:val="28"/>
          <w:szCs w:val="28"/>
          <w:lang w:eastAsia="en-US"/>
        </w:rPr>
      </w:pPr>
      <w:r w:rsidRPr="006B6363">
        <w:rPr>
          <w:rFonts w:eastAsia="Calibri"/>
          <w:sz w:val="28"/>
          <w:szCs w:val="28"/>
          <w:lang w:eastAsia="en-US"/>
        </w:rPr>
        <w:t>с. Уром, ул. Азина, д.33, кв. 2 (</w:t>
      </w:r>
      <w:proofErr w:type="spellStart"/>
      <w:r w:rsidRPr="006B6363">
        <w:rPr>
          <w:rFonts w:eastAsia="Calibri"/>
          <w:sz w:val="28"/>
          <w:szCs w:val="28"/>
          <w:lang w:eastAsia="en-US"/>
        </w:rPr>
        <w:t>Габдрахманов</w:t>
      </w:r>
      <w:proofErr w:type="spellEnd"/>
      <w:r w:rsidRPr="006B6363">
        <w:rPr>
          <w:rFonts w:eastAsia="Calibri"/>
          <w:sz w:val="28"/>
          <w:szCs w:val="28"/>
          <w:lang w:eastAsia="en-US"/>
        </w:rPr>
        <w:t xml:space="preserve">  Р.Г.);</w:t>
      </w:r>
    </w:p>
    <w:p w:rsidR="006B6363" w:rsidRPr="006B6363" w:rsidRDefault="006B6363" w:rsidP="006B6363">
      <w:pPr>
        <w:numPr>
          <w:ilvl w:val="0"/>
          <w:numId w:val="9"/>
        </w:numPr>
        <w:spacing w:after="200" w:line="276" w:lineRule="auto"/>
        <w:contextualSpacing/>
        <w:jc w:val="both"/>
        <w:rPr>
          <w:rFonts w:eastAsia="Calibri"/>
          <w:sz w:val="28"/>
          <w:szCs w:val="28"/>
          <w:lang w:eastAsia="en-US"/>
        </w:rPr>
      </w:pPr>
      <w:r w:rsidRPr="006B6363">
        <w:rPr>
          <w:rFonts w:eastAsia="Calibri"/>
          <w:sz w:val="28"/>
          <w:szCs w:val="28"/>
          <w:lang w:eastAsia="en-US"/>
        </w:rPr>
        <w:lastRenderedPageBreak/>
        <w:t>с. Уром, ул. Железнодорожная, д.13, кв.3 (Петухова Т.В.).</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Так же не планируется строительство для пустующих муниципальных жилых помещений, которые находятся по адресам:</w:t>
      </w:r>
    </w:p>
    <w:p w:rsidR="006B6363" w:rsidRPr="006B6363" w:rsidRDefault="006B6363" w:rsidP="006B6363">
      <w:pPr>
        <w:numPr>
          <w:ilvl w:val="0"/>
          <w:numId w:val="10"/>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починок </w:t>
      </w:r>
      <w:proofErr w:type="spellStart"/>
      <w:r w:rsidRPr="006B6363">
        <w:rPr>
          <w:rFonts w:eastAsia="Calibri"/>
          <w:sz w:val="28"/>
          <w:szCs w:val="28"/>
          <w:lang w:eastAsia="en-US"/>
        </w:rPr>
        <w:t>Постольский</w:t>
      </w:r>
      <w:proofErr w:type="spellEnd"/>
      <w:r w:rsidRPr="006B6363">
        <w:rPr>
          <w:rFonts w:eastAsia="Calibri"/>
          <w:sz w:val="28"/>
          <w:szCs w:val="28"/>
          <w:lang w:eastAsia="en-US"/>
        </w:rPr>
        <w:t>, казарма 8 км, д.1, кв.6;</w:t>
      </w:r>
    </w:p>
    <w:p w:rsidR="006B6363" w:rsidRPr="006B6363" w:rsidRDefault="006B6363" w:rsidP="006B6363">
      <w:pPr>
        <w:numPr>
          <w:ilvl w:val="0"/>
          <w:numId w:val="10"/>
        </w:numPr>
        <w:spacing w:after="200" w:line="276" w:lineRule="auto"/>
        <w:contextualSpacing/>
        <w:jc w:val="both"/>
        <w:rPr>
          <w:rFonts w:eastAsia="Calibri"/>
          <w:sz w:val="28"/>
          <w:szCs w:val="28"/>
          <w:lang w:eastAsia="en-US"/>
        </w:rPr>
      </w:pPr>
      <w:r w:rsidRPr="006B6363">
        <w:rPr>
          <w:rFonts w:eastAsia="Calibri"/>
          <w:sz w:val="28"/>
          <w:szCs w:val="28"/>
          <w:lang w:eastAsia="en-US"/>
        </w:rPr>
        <w:t>с. Уром, Казарма 1066, д.1, кв.3;</w:t>
      </w:r>
    </w:p>
    <w:p w:rsidR="006B6363" w:rsidRPr="006B6363" w:rsidRDefault="006B6363" w:rsidP="006B6363">
      <w:pPr>
        <w:numPr>
          <w:ilvl w:val="0"/>
          <w:numId w:val="10"/>
        </w:numPr>
        <w:spacing w:after="200" w:line="276" w:lineRule="auto"/>
        <w:contextualSpacing/>
        <w:jc w:val="both"/>
        <w:rPr>
          <w:rFonts w:eastAsia="Calibri"/>
          <w:sz w:val="28"/>
          <w:szCs w:val="28"/>
          <w:lang w:eastAsia="en-US"/>
        </w:rPr>
      </w:pPr>
      <w:r w:rsidRPr="006B6363">
        <w:rPr>
          <w:rFonts w:eastAsia="Calibri"/>
          <w:sz w:val="28"/>
          <w:szCs w:val="28"/>
          <w:lang w:eastAsia="en-US"/>
        </w:rPr>
        <w:t>с. Уром, ул. 50 лет Октября, д.5, кв.1;</w:t>
      </w:r>
    </w:p>
    <w:p w:rsidR="006B6363" w:rsidRPr="006B6363" w:rsidRDefault="006B6363" w:rsidP="006B6363">
      <w:pPr>
        <w:numPr>
          <w:ilvl w:val="0"/>
          <w:numId w:val="10"/>
        </w:numPr>
        <w:spacing w:after="200" w:line="276" w:lineRule="auto"/>
        <w:contextualSpacing/>
        <w:jc w:val="both"/>
        <w:rPr>
          <w:rFonts w:eastAsia="Calibri"/>
          <w:sz w:val="28"/>
          <w:szCs w:val="28"/>
          <w:lang w:eastAsia="en-US"/>
        </w:rPr>
      </w:pPr>
      <w:r w:rsidRPr="006B6363">
        <w:rPr>
          <w:rFonts w:eastAsia="Calibri"/>
          <w:sz w:val="28"/>
          <w:szCs w:val="28"/>
          <w:lang w:eastAsia="en-US"/>
        </w:rPr>
        <w:t xml:space="preserve">с. Уром, ул. </w:t>
      </w:r>
      <w:proofErr w:type="gramStart"/>
      <w:r w:rsidRPr="006B6363">
        <w:rPr>
          <w:rFonts w:eastAsia="Calibri"/>
          <w:sz w:val="28"/>
          <w:szCs w:val="28"/>
          <w:lang w:eastAsia="en-US"/>
        </w:rPr>
        <w:t>Железнодорожная</w:t>
      </w:r>
      <w:proofErr w:type="gramEnd"/>
      <w:r w:rsidRPr="006B6363">
        <w:rPr>
          <w:rFonts w:eastAsia="Calibri"/>
          <w:sz w:val="28"/>
          <w:szCs w:val="28"/>
          <w:lang w:eastAsia="en-US"/>
        </w:rPr>
        <w:t>, д.35, кв.2.</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По указанным адресам будут направлены подтверждающие документы в виде справок для исключения из Программы переселения</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Так как уже улучшены жилищные условия в виде получения единовременной денежной выплаты на строительство (приобретение) жилого помещения ветерану ВОВ за счет средств федерального бюджета у собственника жилого помещения по адресу: с. Уром, ул. </w:t>
      </w:r>
      <w:proofErr w:type="gramStart"/>
      <w:r w:rsidRPr="006B6363">
        <w:rPr>
          <w:rFonts w:eastAsia="Calibri"/>
          <w:sz w:val="28"/>
          <w:szCs w:val="28"/>
          <w:lang w:eastAsia="en-US"/>
        </w:rPr>
        <w:t>Железнодорожная</w:t>
      </w:r>
      <w:proofErr w:type="gramEnd"/>
      <w:r w:rsidRPr="006B6363">
        <w:rPr>
          <w:rFonts w:eastAsia="Calibri"/>
          <w:sz w:val="28"/>
          <w:szCs w:val="28"/>
          <w:lang w:eastAsia="en-US"/>
        </w:rPr>
        <w:t>, д.13, кв.5, расселение данной жилого помещения также не планируется.</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Оставшимся жителям, проживающим в 17 жилых помещениях (все находятся в селе Уром) планируется построить 3 многоквартирных дома.  Земельные участки под строительство данных домов находятся на изымаемых для муниципальных нужд участках. В настоящее время соглашения об изъятии подписаны, и идет процедура для выставления на торги данных земельных участков.</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Причинами того, что на сегодняшний день не </w:t>
      </w:r>
      <w:proofErr w:type="gramStart"/>
      <w:r w:rsidRPr="006B6363">
        <w:rPr>
          <w:rFonts w:eastAsia="Calibri"/>
          <w:sz w:val="28"/>
          <w:szCs w:val="28"/>
          <w:lang w:eastAsia="en-US"/>
        </w:rPr>
        <w:t>проведены торги на сдачу в аренду земельных участков является</w:t>
      </w:r>
      <w:proofErr w:type="gramEnd"/>
      <w:r w:rsidRPr="006B6363">
        <w:rPr>
          <w:rFonts w:eastAsia="Calibri"/>
          <w:sz w:val="28"/>
          <w:szCs w:val="28"/>
          <w:lang w:eastAsia="en-US"/>
        </w:rPr>
        <w:t xml:space="preserve"> следующее. Часть планируемых ранее к застройке земельных участков в соответствии с правилами землепользования и застройки МО «</w:t>
      </w:r>
      <w:proofErr w:type="spellStart"/>
      <w:r w:rsidRPr="006B6363">
        <w:rPr>
          <w:rFonts w:eastAsia="Calibri"/>
          <w:sz w:val="28"/>
          <w:szCs w:val="28"/>
          <w:lang w:eastAsia="en-US"/>
        </w:rPr>
        <w:t>Уромское</w:t>
      </w:r>
      <w:proofErr w:type="spellEnd"/>
      <w:r w:rsidRPr="006B6363">
        <w:rPr>
          <w:rFonts w:eastAsia="Calibri"/>
          <w:sz w:val="28"/>
          <w:szCs w:val="28"/>
          <w:lang w:eastAsia="en-US"/>
        </w:rPr>
        <w:t>»  попала в защитную зону сельхозпредприятий. Остальные земельные участки находятся в зоне индивидуальной жилой застройки, в которой не предусмотрено строительство многоквартирных жилых домов. В настоящее время проводится процедура по внесению изменений в правила землепользования и застройки муниципального образования «</w:t>
      </w:r>
      <w:proofErr w:type="spellStart"/>
      <w:r w:rsidRPr="006B6363">
        <w:rPr>
          <w:rFonts w:eastAsia="Calibri"/>
          <w:sz w:val="28"/>
          <w:szCs w:val="28"/>
          <w:lang w:eastAsia="en-US"/>
        </w:rPr>
        <w:t>Уромское</w:t>
      </w:r>
      <w:proofErr w:type="spellEnd"/>
      <w:r w:rsidRPr="006B6363">
        <w:rPr>
          <w:rFonts w:eastAsia="Calibri"/>
          <w:sz w:val="28"/>
          <w:szCs w:val="28"/>
          <w:lang w:eastAsia="en-US"/>
        </w:rPr>
        <w:t xml:space="preserve">» для того, чтобы дополнить условно разрешенный вид использования недвижимости объектами – многоквартирные жилые дома до двух этажей. </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Параллельно Администрацией района неоднократно направлялись запросы в регистрационную палату для выяснения собственников жилых помещений и земельных участков.  Проводилась работа по поиску граждан, которые зарегистрированы в жилых помещениях, но не проживают в них. Большая часть граждан являются неблагополучными.</w:t>
      </w:r>
    </w:p>
    <w:p w:rsidR="006B6363" w:rsidRPr="006B6363" w:rsidRDefault="006B6363" w:rsidP="006B6363">
      <w:pPr>
        <w:spacing w:after="200" w:line="276" w:lineRule="auto"/>
        <w:contextualSpacing/>
        <w:jc w:val="both"/>
        <w:rPr>
          <w:rFonts w:eastAsia="Calibri"/>
          <w:sz w:val="28"/>
          <w:szCs w:val="28"/>
          <w:lang w:eastAsia="en-US"/>
        </w:rPr>
      </w:pPr>
      <w:r w:rsidRPr="006B6363">
        <w:rPr>
          <w:rFonts w:eastAsia="Calibri"/>
          <w:sz w:val="28"/>
          <w:szCs w:val="28"/>
          <w:lang w:eastAsia="en-US"/>
        </w:rPr>
        <w:lastRenderedPageBreak/>
        <w:t>В связи с отсутствием в с. Уром свободных земельных участков, строительство многоквартирных домов планируется на земельных участках, изъятых для муниципальных нужд у собственников, с которыми достигнута договоренность и заключены соглашения об изъятии земельных участков (граждане, участвующие в Программе переселения, этап 2015 года):</w:t>
      </w:r>
    </w:p>
    <w:p w:rsidR="006B6363" w:rsidRPr="006B6363" w:rsidRDefault="006B6363" w:rsidP="006B6363">
      <w:pPr>
        <w:spacing w:after="200" w:line="276" w:lineRule="auto"/>
        <w:contextualSpacing/>
        <w:jc w:val="both"/>
        <w:rPr>
          <w:rFonts w:eastAsia="Calibri"/>
          <w:sz w:val="28"/>
          <w:szCs w:val="28"/>
          <w:lang w:eastAsia="en-US"/>
        </w:rPr>
      </w:pPr>
      <w:r w:rsidRPr="006B6363">
        <w:rPr>
          <w:rFonts w:eastAsia="Calibri"/>
          <w:sz w:val="28"/>
          <w:szCs w:val="28"/>
          <w:lang w:eastAsia="en-US"/>
        </w:rPr>
        <w:t>-с. Уром, ул. Азина, д.29;</w:t>
      </w:r>
    </w:p>
    <w:p w:rsidR="006B6363" w:rsidRPr="006B6363" w:rsidRDefault="006B6363" w:rsidP="006B6363">
      <w:pPr>
        <w:spacing w:after="200" w:line="276" w:lineRule="auto"/>
        <w:contextualSpacing/>
        <w:jc w:val="both"/>
        <w:rPr>
          <w:rFonts w:eastAsia="Calibri"/>
          <w:sz w:val="28"/>
          <w:szCs w:val="28"/>
          <w:lang w:eastAsia="en-US"/>
        </w:rPr>
      </w:pPr>
      <w:r w:rsidRPr="006B6363">
        <w:rPr>
          <w:rFonts w:eastAsia="Calibri"/>
          <w:sz w:val="28"/>
          <w:szCs w:val="28"/>
          <w:lang w:eastAsia="en-US"/>
        </w:rPr>
        <w:t>-с. Уром, ул. Азина, д.33;</w:t>
      </w:r>
    </w:p>
    <w:p w:rsidR="006B6363" w:rsidRP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-с. Уром, ул. Комарова, д.9.</w:t>
      </w:r>
    </w:p>
    <w:p w:rsidR="006B6363" w:rsidRPr="006B6363" w:rsidRDefault="006B6363" w:rsidP="006B6363">
      <w:pPr>
        <w:spacing w:after="200" w:line="276" w:lineRule="auto"/>
        <w:jc w:val="both"/>
        <w:rPr>
          <w:rFonts w:eastAsia="Calibri"/>
          <w:b/>
          <w:sz w:val="28"/>
          <w:szCs w:val="28"/>
          <w:lang w:eastAsia="en-US"/>
        </w:rPr>
      </w:pPr>
      <w:r w:rsidRPr="006B6363">
        <w:rPr>
          <w:rFonts w:eastAsia="Calibri"/>
          <w:b/>
          <w:sz w:val="28"/>
          <w:szCs w:val="28"/>
          <w:lang w:eastAsia="en-US"/>
        </w:rPr>
        <w:t>Реализация мероприятий по проведению капитального ремонта многоквартирных домов.</w:t>
      </w:r>
    </w:p>
    <w:p w:rsidR="006B6363" w:rsidRPr="006B6363" w:rsidRDefault="006B6363" w:rsidP="006B6363">
      <w:pPr>
        <w:spacing w:line="276" w:lineRule="auto"/>
        <w:ind w:firstLine="708"/>
        <w:jc w:val="both"/>
        <w:rPr>
          <w:sz w:val="28"/>
          <w:szCs w:val="28"/>
        </w:rPr>
      </w:pPr>
      <w:r w:rsidRPr="006B6363">
        <w:rPr>
          <w:sz w:val="28"/>
          <w:szCs w:val="28"/>
        </w:rPr>
        <w:t xml:space="preserve">В соответствии с Постановлением Правительства Удмуртской Республики от 19 мая 2014 года № 186 утверждена Региональная программа капитального ремонта общего имущества в многоквартирных домах в Удмуртской Республике. Целью данной программы является обеспечение проведения капитального ремонта всех многоквартирных домов в Удмуртской Республике; создание безопасных и благоприятных условий проживания граждан; улучшение эксплуатационных характеристик общего имущества; обеспечение сохранности многоквартирных домов и улучшение комфортности проживания в них граждан. Для реализации программы используются средства собственников помещений в многоквартирных домах, собранные путем внесения обязательных ежемесячных взносов на капитальный ремонт общего имущества в многоквартирном доме; бюджет Удмуртской Республики; бюджеты муниципальных образований; средства Государственной корпорации – Фонда содействия реформированию жилищно-коммунального хозяйства. По состоянию на 1 ноября 2015 года муниципальное образование «Малопургинский район» по собираемости взносов занимает 17 место среди 30 муниципальных образований республики. Собрано всего 81 % от общей суммы начисленных взносов. </w:t>
      </w:r>
    </w:p>
    <w:p w:rsidR="006B6363" w:rsidRPr="006B6363" w:rsidRDefault="006B6363" w:rsidP="006B6363">
      <w:pPr>
        <w:spacing w:line="276" w:lineRule="auto"/>
        <w:ind w:firstLine="708"/>
        <w:jc w:val="both"/>
        <w:rPr>
          <w:sz w:val="28"/>
          <w:szCs w:val="28"/>
        </w:rPr>
      </w:pPr>
      <w:proofErr w:type="gramStart"/>
      <w:r w:rsidRPr="006B6363">
        <w:rPr>
          <w:sz w:val="28"/>
          <w:szCs w:val="28"/>
        </w:rPr>
        <w:t>В соответствии с утвержденным Краткосрочным планом реализации Региональной программы капитального ремонта общего имущества в многоквартирных домах в Удмуртской Республике на 2015 год и планируемый период 2016 и 2017 годов в муниципальном образовании «Малопургинский район» за счет взносов на капитальный ремонт будут отремонтированы 7 домов, в том числе 5 домов в с. Пугачево, ул. Комарова (дома № 8,10,16,18,19) и 2 дома в</w:t>
      </w:r>
      <w:proofErr w:type="gramEnd"/>
      <w:r w:rsidRPr="006B6363">
        <w:rPr>
          <w:sz w:val="28"/>
          <w:szCs w:val="28"/>
        </w:rPr>
        <w:t xml:space="preserve"> с. </w:t>
      </w:r>
      <w:proofErr w:type="spellStart"/>
      <w:r w:rsidRPr="006B6363">
        <w:rPr>
          <w:sz w:val="28"/>
          <w:szCs w:val="28"/>
        </w:rPr>
        <w:t>Яган-Докья</w:t>
      </w:r>
      <w:proofErr w:type="spellEnd"/>
      <w:r w:rsidRPr="006B6363">
        <w:rPr>
          <w:sz w:val="28"/>
          <w:szCs w:val="28"/>
        </w:rPr>
        <w:t xml:space="preserve">, ул. </w:t>
      </w:r>
      <w:proofErr w:type="gramStart"/>
      <w:r w:rsidRPr="006B6363">
        <w:rPr>
          <w:sz w:val="28"/>
          <w:szCs w:val="28"/>
        </w:rPr>
        <w:t>Совхозная</w:t>
      </w:r>
      <w:proofErr w:type="gramEnd"/>
      <w:r w:rsidRPr="006B6363">
        <w:rPr>
          <w:sz w:val="28"/>
          <w:szCs w:val="28"/>
        </w:rPr>
        <w:t xml:space="preserve"> (дома № 13,17). Проведены процедуры торгов по определению подрядной организации на проведение капитального ремонта. Ремонтные работы по указанным домам будут выполнены до конца второго квартала 2016 года.</w:t>
      </w:r>
    </w:p>
    <w:p w:rsidR="006B6363" w:rsidRPr="006B6363" w:rsidRDefault="006B6363" w:rsidP="006B6363">
      <w:pPr>
        <w:spacing w:after="200" w:line="276" w:lineRule="auto"/>
        <w:jc w:val="both"/>
        <w:rPr>
          <w:rFonts w:eastAsia="Calibri"/>
          <w:b/>
          <w:sz w:val="28"/>
          <w:szCs w:val="28"/>
          <w:lang w:eastAsia="en-US"/>
        </w:rPr>
      </w:pPr>
      <w:r w:rsidRPr="006B6363">
        <w:rPr>
          <w:rFonts w:eastAsia="Calibri"/>
          <w:b/>
          <w:sz w:val="28"/>
          <w:szCs w:val="28"/>
          <w:lang w:eastAsia="en-US"/>
        </w:rPr>
        <w:lastRenderedPageBreak/>
        <w:t xml:space="preserve">Выполнение обязательств по содержанию и текущему ремонту муниципальных жилых помещений до заселения; разборка и снос аварийных жилых домов. </w:t>
      </w:r>
    </w:p>
    <w:p w:rsidR="006B6363" w:rsidRPr="006B6363" w:rsidRDefault="006B6363" w:rsidP="006B6363">
      <w:pPr>
        <w:spacing w:line="276" w:lineRule="auto"/>
        <w:ind w:firstLine="567"/>
        <w:jc w:val="both"/>
        <w:rPr>
          <w:sz w:val="28"/>
          <w:szCs w:val="28"/>
        </w:rPr>
      </w:pPr>
      <w:r w:rsidRPr="006B6363">
        <w:rPr>
          <w:rFonts w:eastAsia="Calibri"/>
          <w:b/>
          <w:sz w:val="28"/>
          <w:szCs w:val="28"/>
          <w:lang w:eastAsia="en-US"/>
        </w:rPr>
        <w:t xml:space="preserve">   </w:t>
      </w:r>
      <w:proofErr w:type="gramStart"/>
      <w:r w:rsidRPr="006B6363">
        <w:rPr>
          <w:rFonts w:eastAsia="Calibri"/>
          <w:sz w:val="28"/>
          <w:szCs w:val="28"/>
          <w:lang w:eastAsia="en-US"/>
        </w:rPr>
        <w:t>В</w:t>
      </w:r>
      <w:r w:rsidRPr="006B6363">
        <w:rPr>
          <w:sz w:val="28"/>
          <w:szCs w:val="28"/>
        </w:rPr>
        <w:t xml:space="preserve"> 2015 году проведены работы по разборке и сносу аварийных многоквартирных домов по адресам: с. Малая Пурга, ул. Кирова, д.8, ул. Пушкина, д.17 и д.19, ул. Азина, д.19. </w:t>
      </w:r>
      <w:proofErr w:type="gramEnd"/>
    </w:p>
    <w:p w:rsidR="006B6363" w:rsidRPr="006B6363" w:rsidRDefault="006B6363" w:rsidP="006B6363">
      <w:pPr>
        <w:spacing w:line="276" w:lineRule="auto"/>
        <w:ind w:firstLine="567"/>
        <w:jc w:val="both"/>
        <w:rPr>
          <w:sz w:val="28"/>
          <w:szCs w:val="28"/>
        </w:rPr>
      </w:pPr>
      <w:proofErr w:type="gramStart"/>
      <w:r w:rsidRPr="006B6363">
        <w:rPr>
          <w:sz w:val="28"/>
          <w:szCs w:val="28"/>
        </w:rPr>
        <w:t>Начаты работы по подготовке технического задания на выполнение работ по сносу домов, находящихся по адресам: с. Малая Пурга, ул. Колхозная, д.33 «а», ул. Коммунальная, д.6, ул. Советская, дома № 52,82,84.</w:t>
      </w:r>
      <w:proofErr w:type="gramEnd"/>
    </w:p>
    <w:p w:rsidR="006B6363" w:rsidRPr="006B6363" w:rsidRDefault="006B6363" w:rsidP="006B6363">
      <w:pPr>
        <w:spacing w:line="276" w:lineRule="auto"/>
        <w:ind w:firstLine="567"/>
        <w:jc w:val="both"/>
        <w:rPr>
          <w:sz w:val="28"/>
          <w:szCs w:val="28"/>
        </w:rPr>
      </w:pPr>
      <w:r w:rsidRPr="006B6363">
        <w:rPr>
          <w:sz w:val="28"/>
          <w:szCs w:val="28"/>
        </w:rPr>
        <w:t xml:space="preserve">При принятии бюджета на 2016 год и утверждении лимитов, нами будут проведены электронные аукционы с целью определения подрядчиков на выполнение работ по сносу домов. Мероприятия по разборке дома планируется  выполнить до 31 марта 2016 года. </w:t>
      </w:r>
    </w:p>
    <w:p w:rsidR="006B6363" w:rsidRPr="006B6363" w:rsidRDefault="006B6363" w:rsidP="006B6363">
      <w:pPr>
        <w:spacing w:line="276" w:lineRule="auto"/>
        <w:ind w:firstLine="567"/>
        <w:jc w:val="both"/>
        <w:rPr>
          <w:b/>
          <w:sz w:val="28"/>
          <w:szCs w:val="28"/>
        </w:rPr>
      </w:pPr>
      <w:r w:rsidRPr="006B6363">
        <w:rPr>
          <w:b/>
          <w:sz w:val="28"/>
          <w:szCs w:val="28"/>
        </w:rPr>
        <w:t>Организация проведения ремонтных работ на бесхозяйных объектах инженерной инфраструктуры в границах района.</w:t>
      </w:r>
    </w:p>
    <w:p w:rsidR="006B6363" w:rsidRPr="006B6363" w:rsidRDefault="006B6363" w:rsidP="006B6363">
      <w:pPr>
        <w:spacing w:line="276" w:lineRule="auto"/>
        <w:ind w:firstLine="567"/>
        <w:jc w:val="both"/>
        <w:rPr>
          <w:b/>
          <w:sz w:val="28"/>
          <w:szCs w:val="28"/>
        </w:rPr>
      </w:pPr>
      <w:r w:rsidRPr="006B6363">
        <w:rPr>
          <w:b/>
          <w:sz w:val="28"/>
          <w:szCs w:val="28"/>
        </w:rPr>
        <w:t xml:space="preserve">Выявление бесхозяйных объектов инженерной инфраструктуры на территории района. Проведение инвентаризации, регистрация прав собственности на них и организация управления. </w:t>
      </w:r>
    </w:p>
    <w:p w:rsidR="006B6363" w:rsidRDefault="006B6363" w:rsidP="006B6363">
      <w:pPr>
        <w:spacing w:after="200" w:line="276" w:lineRule="auto"/>
        <w:jc w:val="both"/>
        <w:rPr>
          <w:rFonts w:eastAsia="Calibri"/>
          <w:sz w:val="28"/>
          <w:szCs w:val="28"/>
          <w:lang w:eastAsia="en-US"/>
        </w:rPr>
      </w:pPr>
      <w:r w:rsidRPr="006B6363">
        <w:rPr>
          <w:rFonts w:eastAsia="Calibri"/>
          <w:sz w:val="28"/>
          <w:szCs w:val="28"/>
          <w:lang w:eastAsia="en-US"/>
        </w:rPr>
        <w:t xml:space="preserve">За 9 месяцев 2015 года выявлено и поставлено на учет 7  бесхозяйных объектов инженерной инфраструктуры на территории района. В настоящее время проходит процедура регистрации данных объектов в Казну муниципального имущества. Ремонтные работы на бесхозяйных объектах не выполнялись. </w:t>
      </w:r>
    </w:p>
    <w:p w:rsidR="006B6363" w:rsidRPr="006B6363" w:rsidRDefault="006B6363" w:rsidP="006B6363">
      <w:pPr>
        <w:spacing w:after="200" w:line="276" w:lineRule="auto"/>
        <w:jc w:val="both"/>
        <w:rPr>
          <w:rFonts w:eastAsia="Calibri"/>
          <w:sz w:val="28"/>
          <w:szCs w:val="28"/>
          <w:lang w:eastAsia="en-US"/>
        </w:rPr>
      </w:pPr>
      <w:r w:rsidRPr="006B6363">
        <w:rPr>
          <w:rFonts w:eastAsia="Calibri"/>
          <w:b/>
          <w:sz w:val="28"/>
          <w:szCs w:val="28"/>
          <w:lang w:eastAsia="en-US"/>
        </w:rPr>
        <w:t>Организация подготовки района к осенне-зимнему периоду.</w:t>
      </w:r>
    </w:p>
    <w:p w:rsidR="006B6363" w:rsidRPr="006B6363" w:rsidRDefault="006B6363" w:rsidP="006B6363">
      <w:pPr>
        <w:spacing w:line="276" w:lineRule="auto"/>
        <w:jc w:val="both"/>
        <w:rPr>
          <w:sz w:val="28"/>
          <w:szCs w:val="28"/>
        </w:rPr>
      </w:pPr>
      <w:r w:rsidRPr="006B6363">
        <w:rPr>
          <w:sz w:val="28"/>
          <w:szCs w:val="28"/>
        </w:rPr>
        <w:t xml:space="preserve">В 2015 году из бюджета Удмуртской Республики на поддержку коммунального хозяйства Малопургинский район получил 1,8 млн. рублей. На сегодняшний день выполнены следующие работы: </w:t>
      </w:r>
    </w:p>
    <w:p w:rsidR="006B6363" w:rsidRPr="006B6363" w:rsidRDefault="006B6363" w:rsidP="006B6363">
      <w:pPr>
        <w:spacing w:line="276" w:lineRule="auto"/>
        <w:jc w:val="both"/>
        <w:rPr>
          <w:sz w:val="28"/>
          <w:szCs w:val="28"/>
        </w:rPr>
      </w:pPr>
      <w:r w:rsidRPr="006B6363">
        <w:rPr>
          <w:sz w:val="28"/>
          <w:szCs w:val="28"/>
        </w:rPr>
        <w:t xml:space="preserve">-«Приобретение и установка котла КВ-0,4Гс с газовой горелкой в котельную с. Бураново </w:t>
      </w:r>
      <w:proofErr w:type="spellStart"/>
      <w:r w:rsidRPr="006B6363">
        <w:rPr>
          <w:sz w:val="28"/>
          <w:szCs w:val="28"/>
        </w:rPr>
        <w:t>Малопургинского</w:t>
      </w:r>
      <w:proofErr w:type="spellEnd"/>
      <w:r w:rsidRPr="006B6363">
        <w:rPr>
          <w:sz w:val="28"/>
          <w:szCs w:val="28"/>
        </w:rPr>
        <w:t xml:space="preserve"> района Удмуртской Республики»;</w:t>
      </w:r>
    </w:p>
    <w:p w:rsidR="006B6363" w:rsidRPr="006B6363" w:rsidRDefault="006B6363" w:rsidP="006B6363">
      <w:pPr>
        <w:spacing w:line="276" w:lineRule="auto"/>
        <w:jc w:val="both"/>
        <w:rPr>
          <w:sz w:val="28"/>
          <w:szCs w:val="28"/>
        </w:rPr>
      </w:pPr>
      <w:proofErr w:type="gramStart"/>
      <w:r w:rsidRPr="006B6363">
        <w:rPr>
          <w:sz w:val="28"/>
          <w:szCs w:val="28"/>
        </w:rPr>
        <w:t xml:space="preserve">-«Капитальный ремонт артезианской скважины «Больничная» №37535 в с. Малая Пурга  </w:t>
      </w:r>
      <w:proofErr w:type="spellStart"/>
      <w:r w:rsidRPr="006B6363">
        <w:rPr>
          <w:sz w:val="28"/>
          <w:szCs w:val="28"/>
        </w:rPr>
        <w:t>Малопургинского</w:t>
      </w:r>
      <w:proofErr w:type="spellEnd"/>
      <w:r w:rsidRPr="006B6363">
        <w:rPr>
          <w:sz w:val="28"/>
          <w:szCs w:val="28"/>
        </w:rPr>
        <w:t xml:space="preserve"> района Удмуртской Республики»;</w:t>
      </w:r>
      <w:proofErr w:type="gramEnd"/>
    </w:p>
    <w:p w:rsidR="006B6363" w:rsidRPr="006B6363" w:rsidRDefault="006B6363" w:rsidP="006B6363">
      <w:pPr>
        <w:spacing w:line="276" w:lineRule="auto"/>
        <w:jc w:val="both"/>
        <w:rPr>
          <w:sz w:val="28"/>
          <w:szCs w:val="28"/>
        </w:rPr>
      </w:pPr>
      <w:r w:rsidRPr="006B6363">
        <w:rPr>
          <w:sz w:val="28"/>
          <w:szCs w:val="28"/>
        </w:rPr>
        <w:t xml:space="preserve">-«Капитальный ремонт сетей водоснабжения в д. </w:t>
      </w:r>
      <w:proofErr w:type="spellStart"/>
      <w:r w:rsidRPr="006B6363">
        <w:rPr>
          <w:sz w:val="28"/>
          <w:szCs w:val="28"/>
        </w:rPr>
        <w:t>Сырьезшур</w:t>
      </w:r>
      <w:proofErr w:type="spellEnd"/>
      <w:r w:rsidRPr="006B6363">
        <w:rPr>
          <w:sz w:val="28"/>
          <w:szCs w:val="28"/>
        </w:rPr>
        <w:t xml:space="preserve"> </w:t>
      </w:r>
      <w:proofErr w:type="spellStart"/>
      <w:r w:rsidRPr="006B6363">
        <w:rPr>
          <w:sz w:val="28"/>
          <w:szCs w:val="28"/>
        </w:rPr>
        <w:t>Малопургинского</w:t>
      </w:r>
      <w:proofErr w:type="spellEnd"/>
      <w:r w:rsidRPr="006B6363">
        <w:rPr>
          <w:sz w:val="28"/>
          <w:szCs w:val="28"/>
        </w:rPr>
        <w:t xml:space="preserve"> района Удмуртской Республики»;</w:t>
      </w:r>
    </w:p>
    <w:p w:rsidR="006B6363" w:rsidRPr="006B6363" w:rsidRDefault="006B6363" w:rsidP="006B6363">
      <w:pPr>
        <w:spacing w:line="276" w:lineRule="auto"/>
        <w:jc w:val="both"/>
        <w:rPr>
          <w:sz w:val="28"/>
          <w:szCs w:val="28"/>
        </w:rPr>
      </w:pPr>
      <w:r w:rsidRPr="006B6363">
        <w:rPr>
          <w:sz w:val="28"/>
          <w:szCs w:val="28"/>
        </w:rPr>
        <w:t xml:space="preserve">-«Капитальный ремонт сетей теплоснабжения в д. </w:t>
      </w:r>
      <w:proofErr w:type="spellStart"/>
      <w:r w:rsidRPr="006B6363">
        <w:rPr>
          <w:sz w:val="28"/>
          <w:szCs w:val="28"/>
        </w:rPr>
        <w:t>Яган-Докья</w:t>
      </w:r>
      <w:proofErr w:type="spellEnd"/>
      <w:r w:rsidRPr="006B6363">
        <w:rPr>
          <w:sz w:val="28"/>
          <w:szCs w:val="28"/>
        </w:rPr>
        <w:t xml:space="preserve"> </w:t>
      </w:r>
      <w:proofErr w:type="spellStart"/>
      <w:r w:rsidRPr="006B6363">
        <w:rPr>
          <w:sz w:val="28"/>
          <w:szCs w:val="28"/>
        </w:rPr>
        <w:t>Малопургинского</w:t>
      </w:r>
      <w:proofErr w:type="spellEnd"/>
      <w:r w:rsidRPr="006B6363">
        <w:rPr>
          <w:sz w:val="28"/>
          <w:szCs w:val="28"/>
        </w:rPr>
        <w:t xml:space="preserve"> района Удмуртской Республики»;</w:t>
      </w:r>
    </w:p>
    <w:p w:rsidR="006B6363" w:rsidRPr="006B6363" w:rsidRDefault="006B6363" w:rsidP="006B6363">
      <w:pPr>
        <w:spacing w:line="276" w:lineRule="auto"/>
        <w:jc w:val="both"/>
        <w:rPr>
          <w:sz w:val="28"/>
          <w:szCs w:val="28"/>
        </w:rPr>
      </w:pPr>
      <w:r w:rsidRPr="006B6363">
        <w:rPr>
          <w:sz w:val="28"/>
          <w:szCs w:val="28"/>
        </w:rPr>
        <w:t xml:space="preserve">-«Капитальный ремонт сетей водоснабжения по ул. Чапаева от дома 30 до 44 в п. Пугачево </w:t>
      </w:r>
      <w:proofErr w:type="spellStart"/>
      <w:r w:rsidRPr="006B6363">
        <w:rPr>
          <w:sz w:val="28"/>
          <w:szCs w:val="28"/>
        </w:rPr>
        <w:t>Малопургинского</w:t>
      </w:r>
      <w:proofErr w:type="spellEnd"/>
      <w:r w:rsidRPr="006B6363">
        <w:rPr>
          <w:sz w:val="28"/>
          <w:szCs w:val="28"/>
        </w:rPr>
        <w:t xml:space="preserve"> района Удмуртской Республики».</w:t>
      </w:r>
    </w:p>
    <w:p w:rsidR="006B6363" w:rsidRPr="006B6363" w:rsidRDefault="006B6363" w:rsidP="006B6363">
      <w:pPr>
        <w:spacing w:line="276" w:lineRule="auto"/>
        <w:jc w:val="both"/>
        <w:rPr>
          <w:sz w:val="28"/>
          <w:szCs w:val="28"/>
        </w:rPr>
      </w:pPr>
    </w:p>
    <w:p w:rsidR="006B6363" w:rsidRPr="006B6363" w:rsidRDefault="006B6363" w:rsidP="006B6363">
      <w:pPr>
        <w:spacing w:line="276" w:lineRule="auto"/>
        <w:jc w:val="both"/>
        <w:rPr>
          <w:sz w:val="28"/>
          <w:szCs w:val="28"/>
        </w:rPr>
      </w:pPr>
      <w:r w:rsidRPr="006B6363">
        <w:rPr>
          <w:sz w:val="28"/>
          <w:szCs w:val="28"/>
        </w:rPr>
        <w:t>В рамках подготовки дошкольных и общеобразовательных учреждений выполнены:</w:t>
      </w:r>
    </w:p>
    <w:p w:rsidR="006B6363" w:rsidRPr="006B6363" w:rsidRDefault="006B6363" w:rsidP="006B6363">
      <w:pPr>
        <w:spacing w:line="276" w:lineRule="auto"/>
        <w:jc w:val="both"/>
        <w:rPr>
          <w:sz w:val="28"/>
          <w:szCs w:val="28"/>
        </w:rPr>
      </w:pPr>
      <w:r w:rsidRPr="006B6363">
        <w:rPr>
          <w:sz w:val="28"/>
          <w:szCs w:val="28"/>
        </w:rPr>
        <w:t>- косметический ремонт в 16 котельных;</w:t>
      </w:r>
    </w:p>
    <w:p w:rsidR="006B6363" w:rsidRPr="006B6363" w:rsidRDefault="006B6363" w:rsidP="006B6363">
      <w:pPr>
        <w:spacing w:line="276" w:lineRule="auto"/>
        <w:jc w:val="both"/>
        <w:rPr>
          <w:sz w:val="28"/>
          <w:szCs w:val="28"/>
        </w:rPr>
      </w:pPr>
      <w:r w:rsidRPr="006B6363">
        <w:rPr>
          <w:sz w:val="28"/>
          <w:szCs w:val="28"/>
        </w:rPr>
        <w:t>- замена силового кабеля детского сада в д. Капустино;</w:t>
      </w:r>
    </w:p>
    <w:p w:rsidR="006B6363" w:rsidRPr="006B6363" w:rsidRDefault="006B6363" w:rsidP="006B6363">
      <w:pPr>
        <w:spacing w:line="276" w:lineRule="auto"/>
        <w:jc w:val="both"/>
        <w:rPr>
          <w:sz w:val="28"/>
          <w:szCs w:val="28"/>
        </w:rPr>
      </w:pPr>
      <w:r w:rsidRPr="006B6363">
        <w:rPr>
          <w:sz w:val="28"/>
          <w:szCs w:val="28"/>
        </w:rPr>
        <w:t xml:space="preserve">- замена электросчетчика в котельной средней школы д. </w:t>
      </w:r>
      <w:proofErr w:type="spellStart"/>
      <w:r w:rsidRPr="006B6363">
        <w:rPr>
          <w:sz w:val="28"/>
          <w:szCs w:val="28"/>
        </w:rPr>
        <w:t>Аксакшур</w:t>
      </w:r>
      <w:proofErr w:type="spellEnd"/>
      <w:r w:rsidRPr="006B6363">
        <w:rPr>
          <w:sz w:val="28"/>
          <w:szCs w:val="28"/>
        </w:rPr>
        <w:t>;</w:t>
      </w:r>
    </w:p>
    <w:p w:rsidR="006B6363" w:rsidRPr="006B6363" w:rsidRDefault="006B6363" w:rsidP="006B6363">
      <w:pPr>
        <w:spacing w:line="276" w:lineRule="auto"/>
        <w:jc w:val="both"/>
        <w:rPr>
          <w:sz w:val="28"/>
          <w:szCs w:val="28"/>
        </w:rPr>
      </w:pPr>
      <w:r w:rsidRPr="006B6363">
        <w:rPr>
          <w:sz w:val="28"/>
          <w:szCs w:val="28"/>
        </w:rPr>
        <w:t xml:space="preserve">- ремонт котла начальной школы д. </w:t>
      </w:r>
      <w:proofErr w:type="spellStart"/>
      <w:r w:rsidRPr="006B6363">
        <w:rPr>
          <w:sz w:val="28"/>
          <w:szCs w:val="28"/>
        </w:rPr>
        <w:t>Валион</w:t>
      </w:r>
      <w:proofErr w:type="spellEnd"/>
      <w:r w:rsidRPr="006B6363">
        <w:rPr>
          <w:sz w:val="28"/>
          <w:szCs w:val="28"/>
        </w:rPr>
        <w:t>;</w:t>
      </w:r>
    </w:p>
    <w:p w:rsidR="006B6363" w:rsidRPr="006B6363" w:rsidRDefault="006B6363" w:rsidP="006B6363">
      <w:pPr>
        <w:spacing w:line="276" w:lineRule="auto"/>
        <w:jc w:val="both"/>
        <w:rPr>
          <w:sz w:val="28"/>
          <w:szCs w:val="28"/>
        </w:rPr>
      </w:pPr>
      <w:r w:rsidRPr="006B6363">
        <w:rPr>
          <w:sz w:val="28"/>
          <w:szCs w:val="28"/>
        </w:rPr>
        <w:t xml:space="preserve">- заменена часть окон в школе д. </w:t>
      </w:r>
      <w:proofErr w:type="spellStart"/>
      <w:r w:rsidRPr="006B6363">
        <w:rPr>
          <w:sz w:val="28"/>
          <w:szCs w:val="28"/>
        </w:rPr>
        <w:t>Бобья</w:t>
      </w:r>
      <w:proofErr w:type="spellEnd"/>
      <w:r w:rsidRPr="006B6363">
        <w:rPr>
          <w:sz w:val="28"/>
          <w:szCs w:val="28"/>
        </w:rPr>
        <w:t xml:space="preserve"> – Уча, Нижние </w:t>
      </w:r>
      <w:proofErr w:type="spellStart"/>
      <w:r w:rsidRPr="006B6363">
        <w:rPr>
          <w:sz w:val="28"/>
          <w:szCs w:val="28"/>
        </w:rPr>
        <w:t>Юри</w:t>
      </w:r>
      <w:proofErr w:type="spellEnd"/>
      <w:r w:rsidRPr="006B6363">
        <w:rPr>
          <w:sz w:val="28"/>
          <w:szCs w:val="28"/>
        </w:rPr>
        <w:t xml:space="preserve">, с. </w:t>
      </w:r>
      <w:proofErr w:type="spellStart"/>
      <w:r w:rsidRPr="006B6363">
        <w:rPr>
          <w:sz w:val="28"/>
          <w:szCs w:val="28"/>
        </w:rPr>
        <w:t>Норья</w:t>
      </w:r>
      <w:proofErr w:type="spellEnd"/>
      <w:r w:rsidRPr="006B6363">
        <w:rPr>
          <w:sz w:val="28"/>
          <w:szCs w:val="28"/>
        </w:rPr>
        <w:t xml:space="preserve">; с. </w:t>
      </w:r>
      <w:proofErr w:type="spellStart"/>
      <w:r w:rsidRPr="006B6363">
        <w:rPr>
          <w:sz w:val="28"/>
          <w:szCs w:val="28"/>
        </w:rPr>
        <w:t>Ильинское</w:t>
      </w:r>
      <w:proofErr w:type="spellEnd"/>
      <w:r w:rsidRPr="006B6363">
        <w:rPr>
          <w:sz w:val="28"/>
          <w:szCs w:val="28"/>
        </w:rPr>
        <w:t>;</w:t>
      </w:r>
    </w:p>
    <w:p w:rsidR="006B6363" w:rsidRPr="006B6363" w:rsidRDefault="006B6363" w:rsidP="006B6363">
      <w:pPr>
        <w:spacing w:line="276" w:lineRule="auto"/>
        <w:jc w:val="both"/>
        <w:rPr>
          <w:sz w:val="28"/>
          <w:szCs w:val="28"/>
        </w:rPr>
      </w:pPr>
      <w:r w:rsidRPr="006B6363">
        <w:rPr>
          <w:sz w:val="28"/>
          <w:szCs w:val="28"/>
        </w:rPr>
        <w:t xml:space="preserve">- ремонт полов в спортивном зале МОУ СОШ д. </w:t>
      </w:r>
      <w:proofErr w:type="spellStart"/>
      <w:r w:rsidRPr="006B6363">
        <w:rPr>
          <w:sz w:val="28"/>
          <w:szCs w:val="28"/>
        </w:rPr>
        <w:t>Багра</w:t>
      </w:r>
      <w:proofErr w:type="gramStart"/>
      <w:r w:rsidRPr="006B6363">
        <w:rPr>
          <w:sz w:val="28"/>
          <w:szCs w:val="28"/>
        </w:rPr>
        <w:t>ш</w:t>
      </w:r>
      <w:proofErr w:type="spellEnd"/>
      <w:r w:rsidRPr="006B6363">
        <w:rPr>
          <w:sz w:val="28"/>
          <w:szCs w:val="28"/>
        </w:rPr>
        <w:t>-</w:t>
      </w:r>
      <w:proofErr w:type="gramEnd"/>
      <w:r w:rsidRPr="006B6363">
        <w:rPr>
          <w:sz w:val="28"/>
          <w:szCs w:val="28"/>
        </w:rPr>
        <w:t xml:space="preserve"> </w:t>
      </w:r>
      <w:proofErr w:type="spellStart"/>
      <w:r w:rsidRPr="006B6363">
        <w:rPr>
          <w:sz w:val="28"/>
          <w:szCs w:val="28"/>
        </w:rPr>
        <w:t>Бигра</w:t>
      </w:r>
      <w:proofErr w:type="spellEnd"/>
      <w:r w:rsidRPr="006B6363">
        <w:rPr>
          <w:sz w:val="28"/>
          <w:szCs w:val="28"/>
        </w:rPr>
        <w:t>;</w:t>
      </w:r>
    </w:p>
    <w:p w:rsidR="006B6363" w:rsidRPr="006B6363" w:rsidRDefault="006B6363" w:rsidP="006B6363">
      <w:pPr>
        <w:spacing w:line="276" w:lineRule="auto"/>
        <w:jc w:val="both"/>
        <w:rPr>
          <w:sz w:val="28"/>
          <w:szCs w:val="28"/>
        </w:rPr>
      </w:pPr>
      <w:r w:rsidRPr="006B6363">
        <w:rPr>
          <w:sz w:val="28"/>
          <w:szCs w:val="28"/>
        </w:rPr>
        <w:t xml:space="preserve">-ремонт полов в Центре образования молодежи </w:t>
      </w:r>
      <w:proofErr w:type="gramStart"/>
      <w:r w:rsidRPr="006B6363">
        <w:rPr>
          <w:sz w:val="28"/>
          <w:szCs w:val="28"/>
        </w:rPr>
        <w:t>с</w:t>
      </w:r>
      <w:proofErr w:type="gramEnd"/>
      <w:r w:rsidRPr="006B6363">
        <w:rPr>
          <w:sz w:val="28"/>
          <w:szCs w:val="28"/>
        </w:rPr>
        <w:t>. Малая Пурга.</w:t>
      </w:r>
    </w:p>
    <w:p w:rsidR="006B6363" w:rsidRPr="006B6363" w:rsidRDefault="006B6363" w:rsidP="006B6363">
      <w:pPr>
        <w:spacing w:line="276" w:lineRule="auto"/>
        <w:jc w:val="both"/>
        <w:rPr>
          <w:sz w:val="28"/>
          <w:szCs w:val="28"/>
        </w:rPr>
      </w:pPr>
      <w:r w:rsidRPr="006B6363">
        <w:rPr>
          <w:sz w:val="28"/>
          <w:szCs w:val="28"/>
        </w:rPr>
        <w:t xml:space="preserve"> </w:t>
      </w:r>
      <w:proofErr w:type="gramStart"/>
      <w:r w:rsidRPr="006B6363">
        <w:rPr>
          <w:sz w:val="28"/>
          <w:szCs w:val="28"/>
        </w:rPr>
        <w:t>На подготовку к отопительному периоду предприятиями ООО «</w:t>
      </w:r>
      <w:proofErr w:type="spellStart"/>
      <w:r w:rsidRPr="006B6363">
        <w:rPr>
          <w:sz w:val="28"/>
          <w:szCs w:val="28"/>
        </w:rPr>
        <w:t>Малопургинское</w:t>
      </w:r>
      <w:proofErr w:type="spellEnd"/>
      <w:r w:rsidRPr="006B6363">
        <w:rPr>
          <w:sz w:val="28"/>
          <w:szCs w:val="28"/>
        </w:rPr>
        <w:t xml:space="preserve"> ЖКХ» и МУП «Управляющая компания в ЖКХ» израсходовано 3 926,5 тыс. руб. Выполнены косметический ремонт в котельных, государственная поверка измерительной арматуры, замена запорной арматуры, ремонт тепловых сетей, режимно-наладочные работы, замена кровли котельной с. </w:t>
      </w:r>
      <w:proofErr w:type="spellStart"/>
      <w:r w:rsidRPr="006B6363">
        <w:rPr>
          <w:sz w:val="28"/>
          <w:szCs w:val="28"/>
        </w:rPr>
        <w:t>Ильинское</w:t>
      </w:r>
      <w:proofErr w:type="spellEnd"/>
      <w:r w:rsidRPr="006B6363">
        <w:rPr>
          <w:sz w:val="28"/>
          <w:szCs w:val="28"/>
        </w:rPr>
        <w:t>.</w:t>
      </w:r>
      <w:proofErr w:type="gramEnd"/>
      <w:r w:rsidRPr="006B6363">
        <w:rPr>
          <w:sz w:val="28"/>
          <w:szCs w:val="28"/>
        </w:rPr>
        <w:t xml:space="preserve"> На стадии завершения </w:t>
      </w:r>
      <w:proofErr w:type="spellStart"/>
      <w:r w:rsidRPr="006B6363">
        <w:rPr>
          <w:sz w:val="28"/>
          <w:szCs w:val="28"/>
        </w:rPr>
        <w:t>энергосервисные</w:t>
      </w:r>
      <w:proofErr w:type="spellEnd"/>
      <w:r w:rsidRPr="006B6363">
        <w:rPr>
          <w:sz w:val="28"/>
          <w:szCs w:val="28"/>
        </w:rPr>
        <w:t xml:space="preserve"> контракты: </w:t>
      </w:r>
      <w:proofErr w:type="spellStart"/>
      <w:r w:rsidRPr="006B6363">
        <w:rPr>
          <w:sz w:val="28"/>
          <w:szCs w:val="28"/>
        </w:rPr>
        <w:t>техперевооружение</w:t>
      </w:r>
      <w:proofErr w:type="spellEnd"/>
      <w:r w:rsidRPr="006B6363">
        <w:rPr>
          <w:sz w:val="28"/>
          <w:szCs w:val="28"/>
        </w:rPr>
        <w:t xml:space="preserve"> котельной МОУ ООШ д. </w:t>
      </w:r>
      <w:proofErr w:type="spellStart"/>
      <w:r w:rsidRPr="006B6363">
        <w:rPr>
          <w:sz w:val="28"/>
          <w:szCs w:val="28"/>
        </w:rPr>
        <w:t>Байситово</w:t>
      </w:r>
      <w:proofErr w:type="spellEnd"/>
      <w:r w:rsidRPr="006B6363">
        <w:rPr>
          <w:sz w:val="28"/>
          <w:szCs w:val="28"/>
        </w:rPr>
        <w:t xml:space="preserve">, СДК д. </w:t>
      </w:r>
      <w:proofErr w:type="gramStart"/>
      <w:r w:rsidRPr="006B6363">
        <w:rPr>
          <w:sz w:val="28"/>
          <w:szCs w:val="28"/>
        </w:rPr>
        <w:t>Старая</w:t>
      </w:r>
      <w:proofErr w:type="gramEnd"/>
      <w:r w:rsidRPr="006B6363">
        <w:rPr>
          <w:sz w:val="28"/>
          <w:szCs w:val="28"/>
        </w:rPr>
        <w:t xml:space="preserve"> </w:t>
      </w:r>
      <w:proofErr w:type="spellStart"/>
      <w:r w:rsidRPr="006B6363">
        <w:rPr>
          <w:sz w:val="28"/>
          <w:szCs w:val="28"/>
        </w:rPr>
        <w:t>Монья</w:t>
      </w:r>
      <w:proofErr w:type="spellEnd"/>
      <w:r w:rsidRPr="006B6363">
        <w:rPr>
          <w:sz w:val="28"/>
          <w:szCs w:val="28"/>
        </w:rPr>
        <w:t>.</w:t>
      </w:r>
    </w:p>
    <w:p w:rsidR="006B6363" w:rsidRPr="00276F40" w:rsidRDefault="006B6363" w:rsidP="006B6363">
      <w:pPr>
        <w:spacing w:line="276" w:lineRule="auto"/>
        <w:jc w:val="both"/>
        <w:rPr>
          <w:sz w:val="28"/>
          <w:szCs w:val="28"/>
        </w:rPr>
      </w:pPr>
      <w:proofErr w:type="gramStart"/>
      <w:r w:rsidRPr="00276F40">
        <w:rPr>
          <w:sz w:val="28"/>
          <w:szCs w:val="28"/>
        </w:rPr>
        <w:t>Строительство, реконструкция и капитальный ремонт  объектов коммунальной инфраструктуры в соответствии с перечнем приоритетных проектов, направленных на развитие социальной инфраструктуры, предполагаемых к реализации в 2015-2020 годах и на период до 2025 года, утвержденных постановлением Правительства Удмуртской Республики от 10 октября 2014 года №383 «Об утверждении Плана мероприятий по реализации Стратегии социально-экономического развития Удмуртской Республики на период до 2025 года».</w:t>
      </w:r>
      <w:proofErr w:type="gramEnd"/>
    </w:p>
    <w:p w:rsidR="006B6363" w:rsidRPr="006B6363" w:rsidRDefault="006B6363" w:rsidP="006B6363">
      <w:pPr>
        <w:spacing w:line="276" w:lineRule="auto"/>
        <w:jc w:val="both"/>
        <w:rPr>
          <w:sz w:val="28"/>
          <w:szCs w:val="28"/>
        </w:rPr>
      </w:pPr>
      <w:r w:rsidRPr="006B6363">
        <w:rPr>
          <w:sz w:val="28"/>
          <w:szCs w:val="28"/>
        </w:rPr>
        <w:t>Ввиду отсутствия финансирования, мероприятия по реализации Стратегии социально-экономического развития УР на период до 2015 года, в 2015 году не проводились.</w:t>
      </w:r>
    </w:p>
    <w:p w:rsidR="006B6363" w:rsidRPr="006B6363" w:rsidRDefault="006B6363" w:rsidP="006B6363">
      <w:pPr>
        <w:spacing w:line="276" w:lineRule="auto"/>
        <w:jc w:val="both"/>
        <w:rPr>
          <w:b/>
          <w:sz w:val="28"/>
          <w:szCs w:val="28"/>
        </w:rPr>
      </w:pPr>
      <w:r w:rsidRPr="006B6363">
        <w:rPr>
          <w:b/>
          <w:sz w:val="28"/>
          <w:szCs w:val="28"/>
        </w:rPr>
        <w:t>Реконструкция и модернизация сетей и объектов электроснабжения района.</w:t>
      </w:r>
    </w:p>
    <w:p w:rsidR="006B6363" w:rsidRPr="006B6363" w:rsidRDefault="006B6363" w:rsidP="006B6363">
      <w:pPr>
        <w:spacing w:line="276" w:lineRule="auto"/>
        <w:jc w:val="both"/>
        <w:rPr>
          <w:sz w:val="28"/>
          <w:szCs w:val="28"/>
        </w:rPr>
      </w:pPr>
      <w:proofErr w:type="gramStart"/>
      <w:r w:rsidRPr="006B6363">
        <w:rPr>
          <w:sz w:val="28"/>
          <w:szCs w:val="28"/>
        </w:rPr>
        <w:t xml:space="preserve">На реконструкцию и модернизацию сетей и объектов электроснабжения района предприятием ООО «Электрические сети Удмуртии» израсходовано 4 922,00 тыс. руб. Реконструировано 1,26 км сетей электроснабжения (в с. Малая Пурга по ул. Кирова, в больничном городке ЦРБ и в д. Новая </w:t>
      </w:r>
      <w:proofErr w:type="spellStart"/>
      <w:r w:rsidRPr="006B6363">
        <w:rPr>
          <w:sz w:val="28"/>
          <w:szCs w:val="28"/>
        </w:rPr>
        <w:t>Монья</w:t>
      </w:r>
      <w:proofErr w:type="spellEnd"/>
      <w:r w:rsidRPr="006B6363">
        <w:rPr>
          <w:sz w:val="28"/>
          <w:szCs w:val="28"/>
        </w:rPr>
        <w:t>), выполнена модернизация ЗТП-48 в с. Малая Пурга по ул. Кирова, построено 0,2 км сетей ВЛ-0,4кВ в с. Малая Пурга.</w:t>
      </w:r>
      <w:proofErr w:type="gramEnd"/>
    </w:p>
    <w:p w:rsidR="006B6363" w:rsidRPr="006B6363" w:rsidRDefault="006B6363" w:rsidP="006B6363">
      <w:pPr>
        <w:spacing w:line="276" w:lineRule="auto"/>
        <w:jc w:val="both"/>
        <w:rPr>
          <w:b/>
          <w:sz w:val="28"/>
          <w:szCs w:val="28"/>
        </w:rPr>
      </w:pPr>
      <w:r w:rsidRPr="006B6363">
        <w:rPr>
          <w:b/>
          <w:sz w:val="28"/>
          <w:szCs w:val="28"/>
        </w:rPr>
        <w:t>Разработка схем теплоснабжения муниципальных образований района.</w:t>
      </w:r>
    </w:p>
    <w:p w:rsidR="006B6363" w:rsidRPr="006B6363" w:rsidRDefault="006B6363" w:rsidP="006B6363">
      <w:pPr>
        <w:spacing w:line="276" w:lineRule="auto"/>
        <w:jc w:val="both"/>
        <w:rPr>
          <w:sz w:val="28"/>
          <w:szCs w:val="28"/>
        </w:rPr>
      </w:pPr>
      <w:r w:rsidRPr="006B6363">
        <w:rPr>
          <w:sz w:val="28"/>
          <w:szCs w:val="28"/>
        </w:rPr>
        <w:lastRenderedPageBreak/>
        <w:t xml:space="preserve">На сегодняшний день по муниципальному образованию «Малопургинский район» утверждены схемы теплоснабжения в   13 муниципальных поселениях из 15. До 20 ноября идет прием замечаний по схемам теплоснабжения МО» </w:t>
      </w:r>
      <w:proofErr w:type="spellStart"/>
      <w:r w:rsidRPr="006B6363">
        <w:rPr>
          <w:sz w:val="28"/>
          <w:szCs w:val="28"/>
        </w:rPr>
        <w:t>Малопургинское</w:t>
      </w:r>
      <w:proofErr w:type="spellEnd"/>
      <w:r w:rsidRPr="006B6363">
        <w:rPr>
          <w:sz w:val="28"/>
          <w:szCs w:val="28"/>
        </w:rPr>
        <w:t>», МО «</w:t>
      </w:r>
      <w:proofErr w:type="spellStart"/>
      <w:r w:rsidRPr="006B6363">
        <w:rPr>
          <w:sz w:val="28"/>
          <w:szCs w:val="28"/>
        </w:rPr>
        <w:t>Норьинское</w:t>
      </w:r>
      <w:proofErr w:type="spellEnd"/>
      <w:r w:rsidRPr="006B6363">
        <w:rPr>
          <w:sz w:val="28"/>
          <w:szCs w:val="28"/>
        </w:rPr>
        <w:t xml:space="preserve">». Публичные слушания пройдут до 24 ноября. </w:t>
      </w:r>
    </w:p>
    <w:p w:rsidR="006B6363" w:rsidRPr="006B6363" w:rsidRDefault="006B6363" w:rsidP="006B6363">
      <w:pPr>
        <w:spacing w:line="276" w:lineRule="auto"/>
        <w:jc w:val="both"/>
        <w:rPr>
          <w:sz w:val="28"/>
          <w:szCs w:val="28"/>
        </w:rPr>
      </w:pPr>
      <w:r w:rsidRPr="006B6363">
        <w:rPr>
          <w:sz w:val="28"/>
          <w:szCs w:val="28"/>
        </w:rPr>
        <w:t>На разработку схем теплоснабжения  поселений Администрация муниципального образования «Малопургинский район» в 2015 году из местного бюджета израсходовала 580 тыс. руб., при общей стоимости 730 тыс. руб.</w:t>
      </w:r>
    </w:p>
    <w:p w:rsidR="006B6363" w:rsidRPr="006B6363" w:rsidRDefault="006B6363" w:rsidP="006B6363">
      <w:pPr>
        <w:spacing w:line="276" w:lineRule="auto"/>
        <w:jc w:val="both"/>
        <w:rPr>
          <w:b/>
          <w:sz w:val="28"/>
          <w:szCs w:val="28"/>
        </w:rPr>
      </w:pPr>
      <w:r w:rsidRPr="006B6363">
        <w:rPr>
          <w:b/>
          <w:sz w:val="28"/>
          <w:szCs w:val="28"/>
        </w:rPr>
        <w:t>Разработка схем водоснабжения и водоотведения муниципальных образований района</w:t>
      </w:r>
    </w:p>
    <w:p w:rsidR="006B6363" w:rsidRDefault="006B6363" w:rsidP="006B6363">
      <w:pPr>
        <w:spacing w:line="276" w:lineRule="auto"/>
        <w:ind w:firstLine="567"/>
        <w:jc w:val="both"/>
        <w:rPr>
          <w:sz w:val="28"/>
          <w:szCs w:val="28"/>
        </w:rPr>
      </w:pPr>
      <w:r w:rsidRPr="006B6363">
        <w:rPr>
          <w:sz w:val="28"/>
          <w:szCs w:val="28"/>
        </w:rPr>
        <w:t>Схемы водоснабжения и водоотведения  утверждены во всех пятнадцати муниципальных образованиях. Все схемы размещены на сайте. Схемы водоснабжения и водоотведения поселений района разрабатывались полностью за счет средств местного бюджета. Для разработки Администрация заключила договор оказания услуг с физическим лицом. Стоимость разработки схем водоснабжения и водоотведения составила 38 тыс. руб.</w:t>
      </w:r>
    </w:p>
    <w:p w:rsidR="006B6363" w:rsidRPr="006B6363" w:rsidRDefault="006B6363" w:rsidP="006B6363">
      <w:pPr>
        <w:spacing w:line="276" w:lineRule="auto"/>
        <w:ind w:firstLine="567"/>
        <w:jc w:val="both"/>
        <w:rPr>
          <w:sz w:val="28"/>
          <w:szCs w:val="28"/>
        </w:rPr>
      </w:pPr>
    </w:p>
    <w:p w:rsidR="006B6363" w:rsidRDefault="006B6363" w:rsidP="006B6363">
      <w:pPr>
        <w:spacing w:line="276" w:lineRule="auto"/>
        <w:jc w:val="both"/>
        <w:rPr>
          <w:b/>
          <w:i/>
          <w:sz w:val="28"/>
          <w:szCs w:val="28"/>
        </w:rPr>
      </w:pPr>
      <w:r w:rsidRPr="006B6363">
        <w:rPr>
          <w:b/>
          <w:i/>
          <w:sz w:val="28"/>
          <w:szCs w:val="28"/>
        </w:rPr>
        <w:t>3.4.Обеспечение экологического благополучия</w:t>
      </w:r>
    </w:p>
    <w:p w:rsidR="006B6363" w:rsidRPr="006B6363" w:rsidRDefault="006B6363" w:rsidP="006B6363">
      <w:pPr>
        <w:spacing w:line="276" w:lineRule="auto"/>
        <w:jc w:val="both"/>
        <w:rPr>
          <w:b/>
          <w:sz w:val="28"/>
          <w:szCs w:val="28"/>
        </w:rPr>
      </w:pPr>
      <w:r w:rsidRPr="006B6363">
        <w:rPr>
          <w:b/>
          <w:sz w:val="28"/>
          <w:szCs w:val="28"/>
        </w:rPr>
        <w:t>Ликвидация несанкционированных свалок</w:t>
      </w:r>
    </w:p>
    <w:p w:rsidR="006B6363" w:rsidRPr="006B6363" w:rsidRDefault="006B6363" w:rsidP="006B6363">
      <w:pPr>
        <w:spacing w:line="276" w:lineRule="auto"/>
        <w:jc w:val="both"/>
        <w:rPr>
          <w:sz w:val="28"/>
          <w:szCs w:val="28"/>
        </w:rPr>
      </w:pPr>
      <w:r w:rsidRPr="006B6363">
        <w:rPr>
          <w:sz w:val="28"/>
          <w:szCs w:val="28"/>
        </w:rPr>
        <w:t>Ликвидировано 45 несанкционированных свалок на территории сельских поселений района.</w:t>
      </w:r>
    </w:p>
    <w:p w:rsidR="006B6363" w:rsidRPr="006B6363" w:rsidRDefault="006B6363" w:rsidP="006B6363">
      <w:pPr>
        <w:spacing w:line="276" w:lineRule="auto"/>
        <w:jc w:val="both"/>
        <w:rPr>
          <w:b/>
          <w:sz w:val="28"/>
          <w:szCs w:val="28"/>
        </w:rPr>
      </w:pPr>
      <w:r w:rsidRPr="006B6363">
        <w:rPr>
          <w:b/>
          <w:sz w:val="28"/>
          <w:szCs w:val="28"/>
        </w:rPr>
        <w:t>Благоустройство мест общего пользования, парков  и скверов</w:t>
      </w:r>
    </w:p>
    <w:p w:rsidR="006B6363" w:rsidRPr="006B6363" w:rsidRDefault="006B6363" w:rsidP="006B6363">
      <w:pPr>
        <w:spacing w:line="276" w:lineRule="auto"/>
        <w:jc w:val="both"/>
        <w:rPr>
          <w:sz w:val="28"/>
          <w:szCs w:val="28"/>
        </w:rPr>
      </w:pPr>
      <w:r w:rsidRPr="006B6363">
        <w:rPr>
          <w:sz w:val="28"/>
          <w:szCs w:val="28"/>
        </w:rPr>
        <w:t>Проведено благоустройство 15 мест общего пользования (в каждом поселении), что включает в себя уход за зелеными насаждениями, обрезку крон деревьев и кустарников, уборку сухостойных деревьев.</w:t>
      </w:r>
    </w:p>
    <w:p w:rsidR="006B6363" w:rsidRPr="006B6363" w:rsidRDefault="006B6363" w:rsidP="006B6363">
      <w:pPr>
        <w:spacing w:line="276" w:lineRule="auto"/>
        <w:jc w:val="both"/>
        <w:rPr>
          <w:b/>
          <w:sz w:val="28"/>
          <w:szCs w:val="28"/>
        </w:rPr>
      </w:pPr>
      <w:r w:rsidRPr="006B6363">
        <w:rPr>
          <w:b/>
          <w:sz w:val="28"/>
          <w:szCs w:val="28"/>
        </w:rPr>
        <w:t>Проведение весеннего и осеннего месячника по санитарной очистке территории района.</w:t>
      </w:r>
    </w:p>
    <w:p w:rsidR="006B6363" w:rsidRPr="006B6363" w:rsidRDefault="006B6363" w:rsidP="006B6363">
      <w:pPr>
        <w:spacing w:line="276" w:lineRule="auto"/>
        <w:jc w:val="both"/>
        <w:rPr>
          <w:sz w:val="28"/>
          <w:szCs w:val="28"/>
        </w:rPr>
      </w:pPr>
      <w:r w:rsidRPr="006B6363">
        <w:rPr>
          <w:sz w:val="28"/>
          <w:szCs w:val="28"/>
        </w:rPr>
        <w:t>В течение 2015 года проведено 76 субботников по санитарной очистке территории, в которых приняли участие 6136 жителей муниципального образования «Малопургинский район»</w:t>
      </w:r>
      <w:r>
        <w:rPr>
          <w:sz w:val="28"/>
          <w:szCs w:val="28"/>
        </w:rPr>
        <w:t>.</w:t>
      </w:r>
    </w:p>
    <w:p w:rsidR="006B6363" w:rsidRPr="006B6363" w:rsidRDefault="006B6363" w:rsidP="006B6363">
      <w:pPr>
        <w:spacing w:line="276" w:lineRule="auto"/>
        <w:jc w:val="both"/>
        <w:rPr>
          <w:b/>
          <w:sz w:val="28"/>
          <w:szCs w:val="28"/>
        </w:rPr>
      </w:pPr>
      <w:r w:rsidRPr="006B6363">
        <w:rPr>
          <w:b/>
          <w:sz w:val="28"/>
          <w:szCs w:val="28"/>
        </w:rPr>
        <w:t>Отлов и содержание безнадзорных животных</w:t>
      </w:r>
    </w:p>
    <w:p w:rsidR="006B6363" w:rsidRPr="006B6363" w:rsidRDefault="006B6363" w:rsidP="006B6363">
      <w:pPr>
        <w:spacing w:line="276" w:lineRule="auto"/>
        <w:jc w:val="both"/>
        <w:rPr>
          <w:sz w:val="28"/>
          <w:szCs w:val="28"/>
        </w:rPr>
      </w:pPr>
      <w:r w:rsidRPr="006B6363">
        <w:rPr>
          <w:sz w:val="28"/>
          <w:szCs w:val="28"/>
        </w:rPr>
        <w:t>Отлов безнадзорных животных проводится по заявкам глав сельских поселений. Всего с начала года было отловлено 141 безнадзорное животное.</w:t>
      </w:r>
    </w:p>
    <w:p w:rsidR="006B6363" w:rsidRPr="006B6363" w:rsidRDefault="006B6363" w:rsidP="006B6363">
      <w:pPr>
        <w:spacing w:line="276" w:lineRule="auto"/>
        <w:jc w:val="both"/>
        <w:rPr>
          <w:b/>
          <w:sz w:val="28"/>
          <w:szCs w:val="28"/>
        </w:rPr>
      </w:pPr>
      <w:r w:rsidRPr="006B6363">
        <w:rPr>
          <w:b/>
          <w:sz w:val="28"/>
          <w:szCs w:val="28"/>
        </w:rPr>
        <w:t>Организация   сбора, вывоза бытовых отходов, содержание мест санкционированного сбора твердых бытовых отходов</w:t>
      </w:r>
    </w:p>
    <w:p w:rsidR="006B6363" w:rsidRPr="006B6363" w:rsidRDefault="006B6363" w:rsidP="006B6363">
      <w:pPr>
        <w:spacing w:line="276" w:lineRule="auto"/>
        <w:jc w:val="both"/>
        <w:rPr>
          <w:sz w:val="28"/>
          <w:szCs w:val="28"/>
        </w:rPr>
      </w:pPr>
      <w:r w:rsidRPr="006B6363">
        <w:rPr>
          <w:sz w:val="28"/>
          <w:szCs w:val="28"/>
        </w:rPr>
        <w:lastRenderedPageBreak/>
        <w:t>Функции по сбору и вывозу бытовых отходов осуществляет МУП «Управляющая компания в ЖКХ». Содержание мест санкционированного сбора твердых бытовых отходов осуществляет ООО УК «Управдом».</w:t>
      </w:r>
    </w:p>
    <w:p w:rsidR="006B6363" w:rsidRPr="006B6363" w:rsidRDefault="006B6363" w:rsidP="006B6363">
      <w:pPr>
        <w:spacing w:line="276" w:lineRule="auto"/>
        <w:jc w:val="both"/>
        <w:rPr>
          <w:b/>
          <w:sz w:val="28"/>
          <w:szCs w:val="28"/>
        </w:rPr>
      </w:pPr>
      <w:r w:rsidRPr="006B6363">
        <w:rPr>
          <w:b/>
          <w:sz w:val="28"/>
          <w:szCs w:val="28"/>
        </w:rPr>
        <w:t>Информирование и просвещение населения в сфере экологического состояния территории района и благоустройства</w:t>
      </w:r>
    </w:p>
    <w:p w:rsidR="006B6363" w:rsidRPr="006B6363" w:rsidRDefault="006B6363" w:rsidP="006B6363">
      <w:pPr>
        <w:spacing w:line="276" w:lineRule="auto"/>
        <w:jc w:val="both"/>
        <w:rPr>
          <w:sz w:val="28"/>
          <w:szCs w:val="28"/>
        </w:rPr>
      </w:pPr>
      <w:proofErr w:type="gramStart"/>
      <w:r w:rsidRPr="006B6363">
        <w:rPr>
          <w:sz w:val="28"/>
          <w:szCs w:val="28"/>
        </w:rPr>
        <w:t xml:space="preserve">Проводится регулярно в виде экологических уроков, лекций, бесед, семинаров, конференций, выставок, конкурсов, викторин, экскурсий, публикаций на официальном сайте </w:t>
      </w:r>
      <w:proofErr w:type="spellStart"/>
      <w:r w:rsidRPr="006B6363">
        <w:rPr>
          <w:sz w:val="28"/>
          <w:szCs w:val="28"/>
        </w:rPr>
        <w:t>Малопургинского</w:t>
      </w:r>
      <w:proofErr w:type="spellEnd"/>
      <w:r w:rsidRPr="006B6363">
        <w:rPr>
          <w:sz w:val="28"/>
          <w:szCs w:val="28"/>
        </w:rPr>
        <w:t xml:space="preserve"> района, в газете «Маяк» и других средствах массовой информации. </w:t>
      </w:r>
      <w:proofErr w:type="gramEnd"/>
    </w:p>
    <w:p w:rsidR="006B6363" w:rsidRPr="004C16B3" w:rsidRDefault="006B6363" w:rsidP="0030330D">
      <w:pPr>
        <w:spacing w:line="276" w:lineRule="auto"/>
        <w:jc w:val="both"/>
        <w:rPr>
          <w:i/>
          <w:sz w:val="28"/>
          <w:szCs w:val="28"/>
        </w:rPr>
      </w:pPr>
    </w:p>
    <w:p w:rsidR="004C16B3" w:rsidRDefault="004C16B3" w:rsidP="0030330D">
      <w:pPr>
        <w:spacing w:line="276" w:lineRule="auto"/>
        <w:jc w:val="both"/>
        <w:rPr>
          <w:b/>
          <w:bCs/>
          <w:i/>
          <w:color w:val="000000"/>
          <w:sz w:val="28"/>
          <w:szCs w:val="28"/>
        </w:rPr>
      </w:pPr>
      <w:r w:rsidRPr="004C16B3">
        <w:rPr>
          <w:b/>
          <w:bCs/>
          <w:i/>
          <w:color w:val="000000"/>
          <w:sz w:val="28"/>
          <w:szCs w:val="28"/>
        </w:rPr>
        <w:t>3.5. Обеспечение безопасности жизнедеятельности граждан района</w:t>
      </w:r>
    </w:p>
    <w:p w:rsidR="004C16B3" w:rsidRDefault="004C16B3" w:rsidP="0030330D">
      <w:pPr>
        <w:spacing w:line="276" w:lineRule="auto"/>
        <w:jc w:val="both"/>
        <w:rPr>
          <w:b/>
          <w:bCs/>
          <w:i/>
          <w:color w:val="000000"/>
          <w:sz w:val="28"/>
          <w:szCs w:val="28"/>
        </w:rPr>
      </w:pPr>
    </w:p>
    <w:p w:rsidR="004C16B3" w:rsidRPr="004C16B3" w:rsidRDefault="004C16B3" w:rsidP="004C16B3">
      <w:pPr>
        <w:widowControl w:val="0"/>
        <w:spacing w:line="276" w:lineRule="auto"/>
        <w:ind w:firstLine="720"/>
        <w:jc w:val="both"/>
        <w:rPr>
          <w:sz w:val="28"/>
          <w:szCs w:val="28"/>
        </w:rPr>
      </w:pPr>
      <w:proofErr w:type="gramStart"/>
      <w:r w:rsidRPr="004C16B3">
        <w:rPr>
          <w:sz w:val="28"/>
          <w:szCs w:val="28"/>
        </w:rPr>
        <w:t xml:space="preserve">В соответствии с реализацией Федеральных законов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в соответствии с социально-экономическим развитием </w:t>
      </w:r>
      <w:proofErr w:type="spellStart"/>
      <w:r w:rsidRPr="004C16B3">
        <w:rPr>
          <w:sz w:val="28"/>
          <w:szCs w:val="28"/>
        </w:rPr>
        <w:t>Малопургинского</w:t>
      </w:r>
      <w:proofErr w:type="spellEnd"/>
      <w:r w:rsidRPr="004C16B3">
        <w:rPr>
          <w:sz w:val="28"/>
          <w:szCs w:val="28"/>
        </w:rPr>
        <w:t xml:space="preserve"> района на период до 2025 года, в целях поддержания высокого уровня безопасности населения и территорий от чрезвычайных ситуаций природного и техногенного</w:t>
      </w:r>
      <w:proofErr w:type="gramEnd"/>
      <w:r w:rsidRPr="004C16B3">
        <w:rPr>
          <w:sz w:val="28"/>
          <w:szCs w:val="28"/>
        </w:rPr>
        <w:t xml:space="preserve"> характера Стратегия социально-экономического развития муниципального образования «Малопургинский район» на 2015-2025 годы в области системы безопасности жизнедеятельности населения направлена на следующие основные цели:</w:t>
      </w:r>
    </w:p>
    <w:p w:rsidR="004C16B3" w:rsidRPr="004C16B3" w:rsidRDefault="004C16B3" w:rsidP="004C16B3">
      <w:pPr>
        <w:spacing w:line="276" w:lineRule="auto"/>
        <w:ind w:firstLine="708"/>
        <w:jc w:val="both"/>
        <w:rPr>
          <w:sz w:val="28"/>
          <w:szCs w:val="28"/>
        </w:rPr>
      </w:pPr>
      <w:r w:rsidRPr="004C16B3">
        <w:rPr>
          <w:sz w:val="28"/>
          <w:szCs w:val="28"/>
        </w:rPr>
        <w:t>совершенствование системы оповещения и информирования населения об угрозе чрезвычайной ситуации. Путём установки в населённых пунктах системы доведения звуковой и речевой информации о возникновении ЧС природного и техногенного характера;</w:t>
      </w:r>
    </w:p>
    <w:p w:rsidR="004C16B3" w:rsidRPr="004C16B3" w:rsidRDefault="004C16B3" w:rsidP="004C16B3">
      <w:pPr>
        <w:spacing w:line="276" w:lineRule="auto"/>
        <w:jc w:val="both"/>
        <w:rPr>
          <w:sz w:val="28"/>
          <w:szCs w:val="28"/>
        </w:rPr>
      </w:pPr>
      <w:r w:rsidRPr="004C16B3">
        <w:rPr>
          <w:sz w:val="28"/>
          <w:szCs w:val="28"/>
        </w:rPr>
        <w:tab/>
      </w:r>
      <w:proofErr w:type="gramStart"/>
      <w:r w:rsidRPr="004C16B3">
        <w:rPr>
          <w:sz w:val="28"/>
          <w:szCs w:val="28"/>
        </w:rPr>
        <w:t>обучение населения по вопросам</w:t>
      </w:r>
      <w:proofErr w:type="gramEnd"/>
      <w:r w:rsidRPr="004C16B3">
        <w:rPr>
          <w:sz w:val="28"/>
          <w:szCs w:val="28"/>
        </w:rPr>
        <w:t xml:space="preserve"> гражданской обороны, предупреждению чрезвычайных ситуаций, пожарной безопасности и безопасности на водных объектах в учебно-консультационных пунктах, в учебно-методическом центре по гражданской обороне и ЧС г. Ижевска;</w:t>
      </w:r>
    </w:p>
    <w:p w:rsidR="004C16B3" w:rsidRPr="004C16B3" w:rsidRDefault="004C16B3" w:rsidP="004C16B3">
      <w:pPr>
        <w:spacing w:line="276" w:lineRule="auto"/>
        <w:ind w:firstLine="708"/>
        <w:jc w:val="both"/>
        <w:rPr>
          <w:sz w:val="28"/>
          <w:szCs w:val="28"/>
        </w:rPr>
      </w:pPr>
      <w:r w:rsidRPr="004C16B3">
        <w:rPr>
          <w:sz w:val="28"/>
          <w:szCs w:val="28"/>
        </w:rPr>
        <w:t>увеличение количества источников наружного противопожарного водоснабжения путём установки подземных резервуаров, строительством площадок с твёрдым покрытием у естественных водоёмов и создание условий для забора воды в любое время года;</w:t>
      </w:r>
    </w:p>
    <w:p w:rsidR="004C16B3" w:rsidRPr="004C16B3" w:rsidRDefault="004C16B3" w:rsidP="004C16B3">
      <w:pPr>
        <w:spacing w:line="276" w:lineRule="auto"/>
        <w:ind w:firstLine="708"/>
        <w:jc w:val="both"/>
        <w:rPr>
          <w:sz w:val="28"/>
          <w:szCs w:val="28"/>
        </w:rPr>
      </w:pPr>
      <w:r w:rsidRPr="004C16B3">
        <w:rPr>
          <w:sz w:val="28"/>
          <w:szCs w:val="28"/>
        </w:rPr>
        <w:t>проведение мероприятий по созданию и содержанию мест массового отдыха населения на водных объектах (пляжей) путём организации работы спасательных постов;</w:t>
      </w:r>
    </w:p>
    <w:p w:rsidR="004C16B3" w:rsidRPr="004C16B3" w:rsidRDefault="004C16B3" w:rsidP="004C16B3">
      <w:pPr>
        <w:spacing w:line="276" w:lineRule="auto"/>
        <w:ind w:firstLine="708"/>
        <w:jc w:val="both"/>
        <w:rPr>
          <w:sz w:val="28"/>
          <w:szCs w:val="28"/>
        </w:rPr>
      </w:pPr>
      <w:r w:rsidRPr="004C16B3">
        <w:rPr>
          <w:sz w:val="28"/>
          <w:szCs w:val="28"/>
        </w:rPr>
        <w:lastRenderedPageBreak/>
        <w:t>снижение количества чрезвычайных ситуаций (происшествий), в том числе пожаров;</w:t>
      </w:r>
    </w:p>
    <w:p w:rsidR="004C16B3" w:rsidRPr="004C16B3" w:rsidRDefault="004C16B3" w:rsidP="004C16B3">
      <w:pPr>
        <w:spacing w:line="276" w:lineRule="auto"/>
        <w:ind w:firstLine="708"/>
        <w:jc w:val="both"/>
        <w:rPr>
          <w:sz w:val="28"/>
          <w:szCs w:val="28"/>
        </w:rPr>
      </w:pPr>
      <w:r w:rsidRPr="004C16B3">
        <w:rPr>
          <w:sz w:val="28"/>
          <w:szCs w:val="28"/>
        </w:rPr>
        <w:t>снижение числа погибших и травмированных при чрезвычайных ситуациях (происшествий), в том числе на пожарах и происшествиях на водных объектах.</w:t>
      </w:r>
    </w:p>
    <w:p w:rsidR="004C16B3" w:rsidRPr="004C16B3" w:rsidRDefault="004C16B3" w:rsidP="00AE61BF">
      <w:pPr>
        <w:widowControl w:val="0"/>
        <w:spacing w:line="276" w:lineRule="auto"/>
        <w:ind w:firstLine="720"/>
        <w:jc w:val="both"/>
        <w:rPr>
          <w:sz w:val="28"/>
          <w:szCs w:val="28"/>
        </w:rPr>
      </w:pPr>
      <w:r w:rsidRPr="004C16B3">
        <w:rPr>
          <w:sz w:val="28"/>
          <w:szCs w:val="28"/>
        </w:rPr>
        <w:t>В целях достижения основных показателей социально-экономического развития муниципального образования «Малопургинский район» разработана Программа «Об обеспечении безопасности на территории муниципального образования «Малопургинский район» на 2015-2020 годы», разработан план реализации Стратегии социально-экономического развития муниципального образования «Малопургинский район» 2015-2025 годы.</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1. Совершенствование системы оповещения и информирования населения об угрозе чрезвычайной ситуации природного и техногенного характера.</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 xml:space="preserve">На совершенствование системы оповещения населения бюджетом Удмуртской Республики была выделена субсидия в размере 420,0 тыс. руб. на установку в с. Малая Пурга пункта управления системой оповещения в с. Пугачёво 4 </w:t>
      </w:r>
      <w:proofErr w:type="gramStart"/>
      <w:r w:rsidRPr="004C16B3">
        <w:rPr>
          <w:sz w:val="28"/>
          <w:szCs w:val="28"/>
        </w:rPr>
        <w:t>оконечных</w:t>
      </w:r>
      <w:proofErr w:type="gramEnd"/>
      <w:r w:rsidRPr="004C16B3">
        <w:rPr>
          <w:sz w:val="28"/>
          <w:szCs w:val="28"/>
        </w:rPr>
        <w:t xml:space="preserve"> устройства.</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Разработано новое Положение о своевременном оповещении и информировании населения муниципального образования «Малопургинский район» об угрозе возникновения или о возникновении чрезвычайных ситуаций, утверждённое постановлением Администрации муниципального образования от 15 октября 2015 года № 1212.</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Оповещение и информирование населения муниципального образования осуществляется следующими способами:</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через централизованную систему оповещения населения (ПАО «Ростелеком);</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через муниципальную систему оповещения и информирования населения;</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через голосовую систему оповещения и управления эвакуацией людей при пожаре;</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 xml:space="preserve">через громкоговорящую связь машин экстренных служб; </w:t>
      </w:r>
    </w:p>
    <w:p w:rsidR="004C16B3" w:rsidRPr="004C16B3" w:rsidRDefault="004C16B3" w:rsidP="004C16B3">
      <w:pPr>
        <w:widowControl w:val="0"/>
        <w:tabs>
          <w:tab w:val="left" w:pos="900"/>
        </w:tabs>
        <w:spacing w:line="276" w:lineRule="auto"/>
        <w:jc w:val="both"/>
        <w:rPr>
          <w:sz w:val="28"/>
          <w:szCs w:val="28"/>
        </w:rPr>
      </w:pPr>
      <w:r w:rsidRPr="004C16B3">
        <w:rPr>
          <w:sz w:val="28"/>
          <w:szCs w:val="28"/>
        </w:rPr>
        <w:tab/>
        <w:t>через локальную систему оповещения потенциально опасных объектов.</w:t>
      </w:r>
    </w:p>
    <w:p w:rsidR="004C16B3" w:rsidRPr="00AE61BF" w:rsidRDefault="004C16B3" w:rsidP="00AE61BF">
      <w:pPr>
        <w:widowControl w:val="0"/>
        <w:tabs>
          <w:tab w:val="left" w:pos="900"/>
        </w:tabs>
        <w:spacing w:line="276" w:lineRule="auto"/>
        <w:jc w:val="both"/>
        <w:rPr>
          <w:sz w:val="28"/>
          <w:szCs w:val="28"/>
        </w:rPr>
      </w:pPr>
      <w:r w:rsidRPr="004C16B3">
        <w:rPr>
          <w:sz w:val="28"/>
          <w:szCs w:val="28"/>
        </w:rPr>
        <w:tab/>
        <w:t xml:space="preserve">Учитывая все способы оповещения </w:t>
      </w:r>
      <w:proofErr w:type="gramStart"/>
      <w:r w:rsidRPr="004C16B3">
        <w:rPr>
          <w:sz w:val="28"/>
          <w:szCs w:val="28"/>
        </w:rPr>
        <w:t>населения</w:t>
      </w:r>
      <w:proofErr w:type="gramEnd"/>
      <w:r w:rsidRPr="004C16B3">
        <w:rPr>
          <w:sz w:val="28"/>
          <w:szCs w:val="28"/>
        </w:rPr>
        <w:t xml:space="preserve"> процент охваченных звуковыми и речевыми техническими средствами оповещения будет составлять 90%.</w:t>
      </w:r>
    </w:p>
    <w:p w:rsidR="004C16B3" w:rsidRPr="004C16B3" w:rsidRDefault="004C16B3" w:rsidP="004C16B3">
      <w:pPr>
        <w:widowControl w:val="0"/>
        <w:tabs>
          <w:tab w:val="center" w:pos="0"/>
        </w:tabs>
        <w:spacing w:line="276" w:lineRule="auto"/>
        <w:jc w:val="both"/>
        <w:rPr>
          <w:bCs/>
          <w:sz w:val="28"/>
          <w:szCs w:val="28"/>
        </w:rPr>
      </w:pPr>
      <w:r w:rsidRPr="004C16B3">
        <w:rPr>
          <w:bCs/>
          <w:sz w:val="28"/>
          <w:szCs w:val="28"/>
        </w:rPr>
        <w:tab/>
        <w:t>2.</w:t>
      </w:r>
      <w:r w:rsidRPr="004C16B3">
        <w:rPr>
          <w:sz w:val="28"/>
          <w:szCs w:val="28"/>
        </w:rPr>
        <w:t xml:space="preserve"> </w:t>
      </w:r>
      <w:proofErr w:type="gramStart"/>
      <w:r w:rsidRPr="004C16B3">
        <w:rPr>
          <w:sz w:val="28"/>
          <w:szCs w:val="28"/>
        </w:rPr>
        <w:t>О</w:t>
      </w:r>
      <w:r w:rsidRPr="004C16B3">
        <w:rPr>
          <w:bCs/>
          <w:sz w:val="28"/>
          <w:szCs w:val="28"/>
        </w:rPr>
        <w:t>бучение населения по вопросам</w:t>
      </w:r>
      <w:proofErr w:type="gramEnd"/>
      <w:r w:rsidRPr="004C16B3">
        <w:rPr>
          <w:bCs/>
          <w:sz w:val="28"/>
          <w:szCs w:val="28"/>
        </w:rPr>
        <w:t xml:space="preserve"> гражданской обороны, предупреждению чрезвычайных ситуаций, пожарной безопасности и </w:t>
      </w:r>
      <w:r w:rsidRPr="004C16B3">
        <w:rPr>
          <w:bCs/>
          <w:sz w:val="28"/>
          <w:szCs w:val="28"/>
        </w:rPr>
        <w:lastRenderedPageBreak/>
        <w:t>безопасности на водных объектах в учебно-консультационных пунктах, в учебно-методическом центре по гражданской обороне и ЧС г. Ижевска.</w:t>
      </w:r>
    </w:p>
    <w:p w:rsidR="004C16B3" w:rsidRPr="004C16B3" w:rsidRDefault="004C16B3" w:rsidP="004C16B3">
      <w:pPr>
        <w:widowControl w:val="0"/>
        <w:tabs>
          <w:tab w:val="center" w:pos="0"/>
        </w:tabs>
        <w:spacing w:line="276" w:lineRule="auto"/>
        <w:jc w:val="both"/>
        <w:rPr>
          <w:sz w:val="28"/>
          <w:szCs w:val="28"/>
        </w:rPr>
      </w:pPr>
      <w:r w:rsidRPr="004C16B3">
        <w:rPr>
          <w:sz w:val="28"/>
          <w:szCs w:val="28"/>
        </w:rPr>
        <w:tab/>
        <w:t>В соответствии с планом основных мероприятий муниципального образования «Малопургинский район» в области гражданской обороны, предупреждения и ликвидации ЧС, обеспечения пожарной безопасности и безопасности людей на водных объектах на 2015 год проведены мероприятия по подготовке органов управления, сил и средств ГО и РСЧС, должностных лиц, специалистов и населения:</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- 19.03.2015 года тренировка с силами и средствами УТП РСЧС на тему: «Организация взаимодействия сил и сре</w:t>
      </w:r>
      <w:proofErr w:type="gramStart"/>
      <w:r w:rsidRPr="004C16B3">
        <w:rPr>
          <w:sz w:val="28"/>
          <w:szCs w:val="28"/>
        </w:rPr>
        <w:t>дств пр</w:t>
      </w:r>
      <w:proofErr w:type="gramEnd"/>
      <w:r w:rsidRPr="004C16B3">
        <w:rPr>
          <w:sz w:val="28"/>
          <w:szCs w:val="28"/>
        </w:rPr>
        <w:t xml:space="preserve">и угрозе возникновения ЧС в условиях весеннего паводка» с. </w:t>
      </w:r>
      <w:proofErr w:type="spellStart"/>
      <w:r w:rsidRPr="004C16B3">
        <w:rPr>
          <w:sz w:val="28"/>
          <w:szCs w:val="28"/>
        </w:rPr>
        <w:t>Яган</w:t>
      </w:r>
      <w:proofErr w:type="spellEnd"/>
      <w:r w:rsidRPr="004C16B3">
        <w:rPr>
          <w:sz w:val="28"/>
          <w:szCs w:val="28"/>
        </w:rPr>
        <w:t>;</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- 12.03.2015 года штабная тренировка с силами и средствами УТП РСЧС на тему: «Локализация и ликвидация очага лесного пожара»;</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- 02.09.2015 года учения с силами  и средствами УТП РСЧС при ликвидации дорожно-транспортных происшествий;</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- 16.09.2015 года тактико-специальные учения силами УТП РСЧС при угрозе возникновения ЧС на системах жизнеобеспечения;</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- 17.09.2015 года проведены районные соревнования «Школа безопасности»;</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- 05.10.2015 года приняли участие во всероссийской тренировке по ГО;</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xml:space="preserve">- ежемесячно проводятся тренировки с ЕДДС </w:t>
      </w:r>
      <w:proofErr w:type="spellStart"/>
      <w:r w:rsidRPr="004C16B3">
        <w:rPr>
          <w:sz w:val="28"/>
          <w:szCs w:val="28"/>
        </w:rPr>
        <w:t>Малопургинского</w:t>
      </w:r>
      <w:proofErr w:type="spellEnd"/>
      <w:r w:rsidRPr="004C16B3">
        <w:rPr>
          <w:sz w:val="28"/>
          <w:szCs w:val="28"/>
        </w:rPr>
        <w:t xml:space="preserve"> района</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Проведены месячники:</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в апреле-мае 2015 года «День защиты детей»;</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- 01.06.2015-31.08.2015 года «Месячник безопасности на водных объектах»;</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- 20.08.2015-20.09.2015 года «Месячник безопасности детей»;</w:t>
      </w:r>
    </w:p>
    <w:p w:rsidR="004C16B3" w:rsidRPr="004C16B3" w:rsidRDefault="004C16B3" w:rsidP="004C16B3">
      <w:pPr>
        <w:widowControl w:val="0"/>
        <w:tabs>
          <w:tab w:val="center" w:pos="900"/>
        </w:tabs>
        <w:spacing w:line="276" w:lineRule="auto"/>
        <w:jc w:val="both"/>
        <w:rPr>
          <w:sz w:val="28"/>
          <w:szCs w:val="28"/>
        </w:rPr>
      </w:pPr>
      <w:r w:rsidRPr="004C16B3">
        <w:rPr>
          <w:sz w:val="28"/>
          <w:szCs w:val="28"/>
        </w:rPr>
        <w:t>- 04.09.2015-04.10.2015 года «Месячник гражданской защиты и пожарной безопасности».</w:t>
      </w:r>
    </w:p>
    <w:p w:rsidR="004C16B3" w:rsidRPr="004C16B3" w:rsidRDefault="004C16B3" w:rsidP="004C16B3">
      <w:pPr>
        <w:widowControl w:val="0"/>
        <w:spacing w:line="276" w:lineRule="auto"/>
        <w:jc w:val="both"/>
        <w:rPr>
          <w:sz w:val="28"/>
          <w:szCs w:val="28"/>
        </w:rPr>
      </w:pPr>
      <w:r w:rsidRPr="004C16B3">
        <w:rPr>
          <w:sz w:val="28"/>
          <w:szCs w:val="28"/>
        </w:rPr>
        <w:tab/>
        <w:t xml:space="preserve">3. Увеличение количества источников наружного противопожарного водоснабжения путём установки подземных резервуаров, строительством площадок с твёрдым покрытием у естественных водоёмов и создание условий для забора воды в любое время года. </w:t>
      </w:r>
    </w:p>
    <w:p w:rsidR="004C16B3" w:rsidRPr="004C16B3" w:rsidRDefault="004C16B3" w:rsidP="00AE61BF">
      <w:pPr>
        <w:spacing w:line="276" w:lineRule="auto"/>
        <w:ind w:firstLine="708"/>
        <w:jc w:val="both"/>
        <w:rPr>
          <w:sz w:val="28"/>
          <w:szCs w:val="28"/>
        </w:rPr>
      </w:pPr>
      <w:r w:rsidRPr="004C16B3">
        <w:rPr>
          <w:sz w:val="28"/>
          <w:szCs w:val="28"/>
        </w:rPr>
        <w:t xml:space="preserve">В целях создания условий для забора воды в любое время года из источников наружного противопожарного водоснабжения в 2015 году проведена инвентаризация источников противопожарного водоснабжения. Всего в районе имеется 203 пожарных гидранта, 155 пожарных водоёмов, 107 водонапорных башен, 32 площадки с твердым покрытием у естественных водоёмов. В 2015 году установлен пожарный водоём в д. </w:t>
      </w:r>
      <w:proofErr w:type="gramStart"/>
      <w:r w:rsidRPr="004C16B3">
        <w:rPr>
          <w:sz w:val="28"/>
          <w:szCs w:val="28"/>
        </w:rPr>
        <w:t>Старая</w:t>
      </w:r>
      <w:proofErr w:type="gramEnd"/>
      <w:r w:rsidRPr="004C16B3">
        <w:rPr>
          <w:sz w:val="28"/>
          <w:szCs w:val="28"/>
        </w:rPr>
        <w:t xml:space="preserve"> </w:t>
      </w:r>
      <w:proofErr w:type="spellStart"/>
      <w:r w:rsidRPr="004C16B3">
        <w:rPr>
          <w:sz w:val="28"/>
          <w:szCs w:val="28"/>
        </w:rPr>
        <w:t>Бурожикья</w:t>
      </w:r>
      <w:proofErr w:type="spellEnd"/>
      <w:r w:rsidRPr="004C16B3">
        <w:rPr>
          <w:sz w:val="28"/>
          <w:szCs w:val="28"/>
        </w:rPr>
        <w:t xml:space="preserve"> на сумму 150,0 тыс. руб.</w:t>
      </w:r>
    </w:p>
    <w:p w:rsidR="004C16B3" w:rsidRPr="004C16B3" w:rsidRDefault="004C16B3" w:rsidP="004C16B3">
      <w:pPr>
        <w:spacing w:line="276" w:lineRule="auto"/>
        <w:ind w:firstLine="708"/>
        <w:jc w:val="both"/>
        <w:rPr>
          <w:sz w:val="28"/>
          <w:szCs w:val="28"/>
        </w:rPr>
      </w:pPr>
      <w:r w:rsidRPr="004C16B3">
        <w:rPr>
          <w:sz w:val="28"/>
          <w:szCs w:val="28"/>
        </w:rPr>
        <w:lastRenderedPageBreak/>
        <w:t>4. Проведение мероприятий по созданию и содержанию мест массового отдыха населения на водных объектах (пляжей) путём организации работы спасательных постов.</w:t>
      </w:r>
    </w:p>
    <w:p w:rsidR="004C16B3" w:rsidRPr="004C16B3" w:rsidRDefault="004C16B3" w:rsidP="004C16B3">
      <w:pPr>
        <w:spacing w:line="276" w:lineRule="auto"/>
        <w:ind w:firstLine="708"/>
        <w:jc w:val="both"/>
        <w:rPr>
          <w:sz w:val="28"/>
          <w:szCs w:val="28"/>
        </w:rPr>
      </w:pPr>
      <w:r w:rsidRPr="004C16B3">
        <w:rPr>
          <w:sz w:val="28"/>
          <w:szCs w:val="28"/>
        </w:rPr>
        <w:t xml:space="preserve">На основании постановления Администрации муниципального образования «Малопургинский район» от 20.05.2015 года № 644 с 1 июня по 31 августа объявлен Месячник безопасности на водных объектах и утверждён план проведения месячника. </w:t>
      </w:r>
    </w:p>
    <w:p w:rsidR="004C16B3" w:rsidRPr="004C16B3" w:rsidRDefault="004C16B3" w:rsidP="004C16B3">
      <w:pPr>
        <w:spacing w:line="276" w:lineRule="auto"/>
        <w:ind w:firstLine="708"/>
        <w:jc w:val="both"/>
        <w:rPr>
          <w:sz w:val="28"/>
          <w:szCs w:val="28"/>
        </w:rPr>
      </w:pPr>
      <w:r w:rsidRPr="004C16B3">
        <w:rPr>
          <w:sz w:val="28"/>
          <w:szCs w:val="28"/>
        </w:rPr>
        <w:t>В рамках месячника проведены профилактические мероприятия, - это информирование населения о правилах поведения на воде через СМИ и рейды.</w:t>
      </w:r>
    </w:p>
    <w:p w:rsidR="004C16B3" w:rsidRPr="004C16B3" w:rsidRDefault="004C16B3" w:rsidP="004C16B3">
      <w:pPr>
        <w:spacing w:line="276" w:lineRule="auto"/>
        <w:ind w:firstLine="708"/>
        <w:jc w:val="both"/>
        <w:rPr>
          <w:sz w:val="28"/>
          <w:szCs w:val="28"/>
        </w:rPr>
      </w:pPr>
      <w:r w:rsidRPr="004C16B3">
        <w:rPr>
          <w:sz w:val="28"/>
          <w:szCs w:val="28"/>
        </w:rPr>
        <w:t>На официальном сайте муниципального образования «Малопургинский район» информация о правилах поведения на воде и проведении рейдов размещена 5 раз (20 мая, 9, 24 и 29 июня, 10 августа 2015);</w:t>
      </w:r>
    </w:p>
    <w:p w:rsidR="004C16B3" w:rsidRPr="004C16B3" w:rsidRDefault="004C16B3" w:rsidP="004C16B3">
      <w:pPr>
        <w:spacing w:line="276" w:lineRule="auto"/>
        <w:ind w:firstLine="708"/>
        <w:jc w:val="both"/>
        <w:rPr>
          <w:sz w:val="28"/>
          <w:szCs w:val="28"/>
        </w:rPr>
      </w:pPr>
      <w:r w:rsidRPr="004C16B3">
        <w:rPr>
          <w:sz w:val="28"/>
          <w:szCs w:val="28"/>
        </w:rPr>
        <w:t>В районной газете «Маяк» от 8 июля 2015 года №55 вышла статья «Без взрослых нельзя».</w:t>
      </w:r>
    </w:p>
    <w:p w:rsidR="004C16B3" w:rsidRPr="004C16B3" w:rsidRDefault="004C16B3" w:rsidP="004C16B3">
      <w:pPr>
        <w:spacing w:line="276" w:lineRule="auto"/>
        <w:ind w:firstLine="708"/>
        <w:jc w:val="both"/>
        <w:rPr>
          <w:sz w:val="28"/>
          <w:szCs w:val="28"/>
        </w:rPr>
      </w:pPr>
      <w:proofErr w:type="gramStart"/>
      <w:r w:rsidRPr="004C16B3">
        <w:rPr>
          <w:sz w:val="28"/>
          <w:szCs w:val="28"/>
        </w:rPr>
        <w:t xml:space="preserve">23 июня 2015 года в рамках </w:t>
      </w:r>
      <w:proofErr w:type="spellStart"/>
      <w:r w:rsidRPr="004C16B3">
        <w:rPr>
          <w:sz w:val="28"/>
          <w:szCs w:val="28"/>
        </w:rPr>
        <w:t>надзорно</w:t>
      </w:r>
      <w:proofErr w:type="spellEnd"/>
      <w:r w:rsidRPr="004C16B3">
        <w:rPr>
          <w:sz w:val="28"/>
          <w:szCs w:val="28"/>
        </w:rPr>
        <w:t xml:space="preserve">-профилактической операции «Пляж-2015», «Курорт», «Подросток лето» организован и проведён межведомственный рейд с инспектором ПДН отдела МВД России по </w:t>
      </w:r>
      <w:proofErr w:type="spellStart"/>
      <w:r w:rsidRPr="004C16B3">
        <w:rPr>
          <w:sz w:val="28"/>
          <w:szCs w:val="28"/>
        </w:rPr>
        <w:t>Малопургинскому</w:t>
      </w:r>
      <w:proofErr w:type="spellEnd"/>
      <w:r w:rsidRPr="004C16B3">
        <w:rPr>
          <w:sz w:val="28"/>
          <w:szCs w:val="28"/>
        </w:rPr>
        <w:t xml:space="preserve"> району, ответственным секретарём КДН и ЗП, начальником ОНД по </w:t>
      </w:r>
      <w:proofErr w:type="spellStart"/>
      <w:r w:rsidRPr="004C16B3">
        <w:rPr>
          <w:sz w:val="28"/>
          <w:szCs w:val="28"/>
        </w:rPr>
        <w:t>Малопургинскому</w:t>
      </w:r>
      <w:proofErr w:type="spellEnd"/>
      <w:r w:rsidRPr="004C16B3">
        <w:rPr>
          <w:sz w:val="28"/>
          <w:szCs w:val="28"/>
        </w:rPr>
        <w:t xml:space="preserve"> и </w:t>
      </w:r>
      <w:proofErr w:type="spellStart"/>
      <w:r w:rsidRPr="004C16B3">
        <w:rPr>
          <w:sz w:val="28"/>
          <w:szCs w:val="28"/>
        </w:rPr>
        <w:t>Киясовскому</w:t>
      </w:r>
      <w:proofErr w:type="spellEnd"/>
      <w:r w:rsidRPr="004C16B3">
        <w:rPr>
          <w:sz w:val="28"/>
          <w:szCs w:val="28"/>
        </w:rPr>
        <w:t xml:space="preserve"> районам, начальником отдела по делам ГО и ЧС по выявлению несовершеннолетних, которые купаются в водоёмах без сопровождения родителей.</w:t>
      </w:r>
      <w:proofErr w:type="gramEnd"/>
    </w:p>
    <w:p w:rsidR="004C16B3" w:rsidRPr="004C16B3" w:rsidRDefault="004C16B3" w:rsidP="004C16B3">
      <w:pPr>
        <w:spacing w:line="276" w:lineRule="auto"/>
        <w:ind w:firstLine="708"/>
        <w:jc w:val="both"/>
        <w:rPr>
          <w:sz w:val="28"/>
          <w:szCs w:val="28"/>
        </w:rPr>
      </w:pPr>
      <w:r w:rsidRPr="004C16B3">
        <w:rPr>
          <w:sz w:val="28"/>
          <w:szCs w:val="28"/>
        </w:rPr>
        <w:t xml:space="preserve">Рейдовой группой проверено 4 водоёма, </w:t>
      </w:r>
      <w:proofErr w:type="gramStart"/>
      <w:r w:rsidRPr="004C16B3">
        <w:rPr>
          <w:sz w:val="28"/>
          <w:szCs w:val="28"/>
        </w:rPr>
        <w:t>выявлены</w:t>
      </w:r>
      <w:proofErr w:type="gramEnd"/>
      <w:r w:rsidRPr="004C16B3">
        <w:rPr>
          <w:sz w:val="28"/>
          <w:szCs w:val="28"/>
        </w:rPr>
        <w:t xml:space="preserve"> 6 несовершеннолетних в возрасте от 5 до 14 лет. Со всеми несовершеннолетними и купающимися проведена разъяснительная работа, выданы памятки.</w:t>
      </w:r>
    </w:p>
    <w:p w:rsidR="004C16B3" w:rsidRPr="004C16B3" w:rsidRDefault="004C16B3" w:rsidP="004C16B3">
      <w:pPr>
        <w:spacing w:line="276" w:lineRule="auto"/>
        <w:ind w:firstLine="708"/>
        <w:jc w:val="both"/>
        <w:rPr>
          <w:sz w:val="28"/>
          <w:szCs w:val="28"/>
        </w:rPr>
      </w:pPr>
      <w:r w:rsidRPr="004C16B3">
        <w:rPr>
          <w:sz w:val="28"/>
          <w:szCs w:val="28"/>
        </w:rPr>
        <w:t>Один родитель привлечён к административной ответственности по части 1 статьи 5.35 КоАП РФ за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Родителю назначено наказание в виде предупреждения.</w:t>
      </w:r>
    </w:p>
    <w:p w:rsidR="004C16B3" w:rsidRPr="004C16B3" w:rsidRDefault="004C16B3" w:rsidP="004C16B3">
      <w:pPr>
        <w:spacing w:line="276" w:lineRule="auto"/>
        <w:ind w:firstLine="708"/>
        <w:jc w:val="both"/>
        <w:rPr>
          <w:sz w:val="28"/>
          <w:szCs w:val="28"/>
        </w:rPr>
      </w:pPr>
      <w:r w:rsidRPr="004C16B3">
        <w:rPr>
          <w:sz w:val="28"/>
          <w:szCs w:val="28"/>
        </w:rPr>
        <w:t>С 12 мая по 25 мая 2015 года организована очистку прибрежной зоны и расчистка дна водоёмов в местах массового отдыха людей, так главами сельских поселений в ходе проведения акции «Чистый берег» очищено 29 км</w:t>
      </w:r>
      <w:proofErr w:type="gramStart"/>
      <w:r w:rsidRPr="004C16B3">
        <w:rPr>
          <w:sz w:val="28"/>
          <w:szCs w:val="28"/>
        </w:rPr>
        <w:t>.</w:t>
      </w:r>
      <w:proofErr w:type="gramEnd"/>
      <w:r w:rsidRPr="004C16B3">
        <w:rPr>
          <w:sz w:val="28"/>
          <w:szCs w:val="28"/>
        </w:rPr>
        <w:t xml:space="preserve"> </w:t>
      </w:r>
      <w:proofErr w:type="gramStart"/>
      <w:r w:rsidRPr="004C16B3">
        <w:rPr>
          <w:sz w:val="28"/>
          <w:szCs w:val="28"/>
        </w:rPr>
        <w:t>п</w:t>
      </w:r>
      <w:proofErr w:type="gramEnd"/>
      <w:r w:rsidRPr="004C16B3">
        <w:rPr>
          <w:sz w:val="28"/>
          <w:szCs w:val="28"/>
        </w:rPr>
        <w:t>рибрежной полосы.</w:t>
      </w:r>
    </w:p>
    <w:p w:rsidR="004C16B3" w:rsidRPr="004C16B3" w:rsidRDefault="004C16B3" w:rsidP="004C16B3">
      <w:pPr>
        <w:spacing w:line="276" w:lineRule="auto"/>
        <w:ind w:firstLine="708"/>
        <w:jc w:val="both"/>
        <w:rPr>
          <w:sz w:val="28"/>
          <w:szCs w:val="28"/>
        </w:rPr>
      </w:pPr>
      <w:r w:rsidRPr="004C16B3">
        <w:rPr>
          <w:sz w:val="28"/>
          <w:szCs w:val="28"/>
        </w:rPr>
        <w:t xml:space="preserve">На информационных стендах в населённых пунктах размещены памятки по правилам поведения на воде. </w:t>
      </w:r>
    </w:p>
    <w:p w:rsidR="004C16B3" w:rsidRPr="004C16B3" w:rsidRDefault="004C16B3" w:rsidP="004C16B3">
      <w:pPr>
        <w:spacing w:line="276" w:lineRule="auto"/>
        <w:ind w:firstLine="708"/>
        <w:jc w:val="both"/>
        <w:rPr>
          <w:sz w:val="28"/>
          <w:szCs w:val="28"/>
        </w:rPr>
      </w:pPr>
      <w:r w:rsidRPr="004C16B3">
        <w:rPr>
          <w:sz w:val="28"/>
          <w:szCs w:val="28"/>
        </w:rPr>
        <w:lastRenderedPageBreak/>
        <w:t xml:space="preserve">На пруду </w:t>
      </w:r>
      <w:proofErr w:type="gramStart"/>
      <w:r w:rsidRPr="004C16B3">
        <w:rPr>
          <w:sz w:val="28"/>
          <w:szCs w:val="28"/>
        </w:rPr>
        <w:t>с</w:t>
      </w:r>
      <w:proofErr w:type="gramEnd"/>
      <w:r w:rsidRPr="004C16B3">
        <w:rPr>
          <w:sz w:val="28"/>
          <w:szCs w:val="28"/>
        </w:rPr>
        <w:t xml:space="preserve">. </w:t>
      </w:r>
      <w:proofErr w:type="gramStart"/>
      <w:r w:rsidRPr="004C16B3">
        <w:rPr>
          <w:sz w:val="28"/>
          <w:szCs w:val="28"/>
        </w:rPr>
        <w:t>Малая</w:t>
      </w:r>
      <w:proofErr w:type="gramEnd"/>
      <w:r w:rsidRPr="004C16B3">
        <w:rPr>
          <w:sz w:val="28"/>
          <w:szCs w:val="28"/>
        </w:rPr>
        <w:t xml:space="preserve"> Пурга установлены аншлаги с информацией о запрете купания.</w:t>
      </w:r>
    </w:p>
    <w:p w:rsidR="004C16B3" w:rsidRPr="004C16B3" w:rsidRDefault="004C16B3" w:rsidP="004C16B3">
      <w:pPr>
        <w:spacing w:line="276" w:lineRule="auto"/>
        <w:ind w:firstLine="708"/>
        <w:jc w:val="both"/>
        <w:rPr>
          <w:sz w:val="28"/>
          <w:szCs w:val="28"/>
        </w:rPr>
      </w:pPr>
      <w:r w:rsidRPr="004C16B3">
        <w:rPr>
          <w:sz w:val="28"/>
          <w:szCs w:val="28"/>
        </w:rPr>
        <w:t xml:space="preserve">В соответствии с постановлением Администрации муниципального образования «Малопургинский район» от 01 июля 2015 года №807 с 1 июля 2015 года открыт пляж на р. </w:t>
      </w:r>
      <w:proofErr w:type="spellStart"/>
      <w:r w:rsidRPr="004C16B3">
        <w:rPr>
          <w:sz w:val="28"/>
          <w:szCs w:val="28"/>
        </w:rPr>
        <w:t>Иж</w:t>
      </w:r>
      <w:proofErr w:type="spellEnd"/>
      <w:r w:rsidRPr="004C16B3">
        <w:rPr>
          <w:sz w:val="28"/>
          <w:szCs w:val="28"/>
        </w:rPr>
        <w:t xml:space="preserve"> с. </w:t>
      </w:r>
      <w:proofErr w:type="spellStart"/>
      <w:r w:rsidRPr="004C16B3">
        <w:rPr>
          <w:sz w:val="28"/>
          <w:szCs w:val="28"/>
        </w:rPr>
        <w:t>Яган</w:t>
      </w:r>
      <w:proofErr w:type="spellEnd"/>
      <w:r w:rsidRPr="004C16B3">
        <w:rPr>
          <w:sz w:val="28"/>
          <w:szCs w:val="28"/>
        </w:rPr>
        <w:t xml:space="preserve"> и организована работа спасательного поста. </w:t>
      </w:r>
    </w:p>
    <w:p w:rsidR="004C16B3" w:rsidRPr="004C16B3" w:rsidRDefault="004C16B3" w:rsidP="004C16B3">
      <w:pPr>
        <w:spacing w:line="276" w:lineRule="auto"/>
        <w:ind w:firstLine="708"/>
        <w:jc w:val="both"/>
        <w:rPr>
          <w:sz w:val="28"/>
          <w:szCs w:val="28"/>
        </w:rPr>
      </w:pPr>
      <w:r w:rsidRPr="004C16B3">
        <w:rPr>
          <w:sz w:val="28"/>
          <w:szCs w:val="28"/>
        </w:rPr>
        <w:t>До открытия пляжа обследовано дно водолазами ГУ УР «Поисково-спасательная служба Удмуртской Республики», установлено все необходимое оборудование, стенды. Обучены 2 человека по специальности «Матрос-спасатель» в РОО «ОСВОД в Удмуртской Республике».</w:t>
      </w:r>
    </w:p>
    <w:p w:rsidR="004C16B3" w:rsidRPr="004C16B3" w:rsidRDefault="004C16B3" w:rsidP="00AE61BF">
      <w:pPr>
        <w:spacing w:line="276" w:lineRule="auto"/>
        <w:ind w:firstLine="708"/>
        <w:jc w:val="both"/>
        <w:rPr>
          <w:sz w:val="28"/>
          <w:szCs w:val="28"/>
        </w:rPr>
      </w:pPr>
      <w:r w:rsidRPr="004C16B3">
        <w:rPr>
          <w:sz w:val="28"/>
          <w:szCs w:val="28"/>
        </w:rPr>
        <w:t>Всего на организацию открытия пляжа и работу спасательного поста израсходовано из бюджета муниципального образования «Малопургинский район» 50,0 тыс. руб.</w:t>
      </w:r>
    </w:p>
    <w:p w:rsidR="004C16B3" w:rsidRPr="004C16B3" w:rsidRDefault="004C16B3" w:rsidP="004C16B3">
      <w:pPr>
        <w:spacing w:line="276" w:lineRule="auto"/>
        <w:ind w:firstLine="708"/>
        <w:jc w:val="both"/>
        <w:rPr>
          <w:sz w:val="28"/>
          <w:szCs w:val="28"/>
        </w:rPr>
      </w:pPr>
      <w:r w:rsidRPr="004C16B3">
        <w:rPr>
          <w:sz w:val="28"/>
          <w:szCs w:val="28"/>
        </w:rPr>
        <w:t>5. Снижение количества чрезвычайных ситуаций (происшествий), в том числе пожаров. Снижение числа погибших и травмированных при чрезвычайных ситуациях (происшествий), в том числе на пожарах и происшествиях на водных объектах.</w:t>
      </w:r>
    </w:p>
    <w:p w:rsidR="004C16B3" w:rsidRPr="004C16B3" w:rsidRDefault="004C16B3" w:rsidP="004C16B3">
      <w:pPr>
        <w:spacing w:line="276" w:lineRule="auto"/>
        <w:ind w:firstLine="709"/>
        <w:jc w:val="both"/>
        <w:rPr>
          <w:sz w:val="28"/>
          <w:szCs w:val="28"/>
        </w:rPr>
      </w:pPr>
      <w:r w:rsidRPr="004C16B3">
        <w:rPr>
          <w:sz w:val="28"/>
          <w:szCs w:val="28"/>
        </w:rPr>
        <w:t xml:space="preserve">В соответствии с планом предупреждения и ликвидации чрезвычайных ситуаций </w:t>
      </w:r>
      <w:proofErr w:type="gramStart"/>
      <w:r w:rsidRPr="004C16B3">
        <w:rPr>
          <w:sz w:val="28"/>
          <w:szCs w:val="28"/>
        </w:rPr>
        <w:t>при</w:t>
      </w:r>
      <w:proofErr w:type="gramEnd"/>
      <w:r w:rsidRPr="004C16B3">
        <w:rPr>
          <w:sz w:val="28"/>
          <w:szCs w:val="28"/>
        </w:rPr>
        <w:t xml:space="preserve"> родного и техногенного характера работа направлена на предотвращение следующих возможных рисков:</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аварии на объектах, использующих, хранящих и перевозящих АХОВ;</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крупные техногенные пожары;</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возникновение крупных лесных пожаров;</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взрывы на магистральных газопроводах;</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возникновение наводнений (затоплений) в результате весеннего паводка;</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 xml:space="preserve">возникновение опасных метеорологических </w:t>
      </w:r>
      <w:proofErr w:type="gramStart"/>
      <w:r w:rsidRPr="004C16B3">
        <w:rPr>
          <w:color w:val="000000"/>
          <w:sz w:val="28"/>
          <w:szCs w:val="28"/>
        </w:rPr>
        <w:t>явлениях</w:t>
      </w:r>
      <w:proofErr w:type="gramEnd"/>
      <w:r w:rsidRPr="004C16B3">
        <w:rPr>
          <w:color w:val="000000"/>
          <w:sz w:val="28"/>
          <w:szCs w:val="28"/>
        </w:rPr>
        <w:t>;</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возникновение аварий на системах газоснабжения, водоснабжения, теплоснабжения, электроснабжения;</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аварийные ситуации на магистральных нефтепроводах;</w:t>
      </w:r>
    </w:p>
    <w:p w:rsidR="004C16B3" w:rsidRPr="004C16B3" w:rsidRDefault="004C16B3" w:rsidP="004C16B3">
      <w:pPr>
        <w:spacing w:line="276" w:lineRule="auto"/>
        <w:ind w:firstLine="709"/>
        <w:jc w:val="both"/>
        <w:rPr>
          <w:color w:val="000000"/>
          <w:sz w:val="28"/>
          <w:szCs w:val="28"/>
        </w:rPr>
      </w:pPr>
      <w:proofErr w:type="gramStart"/>
      <w:r w:rsidRPr="004C16B3">
        <w:rPr>
          <w:color w:val="000000"/>
          <w:sz w:val="28"/>
          <w:szCs w:val="28"/>
        </w:rPr>
        <w:t>массовые</w:t>
      </w:r>
      <w:proofErr w:type="gramEnd"/>
      <w:r w:rsidRPr="004C16B3">
        <w:rPr>
          <w:color w:val="000000"/>
          <w:sz w:val="28"/>
          <w:szCs w:val="28"/>
        </w:rPr>
        <w:t xml:space="preserve"> инфекционные заболеваниях людей и животных;</w:t>
      </w:r>
    </w:p>
    <w:p w:rsidR="004C16B3" w:rsidRPr="004C16B3" w:rsidRDefault="004C16B3" w:rsidP="004C16B3">
      <w:pPr>
        <w:spacing w:line="276" w:lineRule="auto"/>
        <w:ind w:firstLine="709"/>
        <w:jc w:val="both"/>
        <w:rPr>
          <w:color w:val="000000"/>
          <w:sz w:val="28"/>
          <w:szCs w:val="28"/>
        </w:rPr>
      </w:pPr>
      <w:r w:rsidRPr="004C16B3">
        <w:rPr>
          <w:color w:val="000000"/>
          <w:sz w:val="28"/>
          <w:szCs w:val="28"/>
        </w:rPr>
        <w:t>угроза возникновения террористического акта.</w:t>
      </w:r>
    </w:p>
    <w:p w:rsidR="004C16B3" w:rsidRPr="004C16B3" w:rsidRDefault="004C16B3" w:rsidP="004C16B3">
      <w:pPr>
        <w:autoSpaceDE w:val="0"/>
        <w:autoSpaceDN w:val="0"/>
        <w:adjustRightInd w:val="0"/>
        <w:spacing w:line="276" w:lineRule="auto"/>
        <w:ind w:firstLine="720"/>
        <w:jc w:val="both"/>
        <w:rPr>
          <w:color w:val="000000"/>
          <w:sz w:val="28"/>
          <w:szCs w:val="28"/>
        </w:rPr>
      </w:pPr>
      <w:proofErr w:type="gramStart"/>
      <w:r w:rsidRPr="004C16B3">
        <w:rPr>
          <w:color w:val="000000"/>
          <w:sz w:val="28"/>
          <w:szCs w:val="28"/>
        </w:rPr>
        <w:t>Мероприятия по предупреждению возможных аварий, катастроф, снижению их последствий представляют собой комплекс организационных, инженерно-технических мероприятий, направленных на выявление и устранение причин аварии, максимального снижения возможных разрушений и потерь в случае, если эти процессы полностью не удается устранить, а также на создание благоприятных условий для проведения аварийно- спасательных и других неотложных работ.</w:t>
      </w:r>
      <w:proofErr w:type="gramEnd"/>
      <w:r w:rsidRPr="004C16B3">
        <w:rPr>
          <w:color w:val="000000"/>
          <w:sz w:val="28"/>
          <w:szCs w:val="28"/>
        </w:rPr>
        <w:t xml:space="preserve"> Их содержание определяется </w:t>
      </w:r>
      <w:r w:rsidRPr="004C16B3">
        <w:rPr>
          <w:color w:val="000000"/>
          <w:sz w:val="28"/>
          <w:szCs w:val="28"/>
        </w:rPr>
        <w:lastRenderedPageBreak/>
        <w:t xml:space="preserve">требованиями охраны труда, техники безопасности, противопожарной безопасности, правилами эксплуатации энергетических установок, подъёмно-кранового оборудования, емкостей под высоким давлением и т.д.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Большое значение имеют своевременность и полнота проводимых организационных мероприятий. К таким мероприятиям относятся: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создание безопасных условий работы для обслуживающего персонала;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разработка плана безаварийной остановки объекта в случае внезапного прекращения подачи электроэнергии, воды, газа;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организация устойчивых производственных связей;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разработка и осуществление всех видов обеспечения (транспортного, энергетического, материально-технического и др.);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создание и поддержание в постоянной готовности системы управления предприятием со стороны руководителя объекта в любой обстановке;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подготовка формирований и оснащение их необходимой техникой и имуществом для успешной ликвидации аварий и катастроф;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подготовка рабочих и служащих к действиям в аварийных условиях;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обучение населения правилам поведения и действиям при возникновении чрезвычайных ситуаций; </w:t>
      </w:r>
    </w:p>
    <w:p w:rsidR="004C16B3" w:rsidRPr="004C16B3" w:rsidRDefault="004C16B3" w:rsidP="004C16B3">
      <w:pPr>
        <w:autoSpaceDE w:val="0"/>
        <w:autoSpaceDN w:val="0"/>
        <w:adjustRightInd w:val="0"/>
        <w:spacing w:line="276" w:lineRule="auto"/>
        <w:ind w:firstLine="708"/>
        <w:jc w:val="both"/>
        <w:rPr>
          <w:color w:val="000000"/>
          <w:sz w:val="28"/>
          <w:szCs w:val="28"/>
        </w:rPr>
      </w:pPr>
      <w:r w:rsidRPr="004C16B3">
        <w:rPr>
          <w:color w:val="000000"/>
          <w:sz w:val="28"/>
          <w:szCs w:val="28"/>
        </w:rPr>
        <w:t xml:space="preserve">разработка, с учетом специфики производства, плана действий по предупреждению и ликвидации возможных аварий и катастроф. </w:t>
      </w:r>
    </w:p>
    <w:p w:rsidR="004C16B3" w:rsidRPr="004C16B3" w:rsidRDefault="004C16B3" w:rsidP="004C16B3">
      <w:pPr>
        <w:spacing w:line="276" w:lineRule="auto"/>
        <w:ind w:firstLine="708"/>
        <w:jc w:val="both"/>
        <w:rPr>
          <w:bCs/>
          <w:sz w:val="28"/>
          <w:szCs w:val="28"/>
        </w:rPr>
      </w:pPr>
      <w:r w:rsidRPr="004C16B3">
        <w:rPr>
          <w:bCs/>
          <w:sz w:val="28"/>
          <w:szCs w:val="28"/>
        </w:rPr>
        <w:t xml:space="preserve">В целях подготовки к безаварийному пропуску паводковых вод через гидротехнические сооружения прудов и готовности служб района к возможным рискам подтоплений на территории </w:t>
      </w:r>
      <w:proofErr w:type="spellStart"/>
      <w:r w:rsidRPr="004C16B3">
        <w:rPr>
          <w:bCs/>
          <w:sz w:val="28"/>
          <w:szCs w:val="28"/>
        </w:rPr>
        <w:t>Малопургинского</w:t>
      </w:r>
      <w:proofErr w:type="spellEnd"/>
      <w:r w:rsidRPr="004C16B3">
        <w:rPr>
          <w:bCs/>
          <w:sz w:val="28"/>
          <w:szCs w:val="28"/>
        </w:rPr>
        <w:t xml:space="preserve"> района, Администрацией принято постановление от 27 февраля 2015 года № 317 «О ежегодной подготовке к пропуску весеннего половодья на территории муниципального образования «Малопургинский район».</w:t>
      </w:r>
    </w:p>
    <w:p w:rsidR="004C16B3" w:rsidRPr="004C16B3" w:rsidRDefault="004C16B3" w:rsidP="004C16B3">
      <w:pPr>
        <w:spacing w:line="276" w:lineRule="auto"/>
        <w:jc w:val="both"/>
        <w:rPr>
          <w:bCs/>
          <w:sz w:val="28"/>
          <w:szCs w:val="28"/>
        </w:rPr>
      </w:pPr>
      <w:r w:rsidRPr="004C16B3">
        <w:rPr>
          <w:bCs/>
          <w:sz w:val="28"/>
          <w:szCs w:val="28"/>
        </w:rPr>
        <w:t xml:space="preserve">Утвержден План </w:t>
      </w:r>
      <w:proofErr w:type="spellStart"/>
      <w:r w:rsidRPr="004C16B3">
        <w:rPr>
          <w:bCs/>
          <w:sz w:val="28"/>
          <w:szCs w:val="28"/>
        </w:rPr>
        <w:t>противопаводковых</w:t>
      </w:r>
      <w:proofErr w:type="spellEnd"/>
      <w:r w:rsidRPr="004C16B3">
        <w:rPr>
          <w:bCs/>
          <w:sz w:val="28"/>
          <w:szCs w:val="28"/>
        </w:rPr>
        <w:t xml:space="preserve"> мероприятий на 2015 год. В соответствии с планом мероприятий </w:t>
      </w:r>
      <w:proofErr w:type="gramStart"/>
      <w:r w:rsidRPr="004C16B3">
        <w:rPr>
          <w:bCs/>
          <w:sz w:val="28"/>
          <w:szCs w:val="28"/>
        </w:rPr>
        <w:t>проведены</w:t>
      </w:r>
      <w:proofErr w:type="gramEnd"/>
      <w:r w:rsidRPr="004C16B3">
        <w:rPr>
          <w:bCs/>
          <w:sz w:val="28"/>
          <w:szCs w:val="28"/>
        </w:rPr>
        <w:t>:</w:t>
      </w:r>
    </w:p>
    <w:p w:rsidR="004C16B3" w:rsidRPr="004C16B3" w:rsidRDefault="004C16B3" w:rsidP="004C16B3">
      <w:pPr>
        <w:spacing w:line="276" w:lineRule="auto"/>
        <w:ind w:firstLine="708"/>
        <w:jc w:val="both"/>
        <w:rPr>
          <w:bCs/>
          <w:sz w:val="28"/>
          <w:szCs w:val="28"/>
        </w:rPr>
      </w:pPr>
      <w:r w:rsidRPr="004C16B3">
        <w:rPr>
          <w:bCs/>
          <w:sz w:val="28"/>
          <w:szCs w:val="28"/>
        </w:rPr>
        <w:t>04 марта 2015 года заседание КЧС и ОПБ по данному вопросу;</w:t>
      </w:r>
    </w:p>
    <w:p w:rsidR="004C16B3" w:rsidRPr="004C16B3" w:rsidRDefault="004C16B3" w:rsidP="004C16B3">
      <w:pPr>
        <w:spacing w:line="276" w:lineRule="auto"/>
        <w:ind w:firstLine="708"/>
        <w:jc w:val="both"/>
        <w:rPr>
          <w:bCs/>
          <w:sz w:val="28"/>
          <w:szCs w:val="28"/>
        </w:rPr>
      </w:pPr>
      <w:r w:rsidRPr="004C16B3">
        <w:rPr>
          <w:bCs/>
          <w:sz w:val="28"/>
          <w:szCs w:val="28"/>
        </w:rPr>
        <w:t>10-12 марта обследование гидротехнических сооружений площадью зеркала пруда более 5 га (всего их 9 прудов);</w:t>
      </w:r>
    </w:p>
    <w:p w:rsidR="004C16B3" w:rsidRPr="004C16B3" w:rsidRDefault="004C16B3" w:rsidP="004C16B3">
      <w:pPr>
        <w:spacing w:line="276" w:lineRule="auto"/>
        <w:ind w:firstLine="708"/>
        <w:jc w:val="both"/>
        <w:rPr>
          <w:sz w:val="28"/>
          <w:szCs w:val="28"/>
        </w:rPr>
      </w:pPr>
      <w:r w:rsidRPr="004C16B3">
        <w:rPr>
          <w:sz w:val="28"/>
          <w:szCs w:val="28"/>
        </w:rPr>
        <w:t>Особое внимание в период подготовки к весеннему паводку уделяется Администрацией района и МО «</w:t>
      </w:r>
      <w:proofErr w:type="spellStart"/>
      <w:r w:rsidRPr="004C16B3">
        <w:rPr>
          <w:sz w:val="28"/>
          <w:szCs w:val="28"/>
        </w:rPr>
        <w:t>Яганское</w:t>
      </w:r>
      <w:proofErr w:type="spellEnd"/>
      <w:r w:rsidRPr="004C16B3">
        <w:rPr>
          <w:sz w:val="28"/>
          <w:szCs w:val="28"/>
        </w:rPr>
        <w:t xml:space="preserve">» к возможному подтоплению части с. </w:t>
      </w:r>
      <w:proofErr w:type="spellStart"/>
      <w:r w:rsidRPr="004C16B3">
        <w:rPr>
          <w:sz w:val="28"/>
          <w:szCs w:val="28"/>
        </w:rPr>
        <w:t>Яган</w:t>
      </w:r>
      <w:proofErr w:type="spellEnd"/>
      <w:r w:rsidRPr="004C16B3">
        <w:rPr>
          <w:sz w:val="28"/>
          <w:szCs w:val="28"/>
        </w:rPr>
        <w:t xml:space="preserve"> МО «</w:t>
      </w:r>
      <w:proofErr w:type="spellStart"/>
      <w:r w:rsidRPr="004C16B3">
        <w:rPr>
          <w:sz w:val="28"/>
          <w:szCs w:val="28"/>
        </w:rPr>
        <w:t>Яганское</w:t>
      </w:r>
      <w:proofErr w:type="spellEnd"/>
      <w:r w:rsidRPr="004C16B3">
        <w:rPr>
          <w:sz w:val="28"/>
          <w:szCs w:val="28"/>
        </w:rPr>
        <w:t>», что может существенно нарушить жизнеобеспечение населения.</w:t>
      </w:r>
    </w:p>
    <w:p w:rsidR="004C16B3" w:rsidRPr="004C16B3" w:rsidRDefault="004C16B3" w:rsidP="004C16B3">
      <w:pPr>
        <w:spacing w:line="276" w:lineRule="auto"/>
        <w:ind w:firstLine="708"/>
        <w:jc w:val="both"/>
        <w:rPr>
          <w:sz w:val="28"/>
          <w:szCs w:val="28"/>
        </w:rPr>
      </w:pPr>
      <w:r w:rsidRPr="004C16B3">
        <w:rPr>
          <w:sz w:val="28"/>
          <w:szCs w:val="28"/>
        </w:rPr>
        <w:t xml:space="preserve">Подтопление может произойти из-за выхода из берегов реки </w:t>
      </w:r>
      <w:proofErr w:type="spellStart"/>
      <w:r w:rsidRPr="004C16B3">
        <w:rPr>
          <w:sz w:val="28"/>
          <w:szCs w:val="28"/>
        </w:rPr>
        <w:t>Постолка</w:t>
      </w:r>
      <w:proofErr w:type="spellEnd"/>
      <w:r w:rsidRPr="004C16B3">
        <w:rPr>
          <w:sz w:val="28"/>
          <w:szCs w:val="28"/>
        </w:rPr>
        <w:t xml:space="preserve"> - правого притока реки </w:t>
      </w:r>
      <w:proofErr w:type="spellStart"/>
      <w:r w:rsidRPr="004C16B3">
        <w:rPr>
          <w:sz w:val="28"/>
          <w:szCs w:val="28"/>
        </w:rPr>
        <w:t>Иж</w:t>
      </w:r>
      <w:proofErr w:type="spellEnd"/>
      <w:r w:rsidRPr="004C16B3">
        <w:rPr>
          <w:sz w:val="28"/>
          <w:szCs w:val="28"/>
        </w:rPr>
        <w:t xml:space="preserve">, выхода из берегов реки </w:t>
      </w:r>
      <w:proofErr w:type="spellStart"/>
      <w:r w:rsidRPr="004C16B3">
        <w:rPr>
          <w:sz w:val="28"/>
          <w:szCs w:val="28"/>
        </w:rPr>
        <w:t>Кечёвка</w:t>
      </w:r>
      <w:proofErr w:type="spellEnd"/>
      <w:r w:rsidRPr="004C16B3">
        <w:rPr>
          <w:sz w:val="28"/>
          <w:szCs w:val="28"/>
        </w:rPr>
        <w:t xml:space="preserve">-левого притока реки </w:t>
      </w:r>
      <w:proofErr w:type="spellStart"/>
      <w:r w:rsidRPr="004C16B3">
        <w:rPr>
          <w:sz w:val="28"/>
          <w:szCs w:val="28"/>
        </w:rPr>
        <w:t>Иж</w:t>
      </w:r>
      <w:proofErr w:type="spellEnd"/>
      <w:r w:rsidRPr="004C16B3">
        <w:rPr>
          <w:sz w:val="28"/>
          <w:szCs w:val="28"/>
        </w:rPr>
        <w:t xml:space="preserve"> и самой реки </w:t>
      </w:r>
      <w:proofErr w:type="spellStart"/>
      <w:r w:rsidRPr="004C16B3">
        <w:rPr>
          <w:sz w:val="28"/>
          <w:szCs w:val="28"/>
        </w:rPr>
        <w:t>Иж</w:t>
      </w:r>
      <w:proofErr w:type="spellEnd"/>
      <w:r w:rsidRPr="004C16B3">
        <w:rPr>
          <w:sz w:val="28"/>
          <w:szCs w:val="28"/>
        </w:rPr>
        <w:t>.</w:t>
      </w:r>
    </w:p>
    <w:p w:rsidR="004C16B3" w:rsidRPr="004C16B3" w:rsidRDefault="004C16B3" w:rsidP="004C16B3">
      <w:pPr>
        <w:spacing w:line="276" w:lineRule="auto"/>
        <w:ind w:firstLine="708"/>
        <w:jc w:val="both"/>
        <w:rPr>
          <w:sz w:val="28"/>
          <w:szCs w:val="28"/>
        </w:rPr>
      </w:pPr>
      <w:proofErr w:type="gramStart"/>
      <w:r w:rsidRPr="004C16B3">
        <w:rPr>
          <w:sz w:val="28"/>
          <w:szCs w:val="28"/>
        </w:rPr>
        <w:lastRenderedPageBreak/>
        <w:t>В зону возможного подтопления попадают 49 жилых домов, в том числе 16 многоквартирных, с количеством 141 человек, в том числе 18 детей, 51 - пожилых, из них 4 чел. нетранспортабельные.</w:t>
      </w:r>
      <w:proofErr w:type="gramEnd"/>
    </w:p>
    <w:p w:rsidR="004C16B3" w:rsidRPr="004C16B3" w:rsidRDefault="004C16B3" w:rsidP="004C16B3">
      <w:pPr>
        <w:spacing w:line="276" w:lineRule="auto"/>
        <w:ind w:firstLine="708"/>
        <w:jc w:val="both"/>
        <w:rPr>
          <w:sz w:val="28"/>
          <w:szCs w:val="28"/>
        </w:rPr>
      </w:pPr>
      <w:proofErr w:type="gramStart"/>
      <w:r w:rsidRPr="004C16B3">
        <w:rPr>
          <w:sz w:val="28"/>
          <w:szCs w:val="28"/>
        </w:rPr>
        <w:t>В следствии</w:t>
      </w:r>
      <w:proofErr w:type="gramEnd"/>
      <w:r w:rsidRPr="004C16B3">
        <w:rPr>
          <w:sz w:val="28"/>
          <w:szCs w:val="28"/>
        </w:rPr>
        <w:t xml:space="preserve"> резкого таяния снега и быстрого поднятие уровня воды в реке </w:t>
      </w:r>
      <w:proofErr w:type="spellStart"/>
      <w:r w:rsidRPr="004C16B3">
        <w:rPr>
          <w:sz w:val="28"/>
          <w:szCs w:val="28"/>
        </w:rPr>
        <w:t>Кечёвка</w:t>
      </w:r>
      <w:proofErr w:type="spellEnd"/>
      <w:r w:rsidRPr="004C16B3">
        <w:rPr>
          <w:sz w:val="28"/>
          <w:szCs w:val="28"/>
        </w:rPr>
        <w:t xml:space="preserve"> может произойти разрушение и размыв берега реки под автомобильным мостом и проседание автомобильного моста, который является единственным переездом для населения села </w:t>
      </w:r>
      <w:proofErr w:type="spellStart"/>
      <w:r w:rsidRPr="004C16B3">
        <w:rPr>
          <w:sz w:val="28"/>
          <w:szCs w:val="28"/>
        </w:rPr>
        <w:t>Яган</w:t>
      </w:r>
      <w:proofErr w:type="spellEnd"/>
      <w:r w:rsidRPr="004C16B3">
        <w:rPr>
          <w:sz w:val="28"/>
          <w:szCs w:val="28"/>
        </w:rPr>
        <w:t xml:space="preserve">, проживающих по улицам Заречная, Луговая, Набережная, </w:t>
      </w:r>
      <w:proofErr w:type="spellStart"/>
      <w:r w:rsidRPr="004C16B3">
        <w:rPr>
          <w:sz w:val="28"/>
          <w:szCs w:val="28"/>
        </w:rPr>
        <w:t>Подлесная</w:t>
      </w:r>
      <w:proofErr w:type="spellEnd"/>
      <w:r w:rsidRPr="004C16B3">
        <w:rPr>
          <w:sz w:val="28"/>
          <w:szCs w:val="28"/>
        </w:rPr>
        <w:t xml:space="preserve">, переулков Набережный, Татарский, Заречный, </w:t>
      </w:r>
      <w:proofErr w:type="spellStart"/>
      <w:r w:rsidRPr="004C16B3">
        <w:rPr>
          <w:sz w:val="28"/>
          <w:szCs w:val="28"/>
        </w:rPr>
        <w:t>Подлесный</w:t>
      </w:r>
      <w:proofErr w:type="spellEnd"/>
      <w:r w:rsidRPr="004C16B3">
        <w:rPr>
          <w:sz w:val="28"/>
          <w:szCs w:val="28"/>
        </w:rPr>
        <w:t xml:space="preserve"> и проезда экстренных служб спасения.</w:t>
      </w:r>
    </w:p>
    <w:p w:rsidR="004C16B3" w:rsidRPr="004C16B3" w:rsidRDefault="004C16B3" w:rsidP="004C16B3">
      <w:pPr>
        <w:spacing w:line="276" w:lineRule="auto"/>
        <w:ind w:firstLine="708"/>
        <w:jc w:val="both"/>
        <w:rPr>
          <w:sz w:val="28"/>
          <w:szCs w:val="28"/>
        </w:rPr>
      </w:pPr>
      <w:r w:rsidRPr="004C16B3">
        <w:rPr>
          <w:sz w:val="28"/>
          <w:szCs w:val="28"/>
        </w:rPr>
        <w:t>В целях подготовки к летнему пожароопасному периоду Администрацией района проводится следующая работа:</w:t>
      </w:r>
    </w:p>
    <w:p w:rsidR="004C16B3" w:rsidRPr="004C16B3" w:rsidRDefault="004C16B3" w:rsidP="004C16B3">
      <w:pPr>
        <w:spacing w:line="276" w:lineRule="auto"/>
        <w:ind w:firstLine="708"/>
        <w:jc w:val="both"/>
        <w:rPr>
          <w:sz w:val="28"/>
          <w:szCs w:val="28"/>
        </w:rPr>
      </w:pPr>
      <w:r w:rsidRPr="004C16B3">
        <w:rPr>
          <w:sz w:val="28"/>
          <w:szCs w:val="28"/>
        </w:rPr>
        <w:t xml:space="preserve">принято постановление от 25 ноября 2014 года № 1776 «О мерах по охране лесов от пожаров и защите их от вредителей и болезней в </w:t>
      </w:r>
      <w:proofErr w:type="spellStart"/>
      <w:r w:rsidRPr="004C16B3">
        <w:rPr>
          <w:sz w:val="28"/>
          <w:szCs w:val="28"/>
        </w:rPr>
        <w:t>Малопургинском</w:t>
      </w:r>
      <w:proofErr w:type="spellEnd"/>
      <w:r w:rsidRPr="004C16B3">
        <w:rPr>
          <w:sz w:val="28"/>
          <w:szCs w:val="28"/>
        </w:rPr>
        <w:t xml:space="preserve"> районе в 2015 году»;</w:t>
      </w:r>
    </w:p>
    <w:p w:rsidR="004C16B3" w:rsidRPr="004C16B3" w:rsidRDefault="004C16B3" w:rsidP="004C16B3">
      <w:pPr>
        <w:spacing w:line="276" w:lineRule="auto"/>
        <w:ind w:firstLine="708"/>
        <w:jc w:val="both"/>
        <w:rPr>
          <w:sz w:val="28"/>
          <w:szCs w:val="28"/>
        </w:rPr>
      </w:pPr>
      <w:r w:rsidRPr="004C16B3">
        <w:rPr>
          <w:sz w:val="28"/>
          <w:szCs w:val="28"/>
        </w:rPr>
        <w:t>принято постановление от 11 марта 2015 года № 361 «О мерах по обеспечению пожарной безопасности объектов и населённых пунктов в весенне-летний период 2015 года»;</w:t>
      </w:r>
    </w:p>
    <w:p w:rsidR="004C16B3" w:rsidRPr="004C16B3" w:rsidRDefault="004C16B3" w:rsidP="004C16B3">
      <w:pPr>
        <w:spacing w:line="276" w:lineRule="auto"/>
        <w:ind w:firstLine="708"/>
        <w:jc w:val="both"/>
        <w:rPr>
          <w:sz w:val="28"/>
          <w:szCs w:val="28"/>
        </w:rPr>
      </w:pPr>
      <w:r w:rsidRPr="004C16B3">
        <w:rPr>
          <w:sz w:val="28"/>
          <w:szCs w:val="28"/>
        </w:rPr>
        <w:t xml:space="preserve">Утверждён план тушения лесных пожаров Министерством лесного хозяйства УР. </w:t>
      </w:r>
    </w:p>
    <w:p w:rsidR="004C16B3" w:rsidRPr="004C16B3" w:rsidRDefault="004C16B3" w:rsidP="004C16B3">
      <w:pPr>
        <w:spacing w:line="276" w:lineRule="auto"/>
        <w:ind w:firstLine="708"/>
        <w:jc w:val="both"/>
        <w:rPr>
          <w:sz w:val="28"/>
          <w:szCs w:val="28"/>
        </w:rPr>
      </w:pPr>
      <w:r w:rsidRPr="004C16B3">
        <w:rPr>
          <w:sz w:val="28"/>
          <w:szCs w:val="28"/>
        </w:rPr>
        <w:t>17 марта 2015 года проведена штабная тренировка по локализации и ликвидации очага лесного пожара с привлечением всех оперативных служб района.</w:t>
      </w:r>
    </w:p>
    <w:p w:rsidR="004C16B3" w:rsidRPr="004C16B3" w:rsidRDefault="004C16B3" w:rsidP="004C16B3">
      <w:pPr>
        <w:spacing w:line="276" w:lineRule="auto"/>
        <w:ind w:firstLine="708"/>
        <w:jc w:val="both"/>
        <w:rPr>
          <w:sz w:val="28"/>
          <w:szCs w:val="28"/>
        </w:rPr>
      </w:pPr>
      <w:r w:rsidRPr="004C16B3">
        <w:rPr>
          <w:sz w:val="28"/>
          <w:szCs w:val="28"/>
        </w:rPr>
        <w:t xml:space="preserve">Принято Соглашение «О взаимодействии между отделом МВД России по </w:t>
      </w:r>
      <w:proofErr w:type="spellStart"/>
      <w:r w:rsidRPr="004C16B3">
        <w:rPr>
          <w:sz w:val="28"/>
          <w:szCs w:val="28"/>
        </w:rPr>
        <w:t>Малопургинскому</w:t>
      </w:r>
      <w:proofErr w:type="spellEnd"/>
      <w:r w:rsidRPr="004C16B3">
        <w:rPr>
          <w:sz w:val="28"/>
          <w:szCs w:val="28"/>
        </w:rPr>
        <w:t xml:space="preserve"> району, отделом по делам ГО и ЧС, ГКУ УР «Лесничество им. </w:t>
      </w:r>
      <w:proofErr w:type="spellStart"/>
      <w:r w:rsidRPr="004C16B3">
        <w:rPr>
          <w:sz w:val="28"/>
          <w:szCs w:val="28"/>
        </w:rPr>
        <w:t>Б.К.Филимонова</w:t>
      </w:r>
      <w:proofErr w:type="spellEnd"/>
      <w:r w:rsidRPr="004C16B3">
        <w:rPr>
          <w:sz w:val="28"/>
          <w:szCs w:val="28"/>
        </w:rPr>
        <w:t xml:space="preserve">», </w:t>
      </w:r>
      <w:proofErr w:type="spellStart"/>
      <w:r w:rsidRPr="004C16B3">
        <w:rPr>
          <w:sz w:val="28"/>
          <w:szCs w:val="28"/>
        </w:rPr>
        <w:t>Завьяловолес</w:t>
      </w:r>
      <w:proofErr w:type="spellEnd"/>
      <w:r w:rsidRPr="004C16B3">
        <w:rPr>
          <w:sz w:val="28"/>
          <w:szCs w:val="28"/>
        </w:rPr>
        <w:t xml:space="preserve"> - филиал АУ УР «</w:t>
      </w:r>
      <w:proofErr w:type="spellStart"/>
      <w:r w:rsidRPr="004C16B3">
        <w:rPr>
          <w:sz w:val="28"/>
          <w:szCs w:val="28"/>
        </w:rPr>
        <w:t>Удмуртлес</w:t>
      </w:r>
      <w:proofErr w:type="spellEnd"/>
      <w:r w:rsidRPr="004C16B3">
        <w:rPr>
          <w:sz w:val="28"/>
          <w:szCs w:val="28"/>
        </w:rPr>
        <w:t xml:space="preserve">», ПЧ-37 ГУ «ГПС УР» по борьбе с лесными пожарами в МО «Малопургинский район» на 2015 год. </w:t>
      </w:r>
    </w:p>
    <w:p w:rsidR="004C16B3" w:rsidRPr="004C16B3" w:rsidRDefault="004C16B3" w:rsidP="004C16B3">
      <w:pPr>
        <w:spacing w:line="276" w:lineRule="auto"/>
        <w:ind w:firstLine="708"/>
        <w:jc w:val="both"/>
        <w:rPr>
          <w:sz w:val="28"/>
          <w:szCs w:val="28"/>
        </w:rPr>
      </w:pPr>
      <w:r w:rsidRPr="004C16B3">
        <w:rPr>
          <w:sz w:val="28"/>
          <w:szCs w:val="28"/>
        </w:rPr>
        <w:t>Проведено 39 км</w:t>
      </w:r>
      <w:proofErr w:type="gramStart"/>
      <w:r w:rsidRPr="004C16B3">
        <w:rPr>
          <w:sz w:val="28"/>
          <w:szCs w:val="28"/>
        </w:rPr>
        <w:t>.</w:t>
      </w:r>
      <w:proofErr w:type="gramEnd"/>
      <w:r w:rsidRPr="004C16B3">
        <w:rPr>
          <w:sz w:val="28"/>
          <w:szCs w:val="28"/>
        </w:rPr>
        <w:t xml:space="preserve"> </w:t>
      </w:r>
      <w:proofErr w:type="gramStart"/>
      <w:r w:rsidRPr="004C16B3">
        <w:rPr>
          <w:sz w:val="28"/>
          <w:szCs w:val="28"/>
        </w:rPr>
        <w:t>м</w:t>
      </w:r>
      <w:proofErr w:type="gramEnd"/>
      <w:r w:rsidRPr="004C16B3">
        <w:rPr>
          <w:sz w:val="28"/>
          <w:szCs w:val="28"/>
        </w:rPr>
        <w:t>инерализованных полос в целях защиты населённых пунктов от лесных и полевых пожаров на общую сумму 110,0 тыс. руб.</w:t>
      </w:r>
    </w:p>
    <w:p w:rsidR="00276F40" w:rsidRDefault="00276F40" w:rsidP="004C16B3">
      <w:pPr>
        <w:widowControl w:val="0"/>
        <w:autoSpaceDE w:val="0"/>
        <w:autoSpaceDN w:val="0"/>
        <w:adjustRightInd w:val="0"/>
        <w:jc w:val="both"/>
        <w:outlineLvl w:val="1"/>
        <w:rPr>
          <w:b/>
          <w:bCs/>
          <w:color w:val="000000"/>
          <w:sz w:val="28"/>
          <w:szCs w:val="28"/>
        </w:rPr>
      </w:pPr>
    </w:p>
    <w:p w:rsidR="00276F40" w:rsidRPr="00AE61BF" w:rsidRDefault="00276F40" w:rsidP="00276F40">
      <w:pPr>
        <w:autoSpaceDE w:val="0"/>
        <w:autoSpaceDN w:val="0"/>
        <w:adjustRightInd w:val="0"/>
        <w:jc w:val="both"/>
        <w:rPr>
          <w:b/>
          <w:sz w:val="28"/>
          <w:szCs w:val="28"/>
        </w:rPr>
      </w:pPr>
      <w:r w:rsidRPr="00AE61BF">
        <w:rPr>
          <w:b/>
          <w:sz w:val="28"/>
          <w:szCs w:val="28"/>
        </w:rPr>
        <w:t xml:space="preserve">4. ОБЕСПЕЧЕНИЕ ЭФФЕКТИВНОСТИ УПРАВЛЕНИЯ  </w:t>
      </w:r>
    </w:p>
    <w:p w:rsidR="00276F40" w:rsidRPr="00276F40" w:rsidRDefault="00276F40" w:rsidP="00276F40">
      <w:pPr>
        <w:autoSpaceDE w:val="0"/>
        <w:autoSpaceDN w:val="0"/>
        <w:adjustRightInd w:val="0"/>
        <w:jc w:val="both"/>
        <w:rPr>
          <w:sz w:val="28"/>
          <w:szCs w:val="28"/>
        </w:rPr>
      </w:pPr>
    </w:p>
    <w:p w:rsidR="004C16B3" w:rsidRDefault="004C16B3" w:rsidP="004C16B3">
      <w:pPr>
        <w:jc w:val="both"/>
        <w:rPr>
          <w:b/>
          <w:i/>
          <w:sz w:val="28"/>
          <w:szCs w:val="28"/>
        </w:rPr>
      </w:pPr>
      <w:r>
        <w:rPr>
          <w:b/>
          <w:i/>
          <w:sz w:val="28"/>
          <w:szCs w:val="28"/>
        </w:rPr>
        <w:t>4.1.Развитие административной реформы на территории района</w:t>
      </w:r>
    </w:p>
    <w:p w:rsidR="00B26804" w:rsidRDefault="00B26804" w:rsidP="00B26804">
      <w:pPr>
        <w:spacing w:line="276" w:lineRule="auto"/>
        <w:ind w:firstLine="708"/>
        <w:jc w:val="both"/>
        <w:rPr>
          <w:sz w:val="28"/>
          <w:szCs w:val="28"/>
        </w:rPr>
      </w:pPr>
      <w:r w:rsidRPr="001A7707">
        <w:rPr>
          <w:sz w:val="28"/>
          <w:szCs w:val="28"/>
        </w:rPr>
        <w:t xml:space="preserve">Реализация административной реформы на территории муниципального образования «Малопургинский район» начата с июня 2007 года. В течение 2008 года формировалась нормативная база для реализации административной реформы на территории района, создана комиссия по проведению реформы, утвержден план мероприятий. Проведена работа по формированию перечня услуг, оказываемых органами местного </w:t>
      </w:r>
      <w:r w:rsidRPr="001A7707">
        <w:rPr>
          <w:sz w:val="28"/>
          <w:szCs w:val="28"/>
        </w:rPr>
        <w:lastRenderedPageBreak/>
        <w:t>самоуправления, по анализу исполняемых функций на предмет дублирования, избыточности в целях оптимизации функций, утвержден порядок разработки административных регламентов исполнения муниципальных функций. Издано постановление главы муниципального образования по антикоррупционной экспертизе нормативных актов. Начал работу многофункциональный центр по оказанию услуг</w:t>
      </w:r>
      <w:r>
        <w:rPr>
          <w:sz w:val="28"/>
          <w:szCs w:val="28"/>
        </w:rPr>
        <w:t xml:space="preserve"> (далее МФЦ)</w:t>
      </w:r>
      <w:r w:rsidRPr="001A7707">
        <w:rPr>
          <w:sz w:val="28"/>
          <w:szCs w:val="28"/>
        </w:rPr>
        <w:t>.</w:t>
      </w:r>
      <w:r>
        <w:rPr>
          <w:sz w:val="28"/>
          <w:szCs w:val="28"/>
        </w:rPr>
        <w:t xml:space="preserve"> </w:t>
      </w:r>
    </w:p>
    <w:p w:rsidR="00B26804" w:rsidRDefault="00B26804" w:rsidP="00B26804">
      <w:pPr>
        <w:spacing w:line="276" w:lineRule="auto"/>
        <w:ind w:firstLine="708"/>
        <w:jc w:val="both"/>
        <w:rPr>
          <w:sz w:val="28"/>
          <w:szCs w:val="28"/>
        </w:rPr>
      </w:pPr>
      <w:r>
        <w:rPr>
          <w:sz w:val="28"/>
          <w:szCs w:val="28"/>
        </w:rPr>
        <w:t xml:space="preserve">На сегодняшний день специалистами МФЦ оказывается 197 видов государственных и муниципальных услуг. За 10 месяцев 2015 года специалистами МФЦ по данному перечню оказано 7757 услуг. </w:t>
      </w:r>
    </w:p>
    <w:p w:rsidR="00B26804" w:rsidRDefault="00B26804" w:rsidP="00B26804">
      <w:pPr>
        <w:spacing w:line="276" w:lineRule="auto"/>
        <w:ind w:firstLine="708"/>
        <w:jc w:val="both"/>
        <w:rPr>
          <w:sz w:val="28"/>
          <w:szCs w:val="28"/>
        </w:rPr>
      </w:pPr>
      <w:r>
        <w:rPr>
          <w:sz w:val="28"/>
          <w:szCs w:val="28"/>
        </w:rPr>
        <w:t xml:space="preserve">Помещения МФЦ приведены в соответствие с постановлением </w:t>
      </w:r>
      <w:r w:rsidRPr="00DB0117">
        <w:rPr>
          <w:sz w:val="28"/>
          <w:szCs w:val="28"/>
        </w:rPr>
        <w:t>Правительства Российской Федерации от 22.12.2012г. №1376</w:t>
      </w:r>
      <w:r>
        <w:rPr>
          <w:sz w:val="28"/>
          <w:szCs w:val="28"/>
        </w:rPr>
        <w:t xml:space="preserve">. </w:t>
      </w:r>
    </w:p>
    <w:p w:rsidR="00B26804" w:rsidRDefault="00B26804" w:rsidP="00B26804">
      <w:pPr>
        <w:spacing w:line="276" w:lineRule="auto"/>
        <w:ind w:firstLine="708"/>
        <w:jc w:val="both"/>
        <w:rPr>
          <w:sz w:val="28"/>
          <w:szCs w:val="28"/>
        </w:rPr>
      </w:pPr>
      <w:r>
        <w:rPr>
          <w:sz w:val="28"/>
          <w:szCs w:val="28"/>
        </w:rPr>
        <w:t>Оказание муниципальных услуг осуществляется в соответствии с п</w:t>
      </w:r>
      <w:r w:rsidRPr="00D4665D">
        <w:rPr>
          <w:sz w:val="28"/>
          <w:szCs w:val="28"/>
        </w:rPr>
        <w:t>еречн</w:t>
      </w:r>
      <w:r>
        <w:rPr>
          <w:sz w:val="28"/>
          <w:szCs w:val="28"/>
        </w:rPr>
        <w:t xml:space="preserve">ем муниципальных услуг, </w:t>
      </w:r>
      <w:r w:rsidRPr="00D4665D">
        <w:rPr>
          <w:sz w:val="28"/>
          <w:szCs w:val="28"/>
        </w:rPr>
        <w:t>предоставляемых о</w:t>
      </w:r>
      <w:r>
        <w:rPr>
          <w:sz w:val="28"/>
          <w:szCs w:val="28"/>
        </w:rPr>
        <w:t xml:space="preserve">рганами местного самоуправления </w:t>
      </w:r>
      <w:r w:rsidRPr="00D4665D">
        <w:rPr>
          <w:sz w:val="28"/>
          <w:szCs w:val="28"/>
        </w:rPr>
        <w:t>муниципального образования «Малопургинский район»</w:t>
      </w:r>
      <w:r>
        <w:rPr>
          <w:sz w:val="28"/>
          <w:szCs w:val="28"/>
        </w:rPr>
        <w:t xml:space="preserve">, утверждённым распоряжением </w:t>
      </w:r>
      <w:r w:rsidRPr="00D4665D">
        <w:rPr>
          <w:sz w:val="28"/>
          <w:szCs w:val="28"/>
        </w:rPr>
        <w:t>Администр</w:t>
      </w:r>
      <w:r>
        <w:rPr>
          <w:sz w:val="28"/>
          <w:szCs w:val="28"/>
        </w:rPr>
        <w:t>ации муниципального образования</w:t>
      </w:r>
      <w:r w:rsidRPr="00D4665D">
        <w:rPr>
          <w:sz w:val="28"/>
          <w:szCs w:val="28"/>
        </w:rPr>
        <w:t xml:space="preserve"> «Малопургинский район»</w:t>
      </w:r>
      <w:r>
        <w:rPr>
          <w:sz w:val="28"/>
          <w:szCs w:val="28"/>
        </w:rPr>
        <w:t xml:space="preserve"> от 29.07.2014г. №230-р (далее перечень муниципальных услуг). В соответствии с данным перечнем органами местного самоуправления оказывается 51 муниципальная услуга. По всем муниципальным услугам разработаны и утверждены административные регламенты и назначены ответственные лица за оказание услуги. </w:t>
      </w:r>
    </w:p>
    <w:p w:rsidR="00B26804" w:rsidRDefault="00B26804" w:rsidP="00B26804">
      <w:pPr>
        <w:spacing w:line="276" w:lineRule="auto"/>
        <w:ind w:firstLine="709"/>
        <w:jc w:val="both"/>
        <w:rPr>
          <w:sz w:val="28"/>
          <w:szCs w:val="28"/>
        </w:rPr>
      </w:pPr>
      <w:r>
        <w:rPr>
          <w:sz w:val="28"/>
          <w:szCs w:val="28"/>
        </w:rPr>
        <w:t xml:space="preserve">Информация о деятельности органом местного самоуправления на постоянной основе освещается на страницах районной газеты «Маяк», а также на официальном сайте </w:t>
      </w:r>
      <w:proofErr w:type="spellStart"/>
      <w:r>
        <w:rPr>
          <w:sz w:val="28"/>
          <w:szCs w:val="28"/>
        </w:rPr>
        <w:t>Малопургинского</w:t>
      </w:r>
      <w:proofErr w:type="spellEnd"/>
      <w:r>
        <w:rPr>
          <w:sz w:val="28"/>
          <w:szCs w:val="28"/>
        </w:rPr>
        <w:t xml:space="preserve"> района. </w:t>
      </w:r>
    </w:p>
    <w:p w:rsidR="00B26804" w:rsidRDefault="00B26804" w:rsidP="00B26804">
      <w:pPr>
        <w:spacing w:line="276" w:lineRule="auto"/>
        <w:ind w:firstLine="709"/>
        <w:jc w:val="both"/>
        <w:rPr>
          <w:sz w:val="28"/>
          <w:szCs w:val="28"/>
        </w:rPr>
      </w:pPr>
      <w:r>
        <w:rPr>
          <w:sz w:val="28"/>
          <w:szCs w:val="28"/>
        </w:rPr>
        <w:t>В настоящее время ведется работа по актуализации сведений в государственной информационной системе «Федеральный реестр государственных и муниципальных услуг».</w:t>
      </w:r>
    </w:p>
    <w:p w:rsidR="00B26804" w:rsidRDefault="00B26804" w:rsidP="00B26804">
      <w:pPr>
        <w:spacing w:line="276" w:lineRule="auto"/>
        <w:ind w:firstLine="709"/>
        <w:jc w:val="both"/>
        <w:rPr>
          <w:sz w:val="28"/>
          <w:szCs w:val="28"/>
        </w:rPr>
      </w:pPr>
      <w:r>
        <w:rPr>
          <w:sz w:val="28"/>
          <w:szCs w:val="28"/>
        </w:rPr>
        <w:t xml:space="preserve">Для популяризации оказания услуг в электронной форме главой Администрации </w:t>
      </w:r>
      <w:proofErr w:type="spellStart"/>
      <w:r>
        <w:rPr>
          <w:sz w:val="28"/>
          <w:szCs w:val="28"/>
        </w:rPr>
        <w:t>Малопургинского</w:t>
      </w:r>
      <w:proofErr w:type="spellEnd"/>
      <w:r>
        <w:rPr>
          <w:sz w:val="28"/>
          <w:szCs w:val="28"/>
        </w:rPr>
        <w:t xml:space="preserve"> района утвержден д</w:t>
      </w:r>
      <w:r w:rsidRPr="009331B9">
        <w:rPr>
          <w:sz w:val="28"/>
          <w:szCs w:val="28"/>
        </w:rPr>
        <w:t>етализированный план мероприятий, направленных на увеличение доли оказания услуг в электронной форме</w:t>
      </w:r>
      <w:r>
        <w:rPr>
          <w:sz w:val="28"/>
          <w:szCs w:val="28"/>
        </w:rPr>
        <w:t>. В целях исполнения данного плана должностными лицами органов местного самоуправления получателям муниципальных услуг разъясняется возможность получения государственных и муниципальных услуг в электронной форме, посетителям раздаются соответствующие памятки. В кабинетах Администрации района размещены информационные материалы, информирующие посетителей о возможности получения государственных и муниципальных услуг в электронном виде.</w:t>
      </w:r>
    </w:p>
    <w:p w:rsidR="001C029F" w:rsidRDefault="001C029F" w:rsidP="004C16B3">
      <w:pPr>
        <w:jc w:val="both"/>
        <w:rPr>
          <w:sz w:val="28"/>
          <w:szCs w:val="28"/>
        </w:rPr>
      </w:pPr>
    </w:p>
    <w:p w:rsidR="00757D83" w:rsidRDefault="00C027A8" w:rsidP="00757D83">
      <w:pPr>
        <w:jc w:val="both"/>
        <w:rPr>
          <w:b/>
          <w:i/>
          <w:sz w:val="28"/>
          <w:szCs w:val="28"/>
        </w:rPr>
      </w:pPr>
      <w:r w:rsidRPr="00C027A8">
        <w:rPr>
          <w:b/>
          <w:i/>
          <w:sz w:val="28"/>
          <w:szCs w:val="28"/>
        </w:rPr>
        <w:t>4.2. Повышение эффективности в управлении муниципальной собственностью</w:t>
      </w:r>
    </w:p>
    <w:p w:rsidR="00AE61BF" w:rsidRDefault="00757D83" w:rsidP="00AE61BF">
      <w:pPr>
        <w:ind w:firstLine="567"/>
        <w:jc w:val="both"/>
        <w:rPr>
          <w:color w:val="000000"/>
          <w:sz w:val="28"/>
          <w:szCs w:val="28"/>
        </w:rPr>
      </w:pPr>
      <w:r w:rsidRPr="00757D83">
        <w:rPr>
          <w:color w:val="000000"/>
          <w:sz w:val="28"/>
          <w:szCs w:val="28"/>
        </w:rPr>
        <w:lastRenderedPageBreak/>
        <w:t>За указанный период  действовало 29 договоров аренды муниципального имущества. За отчетный период прошлого года – 27 договора аренды. План по поступлениям за 9 месяцев 2015 года  составляет  855 750</w:t>
      </w:r>
      <w:r w:rsidRPr="00757D83">
        <w:rPr>
          <w:b/>
          <w:bCs/>
          <w:color w:val="000000"/>
          <w:sz w:val="28"/>
          <w:szCs w:val="28"/>
        </w:rPr>
        <w:t>,</w:t>
      </w:r>
      <w:r w:rsidRPr="00757D83">
        <w:rPr>
          <w:bCs/>
          <w:color w:val="000000"/>
          <w:sz w:val="28"/>
          <w:szCs w:val="28"/>
        </w:rPr>
        <w:t>00</w:t>
      </w:r>
      <w:r w:rsidRPr="00757D83">
        <w:rPr>
          <w:color w:val="000000"/>
          <w:sz w:val="28"/>
          <w:szCs w:val="28"/>
        </w:rPr>
        <w:t xml:space="preserve"> руб.</w:t>
      </w:r>
    </w:p>
    <w:p w:rsidR="00AE61BF" w:rsidRDefault="00757D83" w:rsidP="00AE61BF">
      <w:pPr>
        <w:ind w:firstLine="567"/>
        <w:jc w:val="both"/>
        <w:rPr>
          <w:color w:val="000000"/>
          <w:sz w:val="28"/>
          <w:szCs w:val="28"/>
        </w:rPr>
      </w:pPr>
      <w:r w:rsidRPr="00757D83">
        <w:rPr>
          <w:color w:val="000000"/>
          <w:sz w:val="28"/>
          <w:szCs w:val="28"/>
        </w:rPr>
        <w:t>Сумма  поступлений за аренду имущества составила за 9 месяцев 2015 года -  518 239,00 руб.</w:t>
      </w:r>
    </w:p>
    <w:p w:rsidR="00AE61BF" w:rsidRDefault="00757D83" w:rsidP="00AE61BF">
      <w:pPr>
        <w:ind w:firstLine="567"/>
        <w:jc w:val="both"/>
        <w:rPr>
          <w:color w:val="000000"/>
          <w:sz w:val="28"/>
          <w:szCs w:val="28"/>
        </w:rPr>
      </w:pPr>
      <w:r w:rsidRPr="00757D83">
        <w:rPr>
          <w:color w:val="000000"/>
          <w:sz w:val="28"/>
          <w:szCs w:val="28"/>
        </w:rPr>
        <w:t xml:space="preserve"> Задолженность за аренду  объектов, в основном, это объекты  коммунальной инфраструктуры, составляет сумму в размере 337 511 рублей. Информация о задолженности  направлена в юридический отдел для работы по ее взысканию.  </w:t>
      </w:r>
    </w:p>
    <w:p w:rsidR="00AE61BF" w:rsidRDefault="00757D83" w:rsidP="00AE61BF">
      <w:pPr>
        <w:ind w:firstLine="567"/>
        <w:jc w:val="both"/>
        <w:rPr>
          <w:bCs/>
          <w:color w:val="000000"/>
          <w:sz w:val="28"/>
          <w:szCs w:val="28"/>
        </w:rPr>
      </w:pPr>
      <w:r w:rsidRPr="00757D83">
        <w:rPr>
          <w:color w:val="000000"/>
          <w:sz w:val="28"/>
          <w:szCs w:val="28"/>
        </w:rPr>
        <w:t xml:space="preserve"> По объектам тепло-водо-газо-электроснабжения действует 7 договоров аренды на общую  годовую сумму </w:t>
      </w:r>
      <w:r w:rsidRPr="00757D83">
        <w:rPr>
          <w:bCs/>
          <w:color w:val="000000"/>
          <w:sz w:val="28"/>
          <w:szCs w:val="28"/>
        </w:rPr>
        <w:t xml:space="preserve">11 642 256,00 руб., в </w:t>
      </w:r>
      <w:proofErr w:type="spellStart"/>
      <w:r w:rsidRPr="00757D83">
        <w:rPr>
          <w:bCs/>
          <w:color w:val="000000"/>
          <w:sz w:val="28"/>
          <w:szCs w:val="28"/>
        </w:rPr>
        <w:t>т.ч</w:t>
      </w:r>
      <w:proofErr w:type="spellEnd"/>
      <w:r w:rsidRPr="00757D83">
        <w:rPr>
          <w:bCs/>
          <w:color w:val="000000"/>
          <w:sz w:val="28"/>
          <w:szCs w:val="28"/>
        </w:rPr>
        <w:t>. в виде капитальных вложений.</w:t>
      </w:r>
    </w:p>
    <w:p w:rsidR="00AE61BF" w:rsidRDefault="00757D83" w:rsidP="00AE61BF">
      <w:pPr>
        <w:ind w:firstLine="567"/>
        <w:jc w:val="both"/>
        <w:rPr>
          <w:color w:val="000000"/>
          <w:sz w:val="28"/>
          <w:szCs w:val="28"/>
        </w:rPr>
      </w:pPr>
      <w:r w:rsidRPr="00757D83">
        <w:rPr>
          <w:color w:val="000000"/>
          <w:sz w:val="28"/>
          <w:szCs w:val="28"/>
        </w:rPr>
        <w:t xml:space="preserve">В связи с проведением мероприятий по проведению торгов муниципального имущества за 9 месяцев 2015 года  от использования  и реализации имущества  поступило  в бюджет района 552 239,21рубля. </w:t>
      </w:r>
    </w:p>
    <w:p w:rsidR="00AE61BF" w:rsidRDefault="00757D83" w:rsidP="00AE61BF">
      <w:pPr>
        <w:ind w:firstLine="567"/>
        <w:jc w:val="both"/>
        <w:rPr>
          <w:color w:val="000000"/>
          <w:sz w:val="28"/>
          <w:szCs w:val="28"/>
        </w:rPr>
      </w:pPr>
      <w:r w:rsidRPr="00757D83">
        <w:rPr>
          <w:color w:val="000000"/>
          <w:sz w:val="28"/>
          <w:szCs w:val="28"/>
        </w:rPr>
        <w:t>Поступления за аналогичный период 2014 года от сдачи в аренду и  продажи объектов муниципальной собственности составили 1 715 862 рублей.</w:t>
      </w:r>
    </w:p>
    <w:p w:rsidR="00AE61BF" w:rsidRDefault="00757D83" w:rsidP="00AE61BF">
      <w:pPr>
        <w:ind w:firstLine="567"/>
        <w:jc w:val="both"/>
        <w:rPr>
          <w:color w:val="000000"/>
          <w:sz w:val="28"/>
          <w:szCs w:val="28"/>
        </w:rPr>
      </w:pPr>
      <w:r w:rsidRPr="00757D83">
        <w:rPr>
          <w:color w:val="000000"/>
          <w:sz w:val="28"/>
          <w:szCs w:val="28"/>
        </w:rPr>
        <w:t xml:space="preserve">За отчетный период в соответствии с регламентом проведено 7 жилищных комиссий. Предоставление жилья осуществляется в соответствии с принятыми на заседаниях указанной  комиссий решениями. (Предоставлено 17 служебных квартир, 3 квартиры в маневренном фонде, 6 служебных жилых помещений - комнат). </w:t>
      </w:r>
    </w:p>
    <w:p w:rsidR="00AE61BF" w:rsidRDefault="00757D83" w:rsidP="00AE61BF">
      <w:pPr>
        <w:ind w:firstLine="567"/>
        <w:jc w:val="both"/>
        <w:rPr>
          <w:color w:val="000000"/>
          <w:sz w:val="28"/>
          <w:szCs w:val="28"/>
        </w:rPr>
      </w:pPr>
      <w:r w:rsidRPr="00757D83">
        <w:rPr>
          <w:color w:val="000000"/>
          <w:sz w:val="28"/>
          <w:szCs w:val="28"/>
        </w:rPr>
        <w:t xml:space="preserve">В течение года подготовлено 45 постановлений по приватизации муниципальных жилых помещений. </w:t>
      </w:r>
    </w:p>
    <w:p w:rsidR="00757D83" w:rsidRPr="009E09A0" w:rsidRDefault="00757D83" w:rsidP="009E09A0">
      <w:pPr>
        <w:ind w:firstLine="567"/>
        <w:jc w:val="both"/>
        <w:rPr>
          <w:b/>
          <w:i/>
          <w:sz w:val="28"/>
          <w:szCs w:val="28"/>
        </w:rPr>
      </w:pPr>
      <w:r w:rsidRPr="00757D83">
        <w:rPr>
          <w:color w:val="000000"/>
          <w:sz w:val="28"/>
          <w:szCs w:val="28"/>
        </w:rPr>
        <w:t xml:space="preserve"> За отчетный период в соответствии с административным регламентом по предоставлению муниципальной услуги по обращениям граждан в нежилые переведено 20 жилых помещений.</w:t>
      </w:r>
    </w:p>
    <w:p w:rsidR="00757D83" w:rsidRPr="00757D83" w:rsidRDefault="00757D83" w:rsidP="00757D83">
      <w:pPr>
        <w:pStyle w:val="a5"/>
        <w:spacing w:before="0" w:beforeAutospacing="0" w:after="0" w:afterAutospacing="0" w:line="276" w:lineRule="auto"/>
        <w:jc w:val="both"/>
        <w:rPr>
          <w:color w:val="000000"/>
          <w:sz w:val="28"/>
          <w:szCs w:val="28"/>
        </w:rPr>
      </w:pPr>
      <w:r w:rsidRPr="00757D83">
        <w:rPr>
          <w:color w:val="000000"/>
          <w:sz w:val="28"/>
          <w:szCs w:val="28"/>
        </w:rPr>
        <w:t xml:space="preserve">         Списано за 9 месяцев 2015 года 6 жилых домов (по программе переселения из аварийного жилья), 10 единиц автотранспорта.</w:t>
      </w:r>
    </w:p>
    <w:p w:rsidR="00757D83" w:rsidRPr="00757D83" w:rsidRDefault="00757D83" w:rsidP="00757D83">
      <w:pPr>
        <w:pStyle w:val="a5"/>
        <w:spacing w:before="0" w:beforeAutospacing="0" w:after="0" w:afterAutospacing="0" w:line="276" w:lineRule="auto"/>
        <w:jc w:val="both"/>
        <w:rPr>
          <w:color w:val="000000"/>
          <w:sz w:val="28"/>
          <w:szCs w:val="28"/>
        </w:rPr>
      </w:pPr>
      <w:r w:rsidRPr="00757D83">
        <w:rPr>
          <w:color w:val="000000"/>
          <w:sz w:val="28"/>
          <w:szCs w:val="28"/>
        </w:rPr>
        <w:t>Принято в муниципальную собственность за 9 месяцев 2015 года:</w:t>
      </w:r>
    </w:p>
    <w:p w:rsidR="00757D83" w:rsidRPr="00757D83" w:rsidRDefault="00757D83" w:rsidP="00757D83">
      <w:pPr>
        <w:pStyle w:val="a5"/>
        <w:spacing w:before="0" w:beforeAutospacing="0" w:after="0" w:afterAutospacing="0" w:line="276" w:lineRule="auto"/>
        <w:jc w:val="both"/>
        <w:rPr>
          <w:color w:val="000000"/>
          <w:sz w:val="28"/>
          <w:szCs w:val="28"/>
        </w:rPr>
      </w:pPr>
      <w:r w:rsidRPr="00757D83">
        <w:rPr>
          <w:color w:val="000000"/>
          <w:sz w:val="28"/>
          <w:szCs w:val="28"/>
        </w:rPr>
        <w:t>- 1 объект электроснабжения, протяженностью 0,451 км</w:t>
      </w:r>
      <w:proofErr w:type="gramStart"/>
      <w:r w:rsidRPr="00757D83">
        <w:rPr>
          <w:color w:val="000000"/>
          <w:sz w:val="28"/>
          <w:szCs w:val="28"/>
        </w:rPr>
        <w:t>.;</w:t>
      </w:r>
      <w:proofErr w:type="gramEnd"/>
    </w:p>
    <w:p w:rsidR="00757D83" w:rsidRPr="00757D83" w:rsidRDefault="00757D83" w:rsidP="00757D83">
      <w:pPr>
        <w:pStyle w:val="a5"/>
        <w:spacing w:before="0" w:beforeAutospacing="0" w:after="0" w:afterAutospacing="0" w:line="276" w:lineRule="auto"/>
        <w:jc w:val="both"/>
        <w:rPr>
          <w:color w:val="000000"/>
          <w:sz w:val="28"/>
          <w:szCs w:val="28"/>
        </w:rPr>
      </w:pPr>
      <w:r w:rsidRPr="00757D83">
        <w:rPr>
          <w:color w:val="000000"/>
          <w:sz w:val="28"/>
          <w:szCs w:val="28"/>
        </w:rPr>
        <w:t>- 2 квартиры, приобретенные в соответствии с Законом Удмуртской Республики «О мерах социальной поддержке детей-сирот, оставшихся без попечения родителей»;</w:t>
      </w:r>
    </w:p>
    <w:p w:rsidR="00757D83" w:rsidRPr="00757D83" w:rsidRDefault="00757D83" w:rsidP="00AE61BF">
      <w:pPr>
        <w:pStyle w:val="a5"/>
        <w:spacing w:before="0" w:beforeAutospacing="0" w:after="0" w:afterAutospacing="0" w:line="276" w:lineRule="auto"/>
        <w:jc w:val="both"/>
        <w:rPr>
          <w:sz w:val="28"/>
          <w:szCs w:val="28"/>
        </w:rPr>
      </w:pPr>
      <w:r w:rsidRPr="00757D83">
        <w:rPr>
          <w:color w:val="000000"/>
          <w:sz w:val="28"/>
          <w:szCs w:val="28"/>
        </w:rPr>
        <w:t xml:space="preserve"> - 2 жилых дома, построенных </w:t>
      </w:r>
      <w:r w:rsidRPr="00757D83">
        <w:rPr>
          <w:sz w:val="28"/>
          <w:szCs w:val="28"/>
        </w:rPr>
        <w:t>в соответствии с постановлением Правительства Удмуртской Республики от 15 апреля 2013 года № 169 «Об утверждении Региональной адресной программы по переселению граждан из аварийного жилищного фонда в Удмуртской Республике н</w:t>
      </w:r>
      <w:r w:rsidR="00AE61BF">
        <w:rPr>
          <w:sz w:val="28"/>
          <w:szCs w:val="28"/>
        </w:rPr>
        <w:t>а 2013-2017 годы».</w:t>
      </w:r>
      <w:r w:rsidRPr="00757D83">
        <w:rPr>
          <w:sz w:val="28"/>
          <w:szCs w:val="28"/>
        </w:rPr>
        <w:t xml:space="preserve">                                              </w:t>
      </w:r>
    </w:p>
    <w:p w:rsidR="00757D83" w:rsidRPr="00AE61BF" w:rsidRDefault="00757D83" w:rsidP="00757D83">
      <w:pPr>
        <w:spacing w:line="276" w:lineRule="auto"/>
        <w:jc w:val="both"/>
        <w:rPr>
          <w:b/>
          <w:sz w:val="28"/>
          <w:szCs w:val="28"/>
        </w:rPr>
      </w:pPr>
      <w:r w:rsidRPr="00757D83">
        <w:rPr>
          <w:sz w:val="28"/>
          <w:szCs w:val="28"/>
        </w:rPr>
        <w:t xml:space="preserve"> </w:t>
      </w:r>
      <w:r w:rsidR="00AE61BF">
        <w:rPr>
          <w:b/>
          <w:sz w:val="28"/>
          <w:szCs w:val="28"/>
        </w:rPr>
        <w:t>ЗЕМЛЯ</w:t>
      </w:r>
    </w:p>
    <w:p w:rsidR="00757D83" w:rsidRPr="00757D83" w:rsidRDefault="00AE61BF" w:rsidP="00AE61BF">
      <w:pPr>
        <w:spacing w:line="276" w:lineRule="auto"/>
        <w:ind w:left="75"/>
        <w:jc w:val="both"/>
        <w:rPr>
          <w:color w:val="FF0000"/>
          <w:sz w:val="28"/>
          <w:szCs w:val="28"/>
        </w:rPr>
      </w:pPr>
      <w:r>
        <w:rPr>
          <w:sz w:val="28"/>
          <w:szCs w:val="28"/>
        </w:rPr>
        <w:t xml:space="preserve">1. </w:t>
      </w:r>
      <w:r w:rsidR="00757D83" w:rsidRPr="00757D83">
        <w:rPr>
          <w:sz w:val="28"/>
          <w:szCs w:val="28"/>
        </w:rPr>
        <w:t xml:space="preserve">а)  В течение 2015 года  количество договоров действующих и заключенных вновь составило 1188, из них 1095 договоров предоставлены    </w:t>
      </w:r>
      <w:r w:rsidR="00757D83" w:rsidRPr="00757D83">
        <w:rPr>
          <w:sz w:val="28"/>
          <w:szCs w:val="28"/>
        </w:rPr>
        <w:lastRenderedPageBreak/>
        <w:t>для ИЖС и ЛПХ в границах населенных пунктов, 93  для посадки картофеля и сенокошения.  Общая сумма поступлений по аренде земельных  участков составила по указанным договорам в 2015 году 242 573  рубля.   Плановые показатели составляют  164 632 руб.</w:t>
      </w:r>
    </w:p>
    <w:p w:rsidR="00757D83" w:rsidRPr="00757D83" w:rsidRDefault="00757D83" w:rsidP="00757D83">
      <w:pPr>
        <w:spacing w:line="276" w:lineRule="auto"/>
        <w:jc w:val="both"/>
        <w:rPr>
          <w:sz w:val="28"/>
          <w:szCs w:val="28"/>
        </w:rPr>
      </w:pPr>
      <w:r w:rsidRPr="00757D83">
        <w:rPr>
          <w:sz w:val="28"/>
          <w:szCs w:val="28"/>
        </w:rPr>
        <w:t xml:space="preserve">         (Кол-во – договоров по 2014 году  -</w:t>
      </w:r>
      <w:r w:rsidR="00AE61BF">
        <w:rPr>
          <w:sz w:val="28"/>
          <w:szCs w:val="28"/>
        </w:rPr>
        <w:t xml:space="preserve"> 862, поступления 361 500 </w:t>
      </w:r>
      <w:proofErr w:type="spellStart"/>
      <w:r w:rsidR="00AE61BF">
        <w:rPr>
          <w:sz w:val="28"/>
          <w:szCs w:val="28"/>
        </w:rPr>
        <w:t>руб</w:t>
      </w:r>
      <w:proofErr w:type="spellEnd"/>
      <w:r w:rsidR="00AE61BF">
        <w:rPr>
          <w:sz w:val="28"/>
          <w:szCs w:val="28"/>
        </w:rPr>
        <w:t>).</w:t>
      </w:r>
    </w:p>
    <w:p w:rsidR="00757D83" w:rsidRPr="00757D83" w:rsidRDefault="00757D83" w:rsidP="00757D83">
      <w:pPr>
        <w:spacing w:line="276" w:lineRule="auto"/>
        <w:jc w:val="both"/>
        <w:rPr>
          <w:sz w:val="28"/>
          <w:szCs w:val="28"/>
        </w:rPr>
      </w:pPr>
      <w:r w:rsidRPr="00757D83">
        <w:rPr>
          <w:sz w:val="28"/>
          <w:szCs w:val="28"/>
        </w:rPr>
        <w:t xml:space="preserve">        </w:t>
      </w:r>
      <w:proofErr w:type="gramStart"/>
      <w:r w:rsidRPr="00757D83">
        <w:rPr>
          <w:sz w:val="28"/>
          <w:szCs w:val="28"/>
        </w:rPr>
        <w:t xml:space="preserve">В течение года была проведена работа по осмотру з/у, с целью приведения в соответствие с требованиями земельного законодательства  по использованию, по благоустройству прилегающих территорий, по инвентаризации з/у, в связи с обращениями физических лиц по уточнению площадей  своих з/у, приведение в соответствие фактической площади  с площадью, указанной в правоустанавливающих документах.  </w:t>
      </w:r>
      <w:proofErr w:type="gramEnd"/>
    </w:p>
    <w:p w:rsidR="00757D83" w:rsidRPr="00757D83" w:rsidRDefault="00757D83" w:rsidP="00757D83">
      <w:pPr>
        <w:spacing w:line="276" w:lineRule="auto"/>
        <w:jc w:val="both"/>
        <w:rPr>
          <w:sz w:val="28"/>
          <w:szCs w:val="28"/>
        </w:rPr>
      </w:pPr>
      <w:r w:rsidRPr="00757D83">
        <w:rPr>
          <w:sz w:val="28"/>
          <w:szCs w:val="28"/>
        </w:rPr>
        <w:t xml:space="preserve">        Так же были обследованы арендуемые  земельные участки  из категории земель – земли сельскохозяйственного назначения, находящиеся в МО «</w:t>
      </w:r>
      <w:proofErr w:type="spellStart"/>
      <w:r w:rsidRPr="00757D83">
        <w:rPr>
          <w:sz w:val="28"/>
          <w:szCs w:val="28"/>
        </w:rPr>
        <w:t>Бурановское</w:t>
      </w:r>
      <w:proofErr w:type="spellEnd"/>
      <w:r w:rsidRPr="00757D83">
        <w:rPr>
          <w:sz w:val="28"/>
          <w:szCs w:val="28"/>
        </w:rPr>
        <w:t>», МО «</w:t>
      </w:r>
      <w:proofErr w:type="spellStart"/>
      <w:r w:rsidRPr="00757D83">
        <w:rPr>
          <w:sz w:val="28"/>
          <w:szCs w:val="28"/>
        </w:rPr>
        <w:t>Норьинское</w:t>
      </w:r>
      <w:proofErr w:type="spellEnd"/>
      <w:r w:rsidRPr="00757D83">
        <w:rPr>
          <w:sz w:val="28"/>
          <w:szCs w:val="28"/>
        </w:rPr>
        <w:t>» и МО «</w:t>
      </w:r>
      <w:proofErr w:type="spellStart"/>
      <w:r w:rsidRPr="00757D83">
        <w:rPr>
          <w:sz w:val="28"/>
          <w:szCs w:val="28"/>
        </w:rPr>
        <w:t>Кечевское</w:t>
      </w:r>
      <w:proofErr w:type="spellEnd"/>
      <w:r w:rsidRPr="00757D83">
        <w:rPr>
          <w:sz w:val="28"/>
          <w:szCs w:val="28"/>
        </w:rPr>
        <w:t>»</w:t>
      </w:r>
      <w:r w:rsidR="00AE61BF">
        <w:rPr>
          <w:sz w:val="28"/>
          <w:szCs w:val="28"/>
        </w:rPr>
        <w:t xml:space="preserve"> общей площадью 19453168 </w:t>
      </w:r>
      <w:proofErr w:type="spellStart"/>
      <w:r w:rsidR="00AE61BF">
        <w:rPr>
          <w:sz w:val="28"/>
          <w:szCs w:val="28"/>
        </w:rPr>
        <w:t>кв.м</w:t>
      </w:r>
      <w:proofErr w:type="spellEnd"/>
      <w:r w:rsidR="00AE61BF">
        <w:rPr>
          <w:sz w:val="28"/>
          <w:szCs w:val="28"/>
        </w:rPr>
        <w:t>.</w:t>
      </w:r>
    </w:p>
    <w:p w:rsidR="00757D83" w:rsidRPr="00757D83" w:rsidRDefault="00757D83" w:rsidP="00757D83">
      <w:pPr>
        <w:spacing w:line="276" w:lineRule="auto"/>
        <w:jc w:val="both"/>
        <w:rPr>
          <w:sz w:val="28"/>
          <w:szCs w:val="28"/>
        </w:rPr>
      </w:pPr>
      <w:r w:rsidRPr="00757D83">
        <w:rPr>
          <w:sz w:val="28"/>
          <w:szCs w:val="28"/>
        </w:rPr>
        <w:t xml:space="preserve">         б)   Доходы по арендной плате  за земельные участки  от юридических и физических лиц за отчетный период от продажи права на заключение договоров аренды земельных участков составили 38 480 руб. </w:t>
      </w:r>
    </w:p>
    <w:p w:rsidR="00757D83" w:rsidRPr="00757D83" w:rsidRDefault="00757D83" w:rsidP="00757D83">
      <w:pPr>
        <w:spacing w:line="276" w:lineRule="auto"/>
        <w:jc w:val="both"/>
        <w:rPr>
          <w:sz w:val="28"/>
          <w:szCs w:val="28"/>
        </w:rPr>
      </w:pPr>
      <w:r w:rsidRPr="00757D83">
        <w:rPr>
          <w:sz w:val="28"/>
          <w:szCs w:val="28"/>
        </w:rPr>
        <w:t xml:space="preserve">               Управлением имущественных отношений подготовлены документы для проведения торгов на  8 земельных участков  общей площадью 1,05 га, начальный размер арендной платы 193 500 рублей. По результатам торгов заключено 6 договоров аренды земельных участков, общей площадью 1,05 фактический размер арендной платы составил 672 435 руб.    </w:t>
      </w:r>
    </w:p>
    <w:p w:rsidR="00757D83" w:rsidRPr="00757D83" w:rsidRDefault="00757D83" w:rsidP="00757D83">
      <w:pPr>
        <w:spacing w:line="276" w:lineRule="auto"/>
        <w:jc w:val="both"/>
        <w:rPr>
          <w:sz w:val="28"/>
          <w:szCs w:val="28"/>
        </w:rPr>
      </w:pPr>
      <w:r w:rsidRPr="00757D83">
        <w:rPr>
          <w:sz w:val="28"/>
          <w:szCs w:val="28"/>
        </w:rPr>
        <w:t xml:space="preserve">           в) За  указанный период  заключен 41 договор без аукциона  - общая площадь  143 га, на сумму 1 039 755 руб. </w:t>
      </w:r>
    </w:p>
    <w:p w:rsidR="00757D83" w:rsidRPr="00757D83" w:rsidRDefault="00757D83" w:rsidP="00757D83">
      <w:pPr>
        <w:spacing w:line="276" w:lineRule="auto"/>
        <w:jc w:val="both"/>
        <w:rPr>
          <w:sz w:val="28"/>
          <w:szCs w:val="28"/>
        </w:rPr>
      </w:pPr>
      <w:r w:rsidRPr="00757D83">
        <w:rPr>
          <w:sz w:val="28"/>
          <w:szCs w:val="28"/>
        </w:rPr>
        <w:t xml:space="preserve">        Действующих договоров аренды 236, общей площадью 2 083 га на общую сумму  2 577 042 рубля. Поступления составили  2 544 938 рублей</w:t>
      </w:r>
      <w:proofErr w:type="gramStart"/>
      <w:r w:rsidRPr="00757D83">
        <w:rPr>
          <w:sz w:val="28"/>
          <w:szCs w:val="28"/>
        </w:rPr>
        <w:t>.</w:t>
      </w:r>
      <w:proofErr w:type="gramEnd"/>
      <w:r w:rsidRPr="00757D83">
        <w:rPr>
          <w:sz w:val="28"/>
          <w:szCs w:val="28"/>
        </w:rPr>
        <w:t xml:space="preserve">  (</w:t>
      </w:r>
      <w:proofErr w:type="gramStart"/>
      <w:r w:rsidRPr="00757D83">
        <w:rPr>
          <w:sz w:val="28"/>
          <w:szCs w:val="28"/>
        </w:rPr>
        <w:t>п</w:t>
      </w:r>
      <w:proofErr w:type="gramEnd"/>
      <w:r w:rsidRPr="00757D83">
        <w:rPr>
          <w:sz w:val="28"/>
          <w:szCs w:val="28"/>
        </w:rPr>
        <w:t>лановые показатели 2 440 000 рублей)</w:t>
      </w:r>
    </w:p>
    <w:p w:rsidR="00757D83" w:rsidRPr="00757D83" w:rsidRDefault="00757D83" w:rsidP="00757D83">
      <w:pPr>
        <w:spacing w:line="276" w:lineRule="auto"/>
        <w:jc w:val="both"/>
        <w:rPr>
          <w:sz w:val="28"/>
          <w:szCs w:val="28"/>
        </w:rPr>
      </w:pPr>
      <w:r w:rsidRPr="00757D83">
        <w:rPr>
          <w:sz w:val="28"/>
          <w:szCs w:val="28"/>
        </w:rPr>
        <w:t>Ожидают</w:t>
      </w:r>
      <w:r w:rsidR="00AE61BF">
        <w:rPr>
          <w:sz w:val="28"/>
          <w:szCs w:val="28"/>
        </w:rPr>
        <w:t xml:space="preserve">ся дополнительные поступления. </w:t>
      </w:r>
    </w:p>
    <w:p w:rsidR="00757D83" w:rsidRPr="00757D83" w:rsidRDefault="00757D83" w:rsidP="00757D83">
      <w:pPr>
        <w:numPr>
          <w:ilvl w:val="0"/>
          <w:numId w:val="11"/>
        </w:numPr>
        <w:spacing w:line="276" w:lineRule="auto"/>
        <w:ind w:left="0" w:firstLine="0"/>
        <w:jc w:val="both"/>
        <w:rPr>
          <w:sz w:val="28"/>
          <w:szCs w:val="28"/>
        </w:rPr>
      </w:pPr>
      <w:r w:rsidRPr="00757D83">
        <w:rPr>
          <w:sz w:val="28"/>
          <w:szCs w:val="28"/>
        </w:rPr>
        <w:t xml:space="preserve">За год заключено 83 договора купли-продажи з/у в основном  под объектами недвижимости,  общей площадью  147423 кв. м. (14,74 га) на сумму 513 876   рублей.   Из них:  - 74 договора  с физическими лицами  для ведения ЛПХ на общую площадь  142507 </w:t>
      </w:r>
      <w:proofErr w:type="spellStart"/>
      <w:r w:rsidRPr="00757D83">
        <w:rPr>
          <w:sz w:val="28"/>
          <w:szCs w:val="28"/>
        </w:rPr>
        <w:t>кв.м</w:t>
      </w:r>
      <w:proofErr w:type="spellEnd"/>
      <w:r w:rsidRPr="00757D83">
        <w:rPr>
          <w:sz w:val="28"/>
          <w:szCs w:val="28"/>
        </w:rPr>
        <w:t xml:space="preserve">.  (14,25 га)   на сумму   271 803 руб. Поступило – 249 061 рублей.      - 9 договоров с ЧП и юр лицами на общую площадь 4916 </w:t>
      </w:r>
      <w:proofErr w:type="spellStart"/>
      <w:r w:rsidRPr="00757D83">
        <w:rPr>
          <w:sz w:val="28"/>
          <w:szCs w:val="28"/>
        </w:rPr>
        <w:t>кв.м</w:t>
      </w:r>
      <w:proofErr w:type="spellEnd"/>
      <w:r w:rsidRPr="00757D83">
        <w:rPr>
          <w:sz w:val="28"/>
          <w:szCs w:val="28"/>
        </w:rPr>
        <w:t xml:space="preserve">. на сумму 242 073 рублей. Поступило 192 643 рубля.                                                                               </w:t>
      </w:r>
    </w:p>
    <w:p w:rsidR="00757D83" w:rsidRPr="00757D83" w:rsidRDefault="00757D83" w:rsidP="00757D83">
      <w:pPr>
        <w:spacing w:line="276" w:lineRule="auto"/>
        <w:jc w:val="both"/>
        <w:rPr>
          <w:sz w:val="28"/>
          <w:szCs w:val="28"/>
        </w:rPr>
      </w:pPr>
      <w:r w:rsidRPr="00757D83">
        <w:rPr>
          <w:sz w:val="28"/>
          <w:szCs w:val="28"/>
        </w:rPr>
        <w:t xml:space="preserve"> Общая сумма поступлений по продаже з/</w:t>
      </w:r>
      <w:proofErr w:type="gramStart"/>
      <w:r w:rsidRPr="00757D83">
        <w:rPr>
          <w:sz w:val="28"/>
          <w:szCs w:val="28"/>
        </w:rPr>
        <w:t>у составила</w:t>
      </w:r>
      <w:proofErr w:type="gramEnd"/>
      <w:r w:rsidRPr="00757D83">
        <w:rPr>
          <w:sz w:val="28"/>
          <w:szCs w:val="28"/>
        </w:rPr>
        <w:t xml:space="preserve"> 441 704 рублей.       </w:t>
      </w:r>
    </w:p>
    <w:p w:rsidR="00757D83" w:rsidRPr="00757D83" w:rsidRDefault="00757D83" w:rsidP="00757D83">
      <w:pPr>
        <w:spacing w:line="276" w:lineRule="auto"/>
        <w:jc w:val="both"/>
        <w:rPr>
          <w:color w:val="FF0000"/>
          <w:sz w:val="28"/>
          <w:szCs w:val="28"/>
        </w:rPr>
      </w:pPr>
      <w:r w:rsidRPr="00757D83">
        <w:rPr>
          <w:sz w:val="28"/>
          <w:szCs w:val="28"/>
        </w:rPr>
        <w:t xml:space="preserve"> План поступлений  по 9 месяцам текущего года  от продажи  з/</w:t>
      </w:r>
      <w:proofErr w:type="gramStart"/>
      <w:r w:rsidRPr="00757D83">
        <w:rPr>
          <w:sz w:val="28"/>
          <w:szCs w:val="28"/>
        </w:rPr>
        <w:t>у составляет</w:t>
      </w:r>
      <w:proofErr w:type="gramEnd"/>
      <w:r w:rsidRPr="00757D83">
        <w:rPr>
          <w:sz w:val="28"/>
          <w:szCs w:val="28"/>
        </w:rPr>
        <w:t xml:space="preserve">  525 000 рублей.</w:t>
      </w:r>
      <w:r w:rsidRPr="00757D83">
        <w:rPr>
          <w:color w:val="FF0000"/>
          <w:sz w:val="28"/>
          <w:szCs w:val="28"/>
        </w:rPr>
        <w:t xml:space="preserve">  </w:t>
      </w:r>
    </w:p>
    <w:p w:rsidR="00757D83" w:rsidRPr="00757D83" w:rsidRDefault="00757D83" w:rsidP="00757D83">
      <w:pPr>
        <w:spacing w:line="276" w:lineRule="auto"/>
        <w:jc w:val="both"/>
        <w:rPr>
          <w:sz w:val="28"/>
          <w:szCs w:val="28"/>
        </w:rPr>
      </w:pPr>
      <w:r w:rsidRPr="00757D83">
        <w:rPr>
          <w:sz w:val="28"/>
          <w:szCs w:val="28"/>
        </w:rPr>
        <w:lastRenderedPageBreak/>
        <w:t xml:space="preserve">Поступления ожидаются. </w:t>
      </w:r>
    </w:p>
    <w:p w:rsidR="00757D83" w:rsidRPr="00757D83" w:rsidRDefault="00757D83" w:rsidP="00757D83">
      <w:pPr>
        <w:spacing w:line="276" w:lineRule="auto"/>
        <w:jc w:val="both"/>
        <w:rPr>
          <w:sz w:val="28"/>
          <w:szCs w:val="28"/>
        </w:rPr>
      </w:pPr>
      <w:r w:rsidRPr="00757D83">
        <w:rPr>
          <w:sz w:val="28"/>
          <w:szCs w:val="28"/>
        </w:rPr>
        <w:t>Общие поступления от аренды и продажи зе</w:t>
      </w:r>
      <w:r w:rsidR="00AE61BF">
        <w:rPr>
          <w:sz w:val="28"/>
          <w:szCs w:val="28"/>
        </w:rPr>
        <w:t>мли составили 3 036 607 рублей.</w:t>
      </w:r>
    </w:p>
    <w:p w:rsidR="00757D83" w:rsidRPr="00757D83" w:rsidRDefault="00757D83" w:rsidP="00757D83">
      <w:pPr>
        <w:spacing w:line="276" w:lineRule="auto"/>
        <w:jc w:val="both"/>
        <w:rPr>
          <w:sz w:val="28"/>
          <w:szCs w:val="28"/>
        </w:rPr>
      </w:pPr>
      <w:r w:rsidRPr="00757D83">
        <w:rPr>
          <w:sz w:val="28"/>
          <w:szCs w:val="28"/>
        </w:rPr>
        <w:t xml:space="preserve">       ВСЕГО ПОСТУПЛЕНИЯ за 9 месяцев </w:t>
      </w:r>
      <w:proofErr w:type="spellStart"/>
      <w:r w:rsidRPr="00757D83">
        <w:rPr>
          <w:sz w:val="28"/>
          <w:szCs w:val="28"/>
        </w:rPr>
        <w:t>т.г</w:t>
      </w:r>
      <w:proofErr w:type="spellEnd"/>
      <w:r w:rsidRPr="00757D83">
        <w:rPr>
          <w:sz w:val="28"/>
          <w:szCs w:val="28"/>
        </w:rPr>
        <w:t>.  ОТ ИМУЩЕСТВА И ЗЕМЛИ  состави</w:t>
      </w:r>
      <w:r w:rsidR="00AE61BF">
        <w:rPr>
          <w:sz w:val="28"/>
          <w:szCs w:val="28"/>
        </w:rPr>
        <w:t xml:space="preserve">ли  3 588 846 рублей. </w:t>
      </w:r>
    </w:p>
    <w:p w:rsidR="00757D83" w:rsidRPr="00757D83" w:rsidRDefault="00757D83" w:rsidP="00757D83">
      <w:pPr>
        <w:spacing w:line="276" w:lineRule="auto"/>
        <w:jc w:val="both"/>
        <w:rPr>
          <w:sz w:val="28"/>
          <w:szCs w:val="28"/>
        </w:rPr>
      </w:pPr>
      <w:r w:rsidRPr="00757D83">
        <w:rPr>
          <w:sz w:val="28"/>
          <w:szCs w:val="28"/>
        </w:rPr>
        <w:t xml:space="preserve">  3.  По состоянию на 1.10.2015 год в МО «Малопургинский район» зарегистрировано 787 многодетных семей, из них 565 многодетных семьи имеют земельные участки для ИЖС и ЛПХ в границах населенных пунктов района. 95 семей состоят на учете в качестве нуждающихся в жилых помещениях. На отчетную дату  в администрацию района поступило 168 заявлений, из них</w:t>
      </w:r>
    </w:p>
    <w:p w:rsidR="00757D83" w:rsidRPr="00757D83" w:rsidRDefault="00757D83" w:rsidP="00757D83">
      <w:pPr>
        <w:spacing w:line="276" w:lineRule="auto"/>
        <w:jc w:val="both"/>
        <w:rPr>
          <w:sz w:val="28"/>
          <w:szCs w:val="28"/>
        </w:rPr>
      </w:pPr>
      <w:r w:rsidRPr="00757D83">
        <w:rPr>
          <w:sz w:val="28"/>
          <w:szCs w:val="28"/>
        </w:rPr>
        <w:t>-  130 заявлений в соответствии с РЗ -68;</w:t>
      </w:r>
    </w:p>
    <w:p w:rsidR="00757D83" w:rsidRPr="00757D83" w:rsidRDefault="00757D83" w:rsidP="00757D83">
      <w:pPr>
        <w:spacing w:line="276" w:lineRule="auto"/>
        <w:jc w:val="both"/>
        <w:rPr>
          <w:sz w:val="28"/>
          <w:szCs w:val="28"/>
        </w:rPr>
      </w:pPr>
      <w:r w:rsidRPr="00757D83">
        <w:rPr>
          <w:sz w:val="28"/>
          <w:szCs w:val="28"/>
        </w:rPr>
        <w:t>-  38 за</w:t>
      </w:r>
      <w:r w:rsidR="00AE61BF">
        <w:rPr>
          <w:sz w:val="28"/>
          <w:szCs w:val="28"/>
        </w:rPr>
        <w:t>явления в соответствии с 32-РЗ.</w:t>
      </w:r>
    </w:p>
    <w:p w:rsidR="00757D83" w:rsidRPr="00757D83" w:rsidRDefault="00757D83" w:rsidP="00757D83">
      <w:pPr>
        <w:spacing w:line="276" w:lineRule="auto"/>
        <w:jc w:val="both"/>
        <w:rPr>
          <w:sz w:val="28"/>
          <w:szCs w:val="28"/>
        </w:rPr>
      </w:pPr>
      <w:r w:rsidRPr="00757D83">
        <w:rPr>
          <w:sz w:val="28"/>
          <w:szCs w:val="28"/>
        </w:rPr>
        <w:t>112 граждан поставлено на учет в качестве имеющих право на б</w:t>
      </w:r>
      <w:r w:rsidR="00AE61BF">
        <w:rPr>
          <w:sz w:val="28"/>
          <w:szCs w:val="28"/>
        </w:rPr>
        <w:t xml:space="preserve">есплатное предоставление з/у:  </w:t>
      </w:r>
    </w:p>
    <w:p w:rsidR="00757D83" w:rsidRPr="00757D83" w:rsidRDefault="00757D83" w:rsidP="00757D83">
      <w:pPr>
        <w:spacing w:line="276" w:lineRule="auto"/>
        <w:jc w:val="both"/>
        <w:rPr>
          <w:sz w:val="28"/>
          <w:szCs w:val="28"/>
        </w:rPr>
      </w:pPr>
      <w:r w:rsidRPr="00757D83">
        <w:rPr>
          <w:sz w:val="28"/>
          <w:szCs w:val="28"/>
        </w:rPr>
        <w:t xml:space="preserve">84 гражданина по </w:t>
      </w:r>
      <w:r w:rsidR="00AE61BF">
        <w:rPr>
          <w:sz w:val="28"/>
          <w:szCs w:val="28"/>
        </w:rPr>
        <w:t>68-РЗ, 28 гражданина по 32 –РЗ.</w:t>
      </w:r>
    </w:p>
    <w:p w:rsidR="00757D83" w:rsidRPr="00757D83" w:rsidRDefault="00757D83" w:rsidP="00757D83">
      <w:pPr>
        <w:spacing w:line="276" w:lineRule="auto"/>
        <w:jc w:val="both"/>
        <w:rPr>
          <w:sz w:val="28"/>
          <w:szCs w:val="28"/>
        </w:rPr>
      </w:pPr>
      <w:r w:rsidRPr="00757D83">
        <w:rPr>
          <w:sz w:val="28"/>
          <w:szCs w:val="28"/>
        </w:rPr>
        <w:t>Соответ</w:t>
      </w:r>
      <w:r w:rsidR="00AE61BF">
        <w:rPr>
          <w:sz w:val="28"/>
          <w:szCs w:val="28"/>
        </w:rPr>
        <w:t>ственно отказано  гражданам 56.</w:t>
      </w:r>
    </w:p>
    <w:p w:rsidR="00757D83" w:rsidRPr="00757D83" w:rsidRDefault="00757D83" w:rsidP="00757D83">
      <w:pPr>
        <w:spacing w:line="276" w:lineRule="auto"/>
        <w:jc w:val="both"/>
        <w:rPr>
          <w:sz w:val="28"/>
          <w:szCs w:val="28"/>
        </w:rPr>
      </w:pPr>
      <w:r w:rsidRPr="00757D83">
        <w:rPr>
          <w:sz w:val="28"/>
          <w:szCs w:val="28"/>
        </w:rPr>
        <w:t>Предоставлено всего  68 з/у,  4</w:t>
      </w:r>
      <w:r w:rsidR="00AE61BF">
        <w:rPr>
          <w:sz w:val="28"/>
          <w:szCs w:val="28"/>
        </w:rPr>
        <w:t>9- по 68 РЗ,  19 з/</w:t>
      </w:r>
      <w:proofErr w:type="gramStart"/>
      <w:r w:rsidR="00AE61BF">
        <w:rPr>
          <w:sz w:val="28"/>
          <w:szCs w:val="28"/>
        </w:rPr>
        <w:t>у</w:t>
      </w:r>
      <w:proofErr w:type="gramEnd"/>
      <w:r w:rsidR="00AE61BF">
        <w:rPr>
          <w:sz w:val="28"/>
          <w:szCs w:val="28"/>
        </w:rPr>
        <w:t xml:space="preserve">  по 32-РЗ.</w:t>
      </w:r>
      <w:r w:rsidRPr="00757D83">
        <w:rPr>
          <w:sz w:val="28"/>
          <w:szCs w:val="28"/>
        </w:rPr>
        <w:t xml:space="preserve"> </w:t>
      </w:r>
    </w:p>
    <w:p w:rsidR="00757D83" w:rsidRPr="00757D83" w:rsidRDefault="00757D83" w:rsidP="00757D83">
      <w:pPr>
        <w:spacing w:line="276" w:lineRule="auto"/>
        <w:jc w:val="both"/>
        <w:rPr>
          <w:sz w:val="28"/>
          <w:szCs w:val="28"/>
        </w:rPr>
      </w:pPr>
      <w:r w:rsidRPr="00757D83">
        <w:rPr>
          <w:sz w:val="28"/>
          <w:szCs w:val="28"/>
        </w:rPr>
        <w:t>Сформировано в районе всего 97 з/у, предоставлено 68, свободн</w:t>
      </w:r>
      <w:r w:rsidR="00AE61BF">
        <w:rPr>
          <w:sz w:val="28"/>
          <w:szCs w:val="28"/>
        </w:rPr>
        <w:t>ых 29.</w:t>
      </w:r>
    </w:p>
    <w:p w:rsidR="00757D83" w:rsidRPr="00757D83" w:rsidRDefault="00757D83" w:rsidP="00AE61BF">
      <w:pPr>
        <w:tabs>
          <w:tab w:val="left" w:pos="709"/>
        </w:tabs>
        <w:spacing w:line="276" w:lineRule="auto"/>
        <w:ind w:firstLine="709"/>
        <w:jc w:val="both"/>
        <w:rPr>
          <w:sz w:val="28"/>
          <w:szCs w:val="28"/>
        </w:rPr>
      </w:pPr>
      <w:r w:rsidRPr="00757D83">
        <w:rPr>
          <w:sz w:val="28"/>
          <w:szCs w:val="28"/>
        </w:rPr>
        <w:t xml:space="preserve">С целью  повышения эффективности управления и распоряжения муниципальной собственностью </w:t>
      </w:r>
      <w:proofErr w:type="spellStart"/>
      <w:r w:rsidRPr="00757D83">
        <w:rPr>
          <w:sz w:val="28"/>
          <w:szCs w:val="28"/>
        </w:rPr>
        <w:t>Малопургинского</w:t>
      </w:r>
      <w:proofErr w:type="spellEnd"/>
      <w:r w:rsidRPr="00757D83">
        <w:rPr>
          <w:sz w:val="28"/>
          <w:szCs w:val="28"/>
        </w:rPr>
        <w:t xml:space="preserve"> района  управлением подготовлена  и утверждена муниципальная подпрограмма «Управление муниципальным имуществом и земельными ресурсами», где в качестве задач на 2015  и последующие годы предусмотрено: </w:t>
      </w:r>
    </w:p>
    <w:p w:rsidR="00757D83" w:rsidRPr="00757D83" w:rsidRDefault="00757D83" w:rsidP="00757D83">
      <w:pPr>
        <w:spacing w:line="276" w:lineRule="auto"/>
        <w:jc w:val="both"/>
        <w:rPr>
          <w:sz w:val="28"/>
          <w:szCs w:val="28"/>
        </w:rPr>
      </w:pPr>
      <w:r w:rsidRPr="00757D83">
        <w:rPr>
          <w:sz w:val="28"/>
          <w:szCs w:val="28"/>
        </w:rPr>
        <w:t xml:space="preserve">- проведение государственной политики в области имущественных и земельных отношений на территории  </w:t>
      </w:r>
      <w:proofErr w:type="gramStart"/>
      <w:r w:rsidRPr="00757D83">
        <w:rPr>
          <w:sz w:val="28"/>
          <w:szCs w:val="28"/>
        </w:rPr>
        <w:t>м</w:t>
      </w:r>
      <w:proofErr w:type="gramEnd"/>
      <w:r w:rsidRPr="00757D83">
        <w:rPr>
          <w:sz w:val="28"/>
          <w:szCs w:val="28"/>
        </w:rPr>
        <w:t xml:space="preserve"> о  «Малопургинский район»;</w:t>
      </w:r>
    </w:p>
    <w:p w:rsidR="00757D83" w:rsidRPr="00757D83" w:rsidRDefault="00757D83" w:rsidP="00757D83">
      <w:pPr>
        <w:spacing w:line="276" w:lineRule="auto"/>
        <w:jc w:val="both"/>
        <w:rPr>
          <w:sz w:val="28"/>
          <w:szCs w:val="28"/>
        </w:rPr>
      </w:pPr>
      <w:r w:rsidRPr="00757D83">
        <w:rPr>
          <w:sz w:val="28"/>
          <w:szCs w:val="28"/>
        </w:rPr>
        <w:t xml:space="preserve">-   Оптимизация структуры и состава собственности </w:t>
      </w:r>
      <w:proofErr w:type="gramStart"/>
      <w:r w:rsidRPr="00757D83">
        <w:rPr>
          <w:sz w:val="28"/>
          <w:szCs w:val="28"/>
        </w:rPr>
        <w:t>м</w:t>
      </w:r>
      <w:proofErr w:type="gramEnd"/>
      <w:r w:rsidRPr="00757D83">
        <w:rPr>
          <w:sz w:val="28"/>
          <w:szCs w:val="28"/>
        </w:rPr>
        <w:t xml:space="preserve"> о  «Малопургинский район», отвечающих функциям органов местного самоуправления района;</w:t>
      </w:r>
    </w:p>
    <w:p w:rsidR="00757D83" w:rsidRPr="00757D83" w:rsidRDefault="00757D83" w:rsidP="00757D83">
      <w:pPr>
        <w:spacing w:line="276" w:lineRule="auto"/>
        <w:jc w:val="both"/>
        <w:rPr>
          <w:sz w:val="28"/>
          <w:szCs w:val="28"/>
        </w:rPr>
      </w:pPr>
      <w:r w:rsidRPr="00757D83">
        <w:rPr>
          <w:sz w:val="28"/>
          <w:szCs w:val="28"/>
        </w:rPr>
        <w:t>- Повышение эффективности использования земельных ресурсов на территории района;</w:t>
      </w:r>
    </w:p>
    <w:p w:rsidR="00757D83" w:rsidRPr="00AE61BF" w:rsidRDefault="00757D83" w:rsidP="00AE61BF">
      <w:pPr>
        <w:spacing w:line="276" w:lineRule="auto"/>
        <w:jc w:val="both"/>
        <w:rPr>
          <w:sz w:val="28"/>
          <w:szCs w:val="28"/>
        </w:rPr>
      </w:pPr>
      <w:r w:rsidRPr="00757D83">
        <w:rPr>
          <w:sz w:val="28"/>
          <w:szCs w:val="28"/>
        </w:rPr>
        <w:t>- обеспечение  поступления в бюджет района доходов и средств от использова</w:t>
      </w:r>
      <w:r w:rsidR="00AE61BF">
        <w:rPr>
          <w:sz w:val="28"/>
          <w:szCs w:val="28"/>
        </w:rPr>
        <w:t>ния и продажи имущества района.</w:t>
      </w:r>
    </w:p>
    <w:p w:rsidR="00757D83" w:rsidRPr="00757D83" w:rsidRDefault="00757D83" w:rsidP="00757D83">
      <w:pPr>
        <w:autoSpaceDE w:val="0"/>
        <w:autoSpaceDN w:val="0"/>
        <w:adjustRightInd w:val="0"/>
        <w:spacing w:after="200" w:line="276" w:lineRule="auto"/>
        <w:jc w:val="both"/>
        <w:rPr>
          <w:sz w:val="28"/>
          <w:szCs w:val="28"/>
        </w:rPr>
      </w:pPr>
      <w:r w:rsidRPr="00757D83">
        <w:rPr>
          <w:sz w:val="28"/>
          <w:szCs w:val="28"/>
        </w:rPr>
        <w:t xml:space="preserve">      Работа управления имущественных отношений Администрация муниципального образования «Малопургинский район» строится в рамках утвержденного Плана мероприятий по реализации Стратегии социально-экономического развития муниципального образования «Малопургинский район», в связи с которым управлением имущественных отношений за 9 месяцев 2015 года была проведена следующая работа:</w:t>
      </w:r>
    </w:p>
    <w:p w:rsidR="00757D83" w:rsidRPr="00757D83" w:rsidRDefault="00757D83" w:rsidP="00757D83">
      <w:pPr>
        <w:spacing w:line="276" w:lineRule="auto"/>
        <w:jc w:val="both"/>
        <w:rPr>
          <w:b/>
          <w:sz w:val="28"/>
          <w:szCs w:val="28"/>
        </w:rPr>
      </w:pPr>
      <w:r w:rsidRPr="001C029F">
        <w:rPr>
          <w:b/>
          <w:sz w:val="28"/>
          <w:szCs w:val="28"/>
        </w:rPr>
        <w:lastRenderedPageBreak/>
        <w:t>1.  Повышение эффективности в управлении муниципальной собственностью (Муниципальная подпрограмма «Управление муниципальным имуществом и земельными ресурсами»)</w:t>
      </w:r>
      <w:r w:rsidR="00DB6893">
        <w:rPr>
          <w:b/>
          <w:sz w:val="28"/>
          <w:szCs w:val="28"/>
        </w:rPr>
        <w:t xml:space="preserve">    </w:t>
      </w:r>
    </w:p>
    <w:p w:rsidR="00757D83" w:rsidRPr="00757D83" w:rsidRDefault="00757D83" w:rsidP="00757D83">
      <w:pPr>
        <w:spacing w:line="276" w:lineRule="auto"/>
        <w:jc w:val="both"/>
        <w:rPr>
          <w:sz w:val="28"/>
          <w:szCs w:val="28"/>
        </w:rPr>
      </w:pPr>
      <w:r w:rsidRPr="00757D83">
        <w:rPr>
          <w:sz w:val="28"/>
          <w:szCs w:val="28"/>
        </w:rPr>
        <w:t xml:space="preserve">       В рамках реализации стратегии  социально – экономического развития </w:t>
      </w:r>
      <w:proofErr w:type="spellStart"/>
      <w:r w:rsidRPr="00757D83">
        <w:rPr>
          <w:sz w:val="28"/>
          <w:szCs w:val="28"/>
        </w:rPr>
        <w:t>Малопургинского</w:t>
      </w:r>
      <w:proofErr w:type="spellEnd"/>
      <w:r w:rsidRPr="00757D83">
        <w:rPr>
          <w:sz w:val="28"/>
          <w:szCs w:val="28"/>
        </w:rPr>
        <w:t xml:space="preserve"> района управлением имущественных отношений был разработан  проект муниципальной подпрограммы  «Управление муниципальным имуществом и муниципальными ресурсами», который рассматривал план мероприятий структурного подразделения в  проекте общей программы района «Муниципальное управление».</w:t>
      </w:r>
    </w:p>
    <w:p w:rsidR="00757D83" w:rsidRPr="00757D83" w:rsidRDefault="00757D83" w:rsidP="00757D83">
      <w:pPr>
        <w:spacing w:line="276" w:lineRule="auto"/>
        <w:jc w:val="both"/>
        <w:rPr>
          <w:sz w:val="28"/>
          <w:szCs w:val="28"/>
        </w:rPr>
      </w:pPr>
      <w:r w:rsidRPr="00757D83">
        <w:rPr>
          <w:sz w:val="28"/>
          <w:szCs w:val="28"/>
        </w:rPr>
        <w:t xml:space="preserve">       Подпрограмма была впоследствии  согласована и утверждена руководством и курирующим министерством.</w:t>
      </w:r>
    </w:p>
    <w:p w:rsidR="00757D83" w:rsidRPr="00757D83" w:rsidRDefault="00757D83" w:rsidP="00757D83">
      <w:pPr>
        <w:spacing w:line="276" w:lineRule="auto"/>
        <w:jc w:val="both"/>
        <w:rPr>
          <w:color w:val="000000"/>
          <w:sz w:val="28"/>
          <w:szCs w:val="28"/>
        </w:rPr>
      </w:pPr>
      <w:r w:rsidRPr="00757D83">
        <w:rPr>
          <w:sz w:val="28"/>
          <w:szCs w:val="28"/>
        </w:rPr>
        <w:t xml:space="preserve"> В целях формирования </w:t>
      </w:r>
      <w:r w:rsidRPr="00757D83">
        <w:rPr>
          <w:color w:val="000000"/>
          <w:sz w:val="28"/>
          <w:szCs w:val="28"/>
        </w:rPr>
        <w:t xml:space="preserve">нормативной базы в сфере эффективного управления муниципальной собственностью и ведения реестра муниципального имущества и  учета имущества подготовлено постановление администрации района № 2109  от 28.12.2012 года «О порядке ведения Реестра муниципального имущества»,   которым управление руководствуется в своей деятельности при осуществлении указанных полномочий и в настоящее время. </w:t>
      </w:r>
    </w:p>
    <w:p w:rsidR="00757D83" w:rsidRPr="00757D83" w:rsidRDefault="00757D83" w:rsidP="00757D83">
      <w:pPr>
        <w:autoSpaceDE w:val="0"/>
        <w:autoSpaceDN w:val="0"/>
        <w:adjustRightInd w:val="0"/>
        <w:spacing w:line="276" w:lineRule="auto"/>
        <w:jc w:val="both"/>
        <w:rPr>
          <w:color w:val="000000"/>
          <w:sz w:val="28"/>
          <w:szCs w:val="28"/>
        </w:rPr>
      </w:pPr>
      <w:r w:rsidRPr="00757D83">
        <w:rPr>
          <w:sz w:val="28"/>
          <w:szCs w:val="28"/>
        </w:rPr>
        <w:t xml:space="preserve">Реестр муниципального имущества ведется на электронном носителе и представляет собой базу </w:t>
      </w:r>
      <w:r w:rsidRPr="00757D83">
        <w:rPr>
          <w:color w:val="000000"/>
          <w:sz w:val="28"/>
          <w:szCs w:val="28"/>
        </w:rPr>
        <w:t xml:space="preserve">данных, содержащую сведения о муниципальном имуществе МО «Малопургинский район» (выполнено в формате </w:t>
      </w:r>
      <w:proofErr w:type="spellStart"/>
      <w:r w:rsidRPr="00757D83">
        <w:rPr>
          <w:color w:val="000000"/>
          <w:sz w:val="28"/>
          <w:szCs w:val="28"/>
        </w:rPr>
        <w:t>Microsoft</w:t>
      </w:r>
      <w:proofErr w:type="spellEnd"/>
      <w:r w:rsidRPr="00757D83">
        <w:rPr>
          <w:color w:val="000000"/>
          <w:sz w:val="28"/>
          <w:szCs w:val="28"/>
        </w:rPr>
        <w:t xml:space="preserve"> </w:t>
      </w:r>
      <w:proofErr w:type="spellStart"/>
      <w:r w:rsidRPr="00757D83">
        <w:rPr>
          <w:color w:val="000000"/>
          <w:sz w:val="28"/>
          <w:szCs w:val="28"/>
        </w:rPr>
        <w:t>Word</w:t>
      </w:r>
      <w:proofErr w:type="spellEnd"/>
      <w:r w:rsidRPr="00757D83">
        <w:rPr>
          <w:color w:val="000000"/>
          <w:sz w:val="28"/>
          <w:szCs w:val="28"/>
        </w:rPr>
        <w:t xml:space="preserve">). </w:t>
      </w:r>
    </w:p>
    <w:p w:rsidR="00757D83" w:rsidRPr="00757D83" w:rsidRDefault="00757D83" w:rsidP="00757D83">
      <w:pPr>
        <w:autoSpaceDE w:val="0"/>
        <w:autoSpaceDN w:val="0"/>
        <w:adjustRightInd w:val="0"/>
        <w:spacing w:line="276" w:lineRule="auto"/>
        <w:jc w:val="both"/>
        <w:rPr>
          <w:color w:val="373737"/>
          <w:sz w:val="28"/>
          <w:szCs w:val="28"/>
        </w:rPr>
      </w:pPr>
      <w:proofErr w:type="gramStart"/>
      <w:r w:rsidRPr="00757D83">
        <w:rPr>
          <w:color w:val="000000"/>
          <w:sz w:val="28"/>
          <w:szCs w:val="28"/>
        </w:rPr>
        <w:t>В настоящее время УИО ведется работа с Центром информационных технологий «БАРС» по установке п</w:t>
      </w:r>
      <w:r w:rsidRPr="00757D83">
        <w:rPr>
          <w:color w:val="373737"/>
          <w:sz w:val="28"/>
          <w:szCs w:val="28"/>
        </w:rPr>
        <w:t>рограммного модуля «БАРС-Реестр», который  предназначен для ведения реестров муниципального имущества, реестра земельных участков и балансодержателей, а также для учёта имущества казны и  программного модуля «БАРС-Аренда», который позволяет систематизировать необходимую информацию и произвести автоматизацию трудоемких расчетов, связанных с управлением земельными ресурсами и прочими объектами собственности (здания, помещения, автотранспорт</w:t>
      </w:r>
      <w:proofErr w:type="gramEnd"/>
      <w:r w:rsidRPr="00757D83">
        <w:rPr>
          <w:color w:val="373737"/>
          <w:sz w:val="28"/>
          <w:szCs w:val="28"/>
        </w:rPr>
        <w:t>, оборудование, коммуникации и т.п.).</w:t>
      </w:r>
      <w:r w:rsidRPr="00757D83">
        <w:rPr>
          <w:color w:val="373737"/>
          <w:sz w:val="28"/>
          <w:szCs w:val="28"/>
          <w:lang w:val="en-US"/>
        </w:rPr>
        <w:t> </w:t>
      </w:r>
      <w:r w:rsidRPr="00757D83">
        <w:rPr>
          <w:color w:val="373737"/>
          <w:sz w:val="28"/>
          <w:szCs w:val="28"/>
        </w:rPr>
        <w:t xml:space="preserve"> В программном продукте реализованы функции контроля поступления денежных средств по заключенным договорам аренды, начисление пени за просрочку платежей, автоматизирована претензионная работа. Это, в свою очередь, позволит добиться реального увеличения собираемости бюджетных средств, тем самым окупив затраты на автоматизацию этой деятельности.</w:t>
      </w:r>
    </w:p>
    <w:p w:rsidR="00757D83" w:rsidRPr="00757D83" w:rsidRDefault="00757D83" w:rsidP="00757D83">
      <w:pPr>
        <w:pStyle w:val="western"/>
        <w:spacing w:before="0" w:beforeAutospacing="0" w:after="0" w:afterAutospacing="0" w:line="276" w:lineRule="auto"/>
        <w:jc w:val="both"/>
        <w:rPr>
          <w:color w:val="000000"/>
          <w:sz w:val="28"/>
          <w:szCs w:val="28"/>
        </w:rPr>
      </w:pPr>
      <w:r w:rsidRPr="001C029F">
        <w:rPr>
          <w:b/>
          <w:color w:val="000000"/>
          <w:sz w:val="28"/>
          <w:szCs w:val="28"/>
        </w:rPr>
        <w:t>2.  Осуществление информационного обеспечения</w:t>
      </w:r>
      <w:r w:rsidRPr="00757D83">
        <w:rPr>
          <w:color w:val="000000"/>
          <w:sz w:val="28"/>
          <w:szCs w:val="28"/>
        </w:rPr>
        <w:t xml:space="preserve">    (публикация информации в печатных изданиях)</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lastRenderedPageBreak/>
        <w:t>Необходимо отметить, что вся информация о работе управления, в том числе и о проводимых мероприятиях по реализации стратегии социально-экономического развития района,  ежемесячно размещается на сайте муниципального образования «Малопургинский район».</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Кроме этого, на сайте района размещается информация обо всех поступивших </w:t>
      </w:r>
      <w:proofErr w:type="gramStart"/>
      <w:r w:rsidRPr="00757D83">
        <w:rPr>
          <w:color w:val="000000"/>
          <w:sz w:val="28"/>
          <w:szCs w:val="28"/>
        </w:rPr>
        <w:t>заявлениях</w:t>
      </w:r>
      <w:proofErr w:type="gramEnd"/>
      <w:r w:rsidRPr="00757D83">
        <w:rPr>
          <w:color w:val="000000"/>
          <w:sz w:val="28"/>
          <w:szCs w:val="28"/>
        </w:rPr>
        <w:t xml:space="preserve"> о  предоставлении земельных участков с целью информированности и доступности земельных участков всем заинтересованным лицам.</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С января 2015 года на сайте района размещена информация о: </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- 98 поступивших заявлениях на предоставление з/</w:t>
      </w:r>
      <w:proofErr w:type="gramStart"/>
      <w:r w:rsidRPr="00757D83">
        <w:rPr>
          <w:color w:val="000000"/>
          <w:sz w:val="28"/>
          <w:szCs w:val="28"/>
        </w:rPr>
        <w:t>у</w:t>
      </w:r>
      <w:proofErr w:type="gramEnd"/>
      <w:r w:rsidRPr="00757D83">
        <w:rPr>
          <w:color w:val="000000"/>
          <w:sz w:val="28"/>
          <w:szCs w:val="28"/>
        </w:rPr>
        <w:t xml:space="preserve"> для ИЖС и ЛПХ;</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- 42 для ведения ЛПХ без права строительства;</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- 6 для ведения ЛПХ на полевых участках;</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- 5 для сельскохозяйственного использования;</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- 4 (3) для ведения пчеловодства, садоводства;</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- 3 для складирования пиломатериалов, хранения и переработки сельскохозяйственной продукции;</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- 1 для строительства гаража КФХ;</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- 2 для осуществления деятельности крестьянского (фермерского) хозяйства</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 </w:t>
      </w:r>
      <w:proofErr w:type="gramStart"/>
      <w:r w:rsidRPr="00757D83">
        <w:rPr>
          <w:color w:val="000000"/>
          <w:sz w:val="28"/>
          <w:szCs w:val="28"/>
        </w:rPr>
        <w:t>проведении</w:t>
      </w:r>
      <w:proofErr w:type="gramEnd"/>
      <w:r w:rsidRPr="00757D83">
        <w:rPr>
          <w:color w:val="000000"/>
          <w:sz w:val="28"/>
          <w:szCs w:val="28"/>
        </w:rPr>
        <w:t xml:space="preserve"> и об</w:t>
      </w:r>
      <w:r w:rsidR="00DB6893">
        <w:rPr>
          <w:color w:val="000000"/>
          <w:sz w:val="28"/>
          <w:szCs w:val="28"/>
        </w:rPr>
        <w:t xml:space="preserve"> итогах публичных слушаний – 6.</w:t>
      </w:r>
    </w:p>
    <w:p w:rsidR="00757D83" w:rsidRPr="001C029F" w:rsidRDefault="00DB6893" w:rsidP="00757D83">
      <w:pPr>
        <w:autoSpaceDE w:val="0"/>
        <w:autoSpaceDN w:val="0"/>
        <w:adjustRightInd w:val="0"/>
        <w:spacing w:line="276" w:lineRule="auto"/>
        <w:jc w:val="both"/>
        <w:rPr>
          <w:b/>
          <w:bCs/>
          <w:iCs/>
          <w:color w:val="373737"/>
          <w:sz w:val="28"/>
          <w:szCs w:val="28"/>
        </w:rPr>
      </w:pPr>
      <w:r>
        <w:rPr>
          <w:b/>
          <w:bCs/>
          <w:iCs/>
          <w:color w:val="373737"/>
          <w:sz w:val="28"/>
          <w:szCs w:val="28"/>
        </w:rPr>
        <w:t xml:space="preserve"> 3. </w:t>
      </w:r>
      <w:r w:rsidR="00757D83" w:rsidRPr="001C029F">
        <w:rPr>
          <w:b/>
          <w:bCs/>
          <w:iCs/>
          <w:color w:val="373737"/>
          <w:sz w:val="28"/>
          <w:szCs w:val="28"/>
        </w:rPr>
        <w:t>Организация проведения землеустроительных работ по формированию земельных участков с целью их предоставления для строительства и целей, не связанных со строительством, ведение учета земельных участков</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 Проведение землеустроительных работ проводится управлением в соответствии с запланированными на 2015 год мероприятиями  в соответствии с утвержденной  муниципальной программой и  в рамках выделенных лимитов.</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На 2015 год были запланировано проведение работ на 2 900 тысяч рублей. Выделено по году 590 000 рублей. </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Проведены землеустроительные  работы:  всего получено 34  </w:t>
      </w:r>
      <w:proofErr w:type="gramStart"/>
      <w:r w:rsidRPr="00757D83">
        <w:rPr>
          <w:color w:val="000000"/>
          <w:sz w:val="28"/>
          <w:szCs w:val="28"/>
        </w:rPr>
        <w:t>кадастровых</w:t>
      </w:r>
      <w:proofErr w:type="gramEnd"/>
      <w:r w:rsidRPr="00757D83">
        <w:rPr>
          <w:color w:val="000000"/>
          <w:sz w:val="28"/>
          <w:szCs w:val="28"/>
        </w:rPr>
        <w:t xml:space="preserve"> паспорта  на з/у</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  по формированию земельных участков  для бесплатного предоставления гражданам ( в соответствии с 32-  и 68- РЗ) , сформировано 7 земельных участка в </w:t>
      </w:r>
      <w:proofErr w:type="spellStart"/>
      <w:r w:rsidRPr="00757D83">
        <w:rPr>
          <w:color w:val="000000"/>
          <w:sz w:val="28"/>
          <w:szCs w:val="28"/>
        </w:rPr>
        <w:t>д</w:t>
      </w:r>
      <w:proofErr w:type="gramStart"/>
      <w:r w:rsidRPr="00757D83">
        <w:rPr>
          <w:color w:val="000000"/>
          <w:sz w:val="28"/>
          <w:szCs w:val="28"/>
        </w:rPr>
        <w:t>.К</w:t>
      </w:r>
      <w:proofErr w:type="gramEnd"/>
      <w:r w:rsidRPr="00757D83">
        <w:rPr>
          <w:color w:val="000000"/>
          <w:sz w:val="28"/>
          <w:szCs w:val="28"/>
        </w:rPr>
        <w:t>урегово</w:t>
      </w:r>
      <w:proofErr w:type="spellEnd"/>
      <w:r w:rsidRPr="00757D83">
        <w:rPr>
          <w:color w:val="000000"/>
          <w:sz w:val="28"/>
          <w:szCs w:val="28"/>
        </w:rPr>
        <w:t xml:space="preserve"> и </w:t>
      </w:r>
      <w:proofErr w:type="spellStart"/>
      <w:r w:rsidRPr="00757D83">
        <w:rPr>
          <w:color w:val="000000"/>
          <w:sz w:val="28"/>
          <w:szCs w:val="28"/>
        </w:rPr>
        <w:t>д.Иж-Бобья,с.Кечево</w:t>
      </w:r>
      <w:proofErr w:type="spellEnd"/>
      <w:r w:rsidRPr="00757D83">
        <w:rPr>
          <w:color w:val="000000"/>
          <w:sz w:val="28"/>
          <w:szCs w:val="28"/>
        </w:rPr>
        <w:t xml:space="preserve">  .</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в целях проведения торгов для ИЖС  сформировано  – 12 земельных участков;</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по формированию з/</w:t>
      </w:r>
      <w:proofErr w:type="gramStart"/>
      <w:r w:rsidRPr="00757D83">
        <w:rPr>
          <w:color w:val="000000"/>
          <w:sz w:val="28"/>
          <w:szCs w:val="28"/>
        </w:rPr>
        <w:t>у</w:t>
      </w:r>
      <w:proofErr w:type="gramEnd"/>
      <w:r w:rsidRPr="00757D83">
        <w:rPr>
          <w:color w:val="000000"/>
          <w:sz w:val="28"/>
          <w:szCs w:val="28"/>
        </w:rPr>
        <w:t xml:space="preserve"> </w:t>
      </w:r>
      <w:proofErr w:type="gramStart"/>
      <w:r w:rsidRPr="00757D83">
        <w:rPr>
          <w:color w:val="000000"/>
          <w:sz w:val="28"/>
          <w:szCs w:val="28"/>
        </w:rPr>
        <w:t>для</w:t>
      </w:r>
      <w:proofErr w:type="gramEnd"/>
      <w:r w:rsidRPr="00757D83">
        <w:rPr>
          <w:color w:val="000000"/>
          <w:sz w:val="28"/>
          <w:szCs w:val="28"/>
        </w:rPr>
        <w:t xml:space="preserve">  строительства  иных объектов – 11;</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по формированию земельных участков для ведения ЛПХ – 3;</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lastRenderedPageBreak/>
        <w:t>- по формированию з/</w:t>
      </w:r>
      <w:proofErr w:type="gramStart"/>
      <w:r w:rsidRPr="00757D83">
        <w:rPr>
          <w:color w:val="000000"/>
          <w:sz w:val="28"/>
          <w:szCs w:val="28"/>
        </w:rPr>
        <w:t>у</w:t>
      </w:r>
      <w:proofErr w:type="gramEnd"/>
      <w:r w:rsidRPr="00757D83">
        <w:rPr>
          <w:color w:val="000000"/>
          <w:sz w:val="28"/>
          <w:szCs w:val="28"/>
        </w:rPr>
        <w:t xml:space="preserve"> </w:t>
      </w:r>
      <w:proofErr w:type="gramStart"/>
      <w:r w:rsidRPr="00757D83">
        <w:rPr>
          <w:color w:val="000000"/>
          <w:sz w:val="28"/>
          <w:szCs w:val="28"/>
        </w:rPr>
        <w:t>по</w:t>
      </w:r>
      <w:proofErr w:type="gramEnd"/>
      <w:r w:rsidRPr="00757D83">
        <w:rPr>
          <w:color w:val="000000"/>
          <w:sz w:val="28"/>
          <w:szCs w:val="28"/>
        </w:rPr>
        <w:t xml:space="preserve"> автодорогам (</w:t>
      </w:r>
      <w:proofErr w:type="spellStart"/>
      <w:r w:rsidRPr="00757D83">
        <w:rPr>
          <w:color w:val="000000"/>
          <w:sz w:val="28"/>
          <w:szCs w:val="28"/>
        </w:rPr>
        <w:t>Чурашур</w:t>
      </w:r>
      <w:proofErr w:type="spellEnd"/>
      <w:r w:rsidRPr="00757D83">
        <w:rPr>
          <w:color w:val="000000"/>
          <w:sz w:val="28"/>
          <w:szCs w:val="28"/>
        </w:rPr>
        <w:t xml:space="preserve">, </w:t>
      </w:r>
      <w:proofErr w:type="spellStart"/>
      <w:r w:rsidRPr="00757D83">
        <w:rPr>
          <w:color w:val="000000"/>
          <w:sz w:val="28"/>
          <w:szCs w:val="28"/>
        </w:rPr>
        <w:t>Каймашур</w:t>
      </w:r>
      <w:proofErr w:type="spellEnd"/>
      <w:r w:rsidRPr="00757D83">
        <w:rPr>
          <w:color w:val="000000"/>
          <w:sz w:val="28"/>
          <w:szCs w:val="28"/>
        </w:rPr>
        <w:t>) в связи со строительством (реконструкцией) этих дорог   в соответствии с   требованиями действующего законодательства.</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000000"/>
          <w:sz w:val="28"/>
          <w:szCs w:val="28"/>
        </w:rPr>
        <w:t xml:space="preserve">- по формированию з/у для торгов, в основном,  эта работа была проведена в отношении земельных </w:t>
      </w:r>
      <w:proofErr w:type="gramStart"/>
      <w:r w:rsidRPr="00757D83">
        <w:rPr>
          <w:color w:val="000000"/>
          <w:sz w:val="28"/>
          <w:szCs w:val="28"/>
        </w:rPr>
        <w:t>участков</w:t>
      </w:r>
      <w:proofErr w:type="gramEnd"/>
      <w:r w:rsidRPr="00757D83">
        <w:rPr>
          <w:color w:val="000000"/>
          <w:sz w:val="28"/>
          <w:szCs w:val="28"/>
        </w:rPr>
        <w:t xml:space="preserve"> при выделении которых поступили встречные заявления.</w:t>
      </w:r>
    </w:p>
    <w:p w:rsidR="00757D83" w:rsidRPr="00B26804" w:rsidRDefault="00757D83" w:rsidP="00757D83">
      <w:pPr>
        <w:pStyle w:val="western"/>
        <w:spacing w:before="0" w:beforeAutospacing="0" w:after="0" w:afterAutospacing="0" w:line="276" w:lineRule="auto"/>
        <w:jc w:val="both"/>
        <w:rPr>
          <w:bCs/>
          <w:iCs/>
          <w:color w:val="373737"/>
          <w:sz w:val="28"/>
          <w:szCs w:val="28"/>
        </w:rPr>
      </w:pPr>
      <w:r w:rsidRPr="00757D83">
        <w:rPr>
          <w:bCs/>
          <w:iCs/>
          <w:color w:val="373737"/>
          <w:sz w:val="28"/>
          <w:szCs w:val="28"/>
        </w:rPr>
        <w:t>- проведение оценки земельных уча</w:t>
      </w:r>
      <w:r w:rsidR="00DB6893">
        <w:rPr>
          <w:bCs/>
          <w:iCs/>
          <w:color w:val="373737"/>
          <w:sz w:val="28"/>
          <w:szCs w:val="28"/>
        </w:rPr>
        <w:t xml:space="preserve">стков  на проведение торгов-13 </w:t>
      </w:r>
    </w:p>
    <w:p w:rsidR="00757D83" w:rsidRPr="001C029F" w:rsidRDefault="00757D83" w:rsidP="00757D83">
      <w:pPr>
        <w:pStyle w:val="western"/>
        <w:spacing w:before="0" w:beforeAutospacing="0" w:after="0" w:afterAutospacing="0" w:line="276" w:lineRule="auto"/>
        <w:jc w:val="both"/>
        <w:rPr>
          <w:color w:val="000000"/>
          <w:sz w:val="28"/>
          <w:szCs w:val="28"/>
        </w:rPr>
      </w:pPr>
      <w:r w:rsidRPr="001C029F">
        <w:rPr>
          <w:b/>
          <w:bCs/>
          <w:iCs/>
          <w:color w:val="373737"/>
          <w:sz w:val="28"/>
          <w:szCs w:val="28"/>
        </w:rPr>
        <w:t>4.  Организация работ по постановке на кадастровый учет объектов муниципальной собственности, земельных участков</w:t>
      </w:r>
    </w:p>
    <w:p w:rsidR="00757D83" w:rsidRPr="00757D83" w:rsidRDefault="00757D83" w:rsidP="00757D83">
      <w:pPr>
        <w:pStyle w:val="western"/>
        <w:spacing w:before="0" w:beforeAutospacing="0" w:after="0" w:afterAutospacing="0" w:line="276" w:lineRule="auto"/>
        <w:jc w:val="both"/>
        <w:rPr>
          <w:color w:val="000000"/>
          <w:sz w:val="28"/>
          <w:szCs w:val="28"/>
        </w:rPr>
      </w:pPr>
      <w:proofErr w:type="gramStart"/>
      <w:r w:rsidRPr="00757D83">
        <w:rPr>
          <w:color w:val="000000"/>
          <w:sz w:val="28"/>
          <w:szCs w:val="28"/>
        </w:rPr>
        <w:t>В соответствии с муниципальной программой на проведение работ по постановке на кадастровый учет</w:t>
      </w:r>
      <w:proofErr w:type="gramEnd"/>
      <w:r w:rsidRPr="00757D83">
        <w:rPr>
          <w:color w:val="000000"/>
          <w:sz w:val="28"/>
          <w:szCs w:val="28"/>
        </w:rPr>
        <w:t xml:space="preserve">  муниципальных объектов и земельных участков в 2015 году предусмотрено 2811  руб. Выделено 600 тысяч рублей. Из них на указанные цели 308 495 руб.</w:t>
      </w:r>
    </w:p>
    <w:p w:rsidR="00757D83" w:rsidRPr="00757D83" w:rsidRDefault="00757D83" w:rsidP="00757D83">
      <w:pPr>
        <w:pStyle w:val="western"/>
        <w:spacing w:before="0" w:beforeAutospacing="0" w:after="0" w:afterAutospacing="0" w:line="276" w:lineRule="auto"/>
        <w:jc w:val="both"/>
        <w:rPr>
          <w:color w:val="000000"/>
          <w:sz w:val="28"/>
          <w:szCs w:val="28"/>
        </w:rPr>
      </w:pPr>
      <w:r w:rsidRPr="00757D83">
        <w:rPr>
          <w:color w:val="373737"/>
          <w:sz w:val="28"/>
          <w:szCs w:val="28"/>
        </w:rPr>
        <w:t>С января по октябрь 2015 года подавались заявки в БТИ  для изготовления актов обследований для предоставления в орган кадастрового учета заявлений о снятии с государственного  кадастрового учета объектов недвижимости в связи с прекращением их существования (снос домов по программе переселения граждан из аварийного жилья).</w:t>
      </w:r>
    </w:p>
    <w:p w:rsidR="00757D83" w:rsidRPr="00757D83" w:rsidRDefault="00757D83" w:rsidP="00757D83">
      <w:pPr>
        <w:autoSpaceDE w:val="0"/>
        <w:autoSpaceDN w:val="0"/>
        <w:adjustRightInd w:val="0"/>
        <w:spacing w:line="276" w:lineRule="auto"/>
        <w:jc w:val="both"/>
        <w:rPr>
          <w:color w:val="373737"/>
          <w:sz w:val="28"/>
          <w:szCs w:val="28"/>
        </w:rPr>
      </w:pPr>
      <w:r w:rsidRPr="00757D83">
        <w:rPr>
          <w:color w:val="373737"/>
          <w:sz w:val="28"/>
          <w:szCs w:val="28"/>
        </w:rPr>
        <w:t xml:space="preserve">Изготовлено 8 актов обследования. </w:t>
      </w:r>
    </w:p>
    <w:p w:rsidR="00757D83" w:rsidRPr="00757D83" w:rsidRDefault="00757D83" w:rsidP="00757D83">
      <w:pPr>
        <w:autoSpaceDE w:val="0"/>
        <w:autoSpaceDN w:val="0"/>
        <w:adjustRightInd w:val="0"/>
        <w:spacing w:line="276" w:lineRule="auto"/>
        <w:jc w:val="both"/>
        <w:rPr>
          <w:color w:val="373737"/>
          <w:sz w:val="28"/>
          <w:szCs w:val="28"/>
        </w:rPr>
      </w:pPr>
      <w:r w:rsidRPr="00757D83">
        <w:rPr>
          <w:color w:val="373737"/>
          <w:sz w:val="28"/>
          <w:szCs w:val="28"/>
        </w:rPr>
        <w:t xml:space="preserve">Снято с кадастрового учета в </w:t>
      </w:r>
      <w:smartTag w:uri="urn:schemas-microsoft-com:office:smarttags" w:element="metricconverter">
        <w:smartTagPr>
          <w:attr w:name="ProductID" w:val="2015 г"/>
        </w:smartTagPr>
        <w:r w:rsidRPr="00757D83">
          <w:rPr>
            <w:color w:val="373737"/>
            <w:sz w:val="28"/>
            <w:szCs w:val="28"/>
          </w:rPr>
          <w:t>2015 г</w:t>
        </w:r>
      </w:smartTag>
      <w:r w:rsidRPr="00757D83">
        <w:rPr>
          <w:color w:val="373737"/>
          <w:sz w:val="28"/>
          <w:szCs w:val="28"/>
        </w:rPr>
        <w:t>. – 2   объекта (</w:t>
      </w:r>
      <w:proofErr w:type="spellStart"/>
      <w:r w:rsidRPr="00757D83">
        <w:rPr>
          <w:color w:val="373737"/>
          <w:sz w:val="28"/>
          <w:szCs w:val="28"/>
        </w:rPr>
        <w:t>с</w:t>
      </w:r>
      <w:proofErr w:type="gramStart"/>
      <w:r w:rsidRPr="00757D83">
        <w:rPr>
          <w:color w:val="373737"/>
          <w:sz w:val="28"/>
          <w:szCs w:val="28"/>
        </w:rPr>
        <w:t>.М</w:t>
      </w:r>
      <w:proofErr w:type="gramEnd"/>
      <w:r w:rsidRPr="00757D83">
        <w:rPr>
          <w:color w:val="373737"/>
          <w:sz w:val="28"/>
          <w:szCs w:val="28"/>
        </w:rPr>
        <w:t>алая</w:t>
      </w:r>
      <w:proofErr w:type="spellEnd"/>
      <w:r w:rsidRPr="00757D83">
        <w:rPr>
          <w:color w:val="373737"/>
          <w:sz w:val="28"/>
          <w:szCs w:val="28"/>
        </w:rPr>
        <w:t xml:space="preserve"> Пурга, </w:t>
      </w:r>
      <w:proofErr w:type="spellStart"/>
      <w:r w:rsidRPr="00757D83">
        <w:rPr>
          <w:color w:val="373737"/>
          <w:sz w:val="28"/>
          <w:szCs w:val="28"/>
        </w:rPr>
        <w:t>ул.Пушкина</w:t>
      </w:r>
      <w:proofErr w:type="spellEnd"/>
      <w:r w:rsidRPr="00757D83">
        <w:rPr>
          <w:color w:val="373737"/>
          <w:sz w:val="28"/>
          <w:szCs w:val="28"/>
        </w:rPr>
        <w:t xml:space="preserve">, 15; </w:t>
      </w:r>
      <w:proofErr w:type="spellStart"/>
      <w:r w:rsidRPr="00757D83">
        <w:rPr>
          <w:color w:val="373737"/>
          <w:sz w:val="28"/>
          <w:szCs w:val="28"/>
        </w:rPr>
        <w:t>с.Малая</w:t>
      </w:r>
      <w:proofErr w:type="spellEnd"/>
      <w:r w:rsidRPr="00757D83">
        <w:rPr>
          <w:color w:val="373737"/>
          <w:sz w:val="28"/>
          <w:szCs w:val="28"/>
        </w:rPr>
        <w:t xml:space="preserve"> Пурга, </w:t>
      </w:r>
      <w:proofErr w:type="spellStart"/>
      <w:r w:rsidRPr="00757D83">
        <w:rPr>
          <w:color w:val="373737"/>
          <w:sz w:val="28"/>
          <w:szCs w:val="28"/>
        </w:rPr>
        <w:t>ул.Кирова</w:t>
      </w:r>
      <w:proofErr w:type="spellEnd"/>
      <w:r w:rsidRPr="00757D83">
        <w:rPr>
          <w:color w:val="373737"/>
          <w:sz w:val="28"/>
          <w:szCs w:val="28"/>
        </w:rPr>
        <w:t>, д.10).</w:t>
      </w:r>
    </w:p>
    <w:p w:rsidR="00757D83" w:rsidRPr="00757D83" w:rsidRDefault="00757D83" w:rsidP="00757D83">
      <w:pPr>
        <w:autoSpaceDE w:val="0"/>
        <w:autoSpaceDN w:val="0"/>
        <w:adjustRightInd w:val="0"/>
        <w:spacing w:line="276" w:lineRule="auto"/>
        <w:jc w:val="both"/>
        <w:rPr>
          <w:color w:val="373737"/>
          <w:sz w:val="28"/>
          <w:szCs w:val="28"/>
        </w:rPr>
      </w:pPr>
      <w:r w:rsidRPr="00757D83">
        <w:rPr>
          <w:color w:val="373737"/>
          <w:sz w:val="28"/>
          <w:szCs w:val="28"/>
        </w:rPr>
        <w:t>В реестре муниципального имущества МО «Малопургинский район» состоит  114 земельных участков, поставленных на кадастровый учет, из них – 7 – в 2015 году:</w:t>
      </w:r>
    </w:p>
    <w:p w:rsidR="00757D83" w:rsidRPr="00757D83" w:rsidRDefault="00757D83" w:rsidP="00757D83">
      <w:pPr>
        <w:autoSpaceDE w:val="0"/>
        <w:autoSpaceDN w:val="0"/>
        <w:adjustRightInd w:val="0"/>
        <w:spacing w:line="276" w:lineRule="auto"/>
        <w:jc w:val="both"/>
        <w:rPr>
          <w:color w:val="373737"/>
          <w:sz w:val="28"/>
          <w:szCs w:val="28"/>
        </w:rPr>
      </w:pPr>
    </w:p>
    <w:tbl>
      <w:tblPr>
        <w:tblW w:w="0" w:type="auto"/>
        <w:tblInd w:w="-668" w:type="dxa"/>
        <w:tblLayout w:type="fixed"/>
        <w:tblCellMar>
          <w:left w:w="28" w:type="dxa"/>
          <w:right w:w="28" w:type="dxa"/>
        </w:tblCellMar>
        <w:tblLook w:val="0000" w:firstRow="0" w:lastRow="0" w:firstColumn="0" w:lastColumn="0" w:noHBand="0" w:noVBand="0"/>
      </w:tblPr>
      <w:tblGrid>
        <w:gridCol w:w="782"/>
        <w:gridCol w:w="3685"/>
        <w:gridCol w:w="2694"/>
        <w:gridCol w:w="850"/>
        <w:gridCol w:w="1843"/>
      </w:tblGrid>
      <w:tr w:rsidR="00757D83" w:rsidRPr="00757D83" w:rsidTr="00757D83">
        <w:trPr>
          <w:trHeight w:val="389"/>
        </w:trPr>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numPr>
                <w:ilvl w:val="0"/>
                <w:numId w:val="12"/>
              </w:numPr>
              <w:tabs>
                <w:tab w:val="left" w:pos="858"/>
              </w:tabs>
              <w:autoSpaceDE w:val="0"/>
              <w:autoSpaceDN w:val="0"/>
              <w:adjustRightInd w:val="0"/>
              <w:spacing w:line="276" w:lineRule="auto"/>
              <w:jc w:val="both"/>
              <w:rPr>
                <w:sz w:val="20"/>
                <w:szCs w:val="20"/>
              </w:rPr>
            </w:pP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Земельный участок для деятельности санатория</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 xml:space="preserve">УР, </w:t>
            </w:r>
            <w:proofErr w:type="spellStart"/>
            <w:r w:rsidRPr="00757D83">
              <w:rPr>
                <w:sz w:val="20"/>
                <w:szCs w:val="20"/>
              </w:rPr>
              <w:t>Малопургинский</w:t>
            </w:r>
            <w:proofErr w:type="spellEnd"/>
            <w:r w:rsidRPr="00757D83">
              <w:rPr>
                <w:sz w:val="20"/>
                <w:szCs w:val="20"/>
              </w:rPr>
              <w:t xml:space="preserve"> район, починок </w:t>
            </w:r>
            <w:proofErr w:type="spellStart"/>
            <w:r w:rsidRPr="00757D83">
              <w:rPr>
                <w:sz w:val="20"/>
                <w:szCs w:val="20"/>
              </w:rPr>
              <w:t>Постольский</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lang w:val="en-US"/>
              </w:rPr>
              <w:t>103</w:t>
            </w:r>
            <w:proofErr w:type="gramStart"/>
            <w:r w:rsidRPr="00757D83">
              <w:rPr>
                <w:sz w:val="20"/>
                <w:szCs w:val="20"/>
                <w:lang w:val="en-US"/>
              </w:rPr>
              <w:t>,0</w:t>
            </w:r>
            <w:proofErr w:type="gramEnd"/>
            <w:r w:rsidRPr="00757D83">
              <w:rPr>
                <w:sz w:val="20"/>
                <w:szCs w:val="20"/>
                <w:lang w:val="en-US"/>
              </w:rPr>
              <w:t xml:space="preserve"> </w:t>
            </w:r>
            <w:proofErr w:type="spellStart"/>
            <w:r w:rsidRPr="00757D83">
              <w:rPr>
                <w:sz w:val="20"/>
                <w:szCs w:val="20"/>
              </w:rPr>
              <w:t>кв.м</w:t>
            </w:r>
            <w:proofErr w:type="spellEnd"/>
            <w:r w:rsidRPr="00757D83">
              <w:rPr>
                <w:sz w:val="20"/>
                <w:szCs w:val="2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П. 169 от 05.02.20015г.</w:t>
            </w:r>
          </w:p>
          <w:p w:rsidR="00757D83" w:rsidRPr="00757D83" w:rsidRDefault="00757D83" w:rsidP="00757D83">
            <w:pPr>
              <w:autoSpaceDE w:val="0"/>
              <w:autoSpaceDN w:val="0"/>
              <w:adjustRightInd w:val="0"/>
              <w:spacing w:after="200" w:line="276" w:lineRule="auto"/>
              <w:jc w:val="both"/>
              <w:rPr>
                <w:sz w:val="20"/>
                <w:szCs w:val="20"/>
              </w:rPr>
            </w:pPr>
            <w:proofErr w:type="spellStart"/>
            <w:r w:rsidRPr="00757D83">
              <w:rPr>
                <w:sz w:val="20"/>
                <w:szCs w:val="20"/>
              </w:rPr>
              <w:t>Св</w:t>
            </w:r>
            <w:proofErr w:type="spellEnd"/>
            <w:r w:rsidRPr="00757D83">
              <w:rPr>
                <w:sz w:val="20"/>
                <w:szCs w:val="20"/>
              </w:rPr>
              <w:t>-во 18 АВ № 123962 от 13.01.2015г.</w:t>
            </w:r>
          </w:p>
        </w:tc>
      </w:tr>
      <w:tr w:rsidR="00757D83" w:rsidRPr="00757D83" w:rsidTr="00757D83">
        <w:trPr>
          <w:trHeight w:val="389"/>
        </w:trPr>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numPr>
                <w:ilvl w:val="0"/>
                <w:numId w:val="12"/>
              </w:numPr>
              <w:tabs>
                <w:tab w:val="left" w:pos="858"/>
              </w:tabs>
              <w:autoSpaceDE w:val="0"/>
              <w:autoSpaceDN w:val="0"/>
              <w:adjustRightInd w:val="0"/>
              <w:spacing w:line="276" w:lineRule="auto"/>
              <w:jc w:val="both"/>
              <w:rPr>
                <w:sz w:val="20"/>
                <w:szCs w:val="20"/>
              </w:rPr>
            </w:pP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Земельный участок для ведения личного подсобного хозяйства</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 xml:space="preserve">УР, </w:t>
            </w:r>
            <w:proofErr w:type="spellStart"/>
            <w:r w:rsidRPr="00757D83">
              <w:rPr>
                <w:sz w:val="20"/>
                <w:szCs w:val="20"/>
              </w:rPr>
              <w:t>с</w:t>
            </w:r>
            <w:proofErr w:type="gramStart"/>
            <w:r w:rsidRPr="00757D83">
              <w:rPr>
                <w:sz w:val="20"/>
                <w:szCs w:val="20"/>
              </w:rPr>
              <w:t>.У</w:t>
            </w:r>
            <w:proofErr w:type="gramEnd"/>
            <w:r w:rsidRPr="00757D83">
              <w:rPr>
                <w:sz w:val="20"/>
                <w:szCs w:val="20"/>
              </w:rPr>
              <w:t>ром</w:t>
            </w:r>
            <w:proofErr w:type="spellEnd"/>
            <w:r w:rsidRPr="00757D83">
              <w:rPr>
                <w:sz w:val="20"/>
                <w:szCs w:val="20"/>
              </w:rPr>
              <w:t xml:space="preserve">, </w:t>
            </w:r>
            <w:proofErr w:type="spellStart"/>
            <w:r w:rsidRPr="00757D83">
              <w:rPr>
                <w:sz w:val="20"/>
                <w:szCs w:val="20"/>
              </w:rPr>
              <w:t>ул.Комарова</w:t>
            </w:r>
            <w:proofErr w:type="spellEnd"/>
            <w:r w:rsidRPr="00757D83">
              <w:rPr>
                <w:sz w:val="20"/>
                <w:szCs w:val="20"/>
              </w:rPr>
              <w:t>, д.9, кв.1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proofErr w:type="gramStart"/>
            <w:r w:rsidRPr="00757D83">
              <w:rPr>
                <w:sz w:val="20"/>
                <w:szCs w:val="20"/>
                <w:lang w:val="en-US"/>
              </w:rPr>
              <w:t xml:space="preserve">500 </w:t>
            </w:r>
            <w:proofErr w:type="spellStart"/>
            <w:r w:rsidRPr="00757D83">
              <w:rPr>
                <w:sz w:val="20"/>
                <w:szCs w:val="20"/>
              </w:rPr>
              <w:t>кв.м</w:t>
            </w:r>
            <w:proofErr w:type="spellEnd"/>
            <w:r w:rsidRPr="00757D83">
              <w:rPr>
                <w:sz w:val="20"/>
                <w:szCs w:val="20"/>
              </w:rPr>
              <w:t>.</w:t>
            </w:r>
            <w:proofErr w:type="gram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П.№840 от 06.07.15г. (</w:t>
            </w:r>
            <w:proofErr w:type="spellStart"/>
            <w:r w:rsidRPr="00757D83">
              <w:rPr>
                <w:sz w:val="20"/>
                <w:szCs w:val="20"/>
              </w:rPr>
              <w:t>Св</w:t>
            </w:r>
            <w:proofErr w:type="spellEnd"/>
            <w:r w:rsidRPr="00757D83">
              <w:rPr>
                <w:sz w:val="20"/>
                <w:szCs w:val="20"/>
              </w:rPr>
              <w:t>-во № 095568 от 15.07.15г.)</w:t>
            </w:r>
          </w:p>
        </w:tc>
      </w:tr>
      <w:tr w:rsidR="00757D83" w:rsidRPr="00757D83" w:rsidTr="00757D83">
        <w:trPr>
          <w:trHeight w:val="389"/>
        </w:trPr>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numPr>
                <w:ilvl w:val="0"/>
                <w:numId w:val="12"/>
              </w:numPr>
              <w:tabs>
                <w:tab w:val="left" w:pos="858"/>
              </w:tabs>
              <w:autoSpaceDE w:val="0"/>
              <w:autoSpaceDN w:val="0"/>
              <w:adjustRightInd w:val="0"/>
              <w:spacing w:line="276" w:lineRule="auto"/>
              <w:jc w:val="both"/>
              <w:rPr>
                <w:sz w:val="20"/>
                <w:szCs w:val="20"/>
              </w:rPr>
            </w:pP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Земельный участок для ведения личного подсобного хозяйства</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 xml:space="preserve">УР, </w:t>
            </w:r>
            <w:proofErr w:type="spellStart"/>
            <w:r w:rsidRPr="00757D83">
              <w:rPr>
                <w:sz w:val="20"/>
                <w:szCs w:val="20"/>
              </w:rPr>
              <w:t>с</w:t>
            </w:r>
            <w:proofErr w:type="gramStart"/>
            <w:r w:rsidRPr="00757D83">
              <w:rPr>
                <w:sz w:val="20"/>
                <w:szCs w:val="20"/>
              </w:rPr>
              <w:t>.М</w:t>
            </w:r>
            <w:proofErr w:type="gramEnd"/>
            <w:r w:rsidRPr="00757D83">
              <w:rPr>
                <w:sz w:val="20"/>
                <w:szCs w:val="20"/>
              </w:rPr>
              <w:t>алая</w:t>
            </w:r>
            <w:proofErr w:type="spellEnd"/>
            <w:r w:rsidRPr="00757D83">
              <w:rPr>
                <w:sz w:val="20"/>
                <w:szCs w:val="20"/>
              </w:rPr>
              <w:t xml:space="preserve"> Пурга, </w:t>
            </w:r>
            <w:proofErr w:type="spellStart"/>
            <w:r w:rsidRPr="00757D83">
              <w:rPr>
                <w:sz w:val="20"/>
                <w:szCs w:val="20"/>
              </w:rPr>
              <w:t>ул.Азина</w:t>
            </w:r>
            <w:proofErr w:type="spellEnd"/>
            <w:r w:rsidRPr="00757D83">
              <w:rPr>
                <w:sz w:val="20"/>
                <w:szCs w:val="20"/>
              </w:rPr>
              <w:t>, д.19, кв.1</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proofErr w:type="gramStart"/>
            <w:r w:rsidRPr="00757D83">
              <w:rPr>
                <w:sz w:val="20"/>
                <w:szCs w:val="20"/>
                <w:lang w:val="en-US"/>
              </w:rPr>
              <w:t xml:space="preserve">700 </w:t>
            </w:r>
            <w:proofErr w:type="spellStart"/>
            <w:r w:rsidRPr="00757D83">
              <w:rPr>
                <w:sz w:val="20"/>
                <w:szCs w:val="20"/>
              </w:rPr>
              <w:t>кв.м</w:t>
            </w:r>
            <w:proofErr w:type="spellEnd"/>
            <w:r w:rsidRPr="00757D83">
              <w:rPr>
                <w:sz w:val="20"/>
                <w:szCs w:val="20"/>
              </w:rPr>
              <w:t>.</w:t>
            </w:r>
            <w:proofErr w:type="gramEnd"/>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Договор мены от 30.04.15г. (</w:t>
            </w:r>
            <w:proofErr w:type="spellStart"/>
            <w:r w:rsidRPr="00757D83">
              <w:rPr>
                <w:sz w:val="20"/>
                <w:szCs w:val="20"/>
              </w:rPr>
              <w:t>Св</w:t>
            </w:r>
            <w:proofErr w:type="spellEnd"/>
            <w:r w:rsidRPr="00757D83">
              <w:rPr>
                <w:sz w:val="20"/>
                <w:szCs w:val="20"/>
              </w:rPr>
              <w:t>-во № 095315 от 13.07.15г.)</w:t>
            </w:r>
          </w:p>
        </w:tc>
      </w:tr>
      <w:tr w:rsidR="00757D83" w:rsidRPr="00757D83" w:rsidTr="00757D83">
        <w:trPr>
          <w:trHeight w:val="389"/>
        </w:trPr>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numPr>
                <w:ilvl w:val="0"/>
                <w:numId w:val="12"/>
              </w:numPr>
              <w:tabs>
                <w:tab w:val="left" w:pos="858"/>
              </w:tabs>
              <w:autoSpaceDE w:val="0"/>
              <w:autoSpaceDN w:val="0"/>
              <w:adjustRightInd w:val="0"/>
              <w:spacing w:line="276" w:lineRule="auto"/>
              <w:jc w:val="both"/>
              <w:rPr>
                <w:sz w:val="20"/>
                <w:szCs w:val="20"/>
              </w:rPr>
            </w:pP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proofErr w:type="gramStart"/>
            <w:r w:rsidRPr="00757D83">
              <w:rPr>
                <w:sz w:val="20"/>
                <w:szCs w:val="20"/>
              </w:rPr>
              <w:t xml:space="preserve">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w:t>
            </w:r>
            <w:r w:rsidRPr="00757D83">
              <w:rPr>
                <w:sz w:val="20"/>
                <w:szCs w:val="20"/>
              </w:rPr>
              <w:lastRenderedPageBreak/>
              <w:t>земли обороны, безопасности и земли специального назначения, разрешенное использование: автомобильная дорога</w:t>
            </w:r>
            <w:proofErr w:type="gramEnd"/>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lastRenderedPageBreak/>
              <w:t>УР, Малопургинский район</w:t>
            </w:r>
          </w:p>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(Малая Пурга-</w:t>
            </w:r>
            <w:proofErr w:type="spellStart"/>
            <w:r w:rsidRPr="00757D83">
              <w:rPr>
                <w:sz w:val="20"/>
                <w:szCs w:val="20"/>
              </w:rPr>
              <w:t>Норья</w:t>
            </w:r>
            <w:proofErr w:type="spellEnd"/>
            <w:r w:rsidRPr="00757D83">
              <w:rPr>
                <w:sz w:val="20"/>
                <w:szCs w:val="20"/>
              </w:rPr>
              <w:t xml:space="preserve">) – </w:t>
            </w:r>
            <w:proofErr w:type="spellStart"/>
            <w:r w:rsidRPr="00757D83">
              <w:rPr>
                <w:sz w:val="20"/>
                <w:szCs w:val="20"/>
              </w:rPr>
              <w:t>Чурашур</w:t>
            </w:r>
            <w:proofErr w:type="spellEnd"/>
            <w:r w:rsidRPr="00757D83">
              <w:rPr>
                <w:sz w:val="20"/>
                <w:szCs w:val="20"/>
              </w:rPr>
              <w:t xml:space="preserve"> км 1+</w:t>
            </w:r>
            <w:smartTag w:uri="urn:schemas-microsoft-com:office:smarttags" w:element="metricconverter">
              <w:smartTagPr>
                <w:attr w:name="ProductID" w:val="000 км"/>
              </w:smartTagPr>
              <w:r w:rsidRPr="00757D83">
                <w:rPr>
                  <w:sz w:val="20"/>
                  <w:szCs w:val="20"/>
                </w:rPr>
                <w:t>000 км</w:t>
              </w:r>
            </w:smartTag>
            <w:r w:rsidRPr="00757D83">
              <w:rPr>
                <w:sz w:val="20"/>
                <w:szCs w:val="20"/>
              </w:rPr>
              <w:t xml:space="preserve"> – 2+8000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lang w:val="en-US"/>
              </w:rPr>
              <w:t xml:space="preserve">29 181 </w:t>
            </w:r>
            <w:proofErr w:type="spellStart"/>
            <w:r w:rsidRPr="00757D83">
              <w:rPr>
                <w:sz w:val="20"/>
                <w:szCs w:val="20"/>
              </w:rPr>
              <w:t>кв.м</w:t>
            </w:r>
            <w:proofErr w:type="spellEnd"/>
            <w:r w:rsidRPr="00757D83">
              <w:rPr>
                <w:sz w:val="20"/>
                <w:szCs w:val="2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rPr>
              <w:t>Свидетельство 18АВ № 166534 от 10.02.2015г.</w:t>
            </w:r>
          </w:p>
        </w:tc>
      </w:tr>
      <w:tr w:rsidR="00757D83" w:rsidRPr="00757D83" w:rsidTr="00757D83">
        <w:trPr>
          <w:trHeight w:val="389"/>
        </w:trPr>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numPr>
                <w:ilvl w:val="0"/>
                <w:numId w:val="12"/>
              </w:numPr>
              <w:tabs>
                <w:tab w:val="left" w:pos="858"/>
              </w:tabs>
              <w:autoSpaceDE w:val="0"/>
              <w:autoSpaceDN w:val="0"/>
              <w:adjustRightInd w:val="0"/>
              <w:spacing w:line="276" w:lineRule="auto"/>
              <w:jc w:val="both"/>
              <w:rPr>
                <w:sz w:val="20"/>
                <w:szCs w:val="20"/>
                <w:lang w:val="en-US"/>
              </w:rPr>
            </w:pP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Земельный участок, категория земель: земли населенных пунктов, разрешенное использование: автомобильная дорога</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 xml:space="preserve">УР, </w:t>
            </w:r>
            <w:proofErr w:type="spellStart"/>
            <w:r w:rsidRPr="00757D83">
              <w:rPr>
                <w:sz w:val="20"/>
                <w:szCs w:val="20"/>
              </w:rPr>
              <w:t>Малопургинский</w:t>
            </w:r>
            <w:proofErr w:type="spellEnd"/>
            <w:r w:rsidRPr="00757D83">
              <w:rPr>
                <w:sz w:val="20"/>
                <w:szCs w:val="20"/>
              </w:rPr>
              <w:t xml:space="preserve"> район, </w:t>
            </w:r>
            <w:proofErr w:type="spellStart"/>
            <w:r w:rsidRPr="00757D83">
              <w:rPr>
                <w:sz w:val="20"/>
                <w:szCs w:val="20"/>
              </w:rPr>
              <w:t>д</w:t>
            </w:r>
            <w:proofErr w:type="gramStart"/>
            <w:r w:rsidRPr="00757D83">
              <w:rPr>
                <w:sz w:val="20"/>
                <w:szCs w:val="20"/>
              </w:rPr>
              <w:t>.Ч</w:t>
            </w:r>
            <w:proofErr w:type="gramEnd"/>
            <w:r w:rsidRPr="00757D83">
              <w:rPr>
                <w:sz w:val="20"/>
                <w:szCs w:val="20"/>
              </w:rPr>
              <w:t>урашур</w:t>
            </w:r>
            <w:proofErr w:type="spellEnd"/>
          </w:p>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 xml:space="preserve">(Малая Пурга – </w:t>
            </w:r>
            <w:proofErr w:type="spellStart"/>
            <w:r w:rsidRPr="00757D83">
              <w:rPr>
                <w:sz w:val="20"/>
                <w:szCs w:val="20"/>
              </w:rPr>
              <w:t>Норья</w:t>
            </w:r>
            <w:proofErr w:type="spellEnd"/>
            <w:r w:rsidRPr="00757D83">
              <w:rPr>
                <w:sz w:val="20"/>
                <w:szCs w:val="20"/>
              </w:rPr>
              <w:t xml:space="preserve">) – </w:t>
            </w:r>
            <w:proofErr w:type="spellStart"/>
            <w:r w:rsidRPr="00757D83">
              <w:rPr>
                <w:sz w:val="20"/>
                <w:szCs w:val="20"/>
              </w:rPr>
              <w:t>Чурашур</w:t>
            </w:r>
            <w:proofErr w:type="spellEnd"/>
            <w:r w:rsidRPr="00757D83">
              <w:rPr>
                <w:sz w:val="20"/>
                <w:szCs w:val="20"/>
              </w:rPr>
              <w:t xml:space="preserve"> км 1+1000 – км 2+8000</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lang w:val="en-US"/>
              </w:rPr>
              <w:t xml:space="preserve">21 341 </w:t>
            </w:r>
            <w:proofErr w:type="spellStart"/>
            <w:r w:rsidRPr="00757D83">
              <w:rPr>
                <w:sz w:val="20"/>
                <w:szCs w:val="20"/>
              </w:rPr>
              <w:t>кв.м</w:t>
            </w:r>
            <w:proofErr w:type="spellEnd"/>
            <w:r w:rsidRPr="00757D83">
              <w:rPr>
                <w:sz w:val="20"/>
                <w:szCs w:val="2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rPr>
              <w:t>Свидетельство 18 АВ № 166532 от 10.02.2015г.</w:t>
            </w:r>
          </w:p>
        </w:tc>
      </w:tr>
      <w:tr w:rsidR="00757D83" w:rsidRPr="00757D83" w:rsidTr="00757D83">
        <w:trPr>
          <w:trHeight w:val="389"/>
        </w:trPr>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numPr>
                <w:ilvl w:val="0"/>
                <w:numId w:val="12"/>
              </w:numPr>
              <w:tabs>
                <w:tab w:val="left" w:pos="858"/>
              </w:tabs>
              <w:autoSpaceDE w:val="0"/>
              <w:autoSpaceDN w:val="0"/>
              <w:adjustRightInd w:val="0"/>
              <w:spacing w:line="276" w:lineRule="auto"/>
              <w:jc w:val="both"/>
              <w:rPr>
                <w:sz w:val="20"/>
                <w:szCs w:val="20"/>
                <w:lang w:val="en-US"/>
              </w:rPr>
            </w:pP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proofErr w:type="gramStart"/>
            <w:r w:rsidRPr="00757D83">
              <w:rPr>
                <w:sz w:val="20"/>
                <w:szCs w:val="20"/>
              </w:rPr>
              <w:t xml:space="preserve">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 разрешенное использование: для размещения и эксплуатации автомобильной дороги </w:t>
            </w:r>
            <w:proofErr w:type="spellStart"/>
            <w:r w:rsidRPr="00757D83">
              <w:rPr>
                <w:sz w:val="20"/>
                <w:szCs w:val="20"/>
              </w:rPr>
              <w:t>Алганча</w:t>
            </w:r>
            <w:proofErr w:type="spellEnd"/>
            <w:r w:rsidRPr="00757D83">
              <w:rPr>
                <w:sz w:val="20"/>
                <w:szCs w:val="20"/>
              </w:rPr>
              <w:t xml:space="preserve">-Игра - </w:t>
            </w:r>
            <w:proofErr w:type="spellStart"/>
            <w:r w:rsidRPr="00757D83">
              <w:rPr>
                <w:sz w:val="20"/>
                <w:szCs w:val="20"/>
              </w:rPr>
              <w:t>Каймашур</w:t>
            </w:r>
            <w:proofErr w:type="spellEnd"/>
            <w:proofErr w:type="gramEnd"/>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 xml:space="preserve">УР, </w:t>
            </w:r>
            <w:proofErr w:type="spellStart"/>
            <w:r w:rsidRPr="00757D83">
              <w:rPr>
                <w:sz w:val="20"/>
                <w:szCs w:val="20"/>
              </w:rPr>
              <w:t>Малопургинский</w:t>
            </w:r>
            <w:proofErr w:type="spellEnd"/>
            <w:r w:rsidRPr="00757D83">
              <w:rPr>
                <w:sz w:val="20"/>
                <w:szCs w:val="20"/>
              </w:rPr>
              <w:t xml:space="preserve"> район, </w:t>
            </w:r>
            <w:proofErr w:type="spellStart"/>
            <w:r w:rsidRPr="00757D83">
              <w:rPr>
                <w:sz w:val="20"/>
                <w:szCs w:val="20"/>
              </w:rPr>
              <w:t>Алганча</w:t>
            </w:r>
            <w:proofErr w:type="spellEnd"/>
            <w:r w:rsidRPr="00757D83">
              <w:rPr>
                <w:sz w:val="20"/>
                <w:szCs w:val="20"/>
              </w:rPr>
              <w:t xml:space="preserve">-Игра - </w:t>
            </w:r>
            <w:proofErr w:type="spellStart"/>
            <w:r w:rsidRPr="00757D83">
              <w:rPr>
                <w:sz w:val="20"/>
                <w:szCs w:val="20"/>
              </w:rPr>
              <w:t>Каймашур</w:t>
            </w:r>
            <w:proofErr w:type="spellEnd"/>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lang w:val="en-US"/>
              </w:rPr>
              <w:t xml:space="preserve">51 412 </w:t>
            </w:r>
            <w:proofErr w:type="spellStart"/>
            <w:r w:rsidRPr="00757D83">
              <w:rPr>
                <w:sz w:val="20"/>
                <w:szCs w:val="20"/>
              </w:rPr>
              <w:t>кв.м</w:t>
            </w:r>
            <w:proofErr w:type="spellEnd"/>
            <w:r w:rsidRPr="00757D83">
              <w:rPr>
                <w:sz w:val="20"/>
                <w:szCs w:val="2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rPr>
              <w:t>Свидетельство 18 АВ № 166533 от 10.02.2015г.</w:t>
            </w:r>
          </w:p>
        </w:tc>
      </w:tr>
      <w:tr w:rsidR="00757D83" w:rsidRPr="00757D83" w:rsidTr="00757D83">
        <w:trPr>
          <w:trHeight w:val="389"/>
        </w:trPr>
        <w:tc>
          <w:tcPr>
            <w:tcW w:w="782"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numPr>
                <w:ilvl w:val="0"/>
                <w:numId w:val="12"/>
              </w:numPr>
              <w:tabs>
                <w:tab w:val="left" w:pos="858"/>
              </w:tabs>
              <w:autoSpaceDE w:val="0"/>
              <w:autoSpaceDN w:val="0"/>
              <w:adjustRightInd w:val="0"/>
              <w:spacing w:line="276" w:lineRule="auto"/>
              <w:jc w:val="both"/>
              <w:rPr>
                <w:sz w:val="20"/>
                <w:szCs w:val="20"/>
                <w:lang w:val="en-US"/>
              </w:rPr>
            </w:pPr>
          </w:p>
        </w:tc>
        <w:tc>
          <w:tcPr>
            <w:tcW w:w="3685"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proofErr w:type="gramStart"/>
            <w:r w:rsidRPr="00757D83">
              <w:rPr>
                <w:sz w:val="20"/>
                <w:szCs w:val="20"/>
              </w:rPr>
              <w:t>Земельный участок, категория земель: земли населенных пунктов, разрешенное использование: культурное развитие 93.6) – размещение объектов капитального строительства, предназначенных для  размещения домов культуры</w:t>
            </w:r>
            <w:proofErr w:type="gramEnd"/>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rPr>
            </w:pPr>
            <w:r w:rsidRPr="00757D83">
              <w:rPr>
                <w:sz w:val="20"/>
                <w:szCs w:val="20"/>
              </w:rPr>
              <w:t xml:space="preserve">УР, </w:t>
            </w:r>
            <w:proofErr w:type="spellStart"/>
            <w:r w:rsidRPr="00757D83">
              <w:rPr>
                <w:sz w:val="20"/>
                <w:szCs w:val="20"/>
              </w:rPr>
              <w:t>Малопургинский</w:t>
            </w:r>
            <w:proofErr w:type="spellEnd"/>
            <w:r w:rsidRPr="00757D83">
              <w:rPr>
                <w:sz w:val="20"/>
                <w:szCs w:val="20"/>
              </w:rPr>
              <w:t xml:space="preserve"> район, </w:t>
            </w:r>
            <w:proofErr w:type="spellStart"/>
            <w:r w:rsidRPr="00757D83">
              <w:rPr>
                <w:sz w:val="20"/>
                <w:szCs w:val="20"/>
              </w:rPr>
              <w:t>с.уром</w:t>
            </w:r>
            <w:proofErr w:type="spellEnd"/>
            <w:r w:rsidRPr="00757D83">
              <w:rPr>
                <w:sz w:val="20"/>
                <w:szCs w:val="20"/>
              </w:rPr>
              <w:t xml:space="preserve">, </w:t>
            </w:r>
            <w:proofErr w:type="spellStart"/>
            <w:r w:rsidRPr="00757D83">
              <w:rPr>
                <w:sz w:val="20"/>
                <w:szCs w:val="20"/>
              </w:rPr>
              <w:t>ул</w:t>
            </w:r>
            <w:proofErr w:type="gramStart"/>
            <w:r w:rsidRPr="00757D83">
              <w:rPr>
                <w:sz w:val="20"/>
                <w:szCs w:val="20"/>
              </w:rPr>
              <w:t>.А</w:t>
            </w:r>
            <w:proofErr w:type="gramEnd"/>
            <w:r w:rsidRPr="00757D83">
              <w:rPr>
                <w:sz w:val="20"/>
                <w:szCs w:val="20"/>
              </w:rPr>
              <w:t>зина</w:t>
            </w:r>
            <w:proofErr w:type="spellEnd"/>
            <w:r w:rsidRPr="00757D83">
              <w:rPr>
                <w:sz w:val="20"/>
                <w:szCs w:val="20"/>
              </w:rPr>
              <w:t>, д.16А</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lang w:val="en-US"/>
              </w:rPr>
              <w:t xml:space="preserve">3 260 </w:t>
            </w:r>
            <w:proofErr w:type="spellStart"/>
            <w:r w:rsidRPr="00757D83">
              <w:rPr>
                <w:sz w:val="20"/>
                <w:szCs w:val="20"/>
              </w:rPr>
              <w:t>кв.м</w:t>
            </w:r>
            <w:proofErr w:type="spellEnd"/>
            <w:r w:rsidRPr="00757D83">
              <w:rPr>
                <w:sz w:val="20"/>
                <w:szCs w:val="20"/>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rsidR="00757D83" w:rsidRPr="00757D83" w:rsidRDefault="00757D83" w:rsidP="00757D83">
            <w:pPr>
              <w:autoSpaceDE w:val="0"/>
              <w:autoSpaceDN w:val="0"/>
              <w:adjustRightInd w:val="0"/>
              <w:spacing w:after="200" w:line="276" w:lineRule="auto"/>
              <w:jc w:val="both"/>
              <w:rPr>
                <w:sz w:val="20"/>
                <w:szCs w:val="20"/>
                <w:lang w:val="en-US"/>
              </w:rPr>
            </w:pPr>
            <w:r w:rsidRPr="00757D83">
              <w:rPr>
                <w:sz w:val="20"/>
                <w:szCs w:val="20"/>
              </w:rPr>
              <w:t>Свидетельство № 044556 от 07.04.2015г.</w:t>
            </w:r>
          </w:p>
        </w:tc>
      </w:tr>
    </w:tbl>
    <w:p w:rsidR="00757D83" w:rsidRPr="00757D83" w:rsidRDefault="00757D83" w:rsidP="00757D83">
      <w:pPr>
        <w:pStyle w:val="western"/>
        <w:spacing w:line="276" w:lineRule="auto"/>
        <w:jc w:val="both"/>
        <w:rPr>
          <w:color w:val="000000"/>
          <w:sz w:val="28"/>
          <w:szCs w:val="28"/>
        </w:rPr>
      </w:pPr>
      <w:r w:rsidRPr="00757D83">
        <w:rPr>
          <w:color w:val="373737"/>
          <w:sz w:val="28"/>
          <w:szCs w:val="28"/>
        </w:rPr>
        <w:t>Общая площадь земельных участков, поставленных на кадастровый учет в 2015 году 106</w:t>
      </w:r>
      <w:r w:rsidRPr="00757D83">
        <w:rPr>
          <w:color w:val="373737"/>
          <w:sz w:val="28"/>
          <w:szCs w:val="28"/>
          <w:lang w:val="en-US"/>
        </w:rPr>
        <w:t> </w:t>
      </w:r>
      <w:r w:rsidRPr="00757D83">
        <w:rPr>
          <w:color w:val="373737"/>
          <w:sz w:val="28"/>
          <w:szCs w:val="28"/>
        </w:rPr>
        <w:t xml:space="preserve">497,0 </w:t>
      </w:r>
      <w:proofErr w:type="spellStart"/>
      <w:r w:rsidRPr="00757D83">
        <w:rPr>
          <w:color w:val="373737"/>
          <w:sz w:val="28"/>
          <w:szCs w:val="28"/>
        </w:rPr>
        <w:t>кв.м</w:t>
      </w:r>
      <w:proofErr w:type="spellEnd"/>
      <w:r w:rsidRPr="00757D83">
        <w:rPr>
          <w:color w:val="373737"/>
          <w:sz w:val="28"/>
          <w:szCs w:val="28"/>
        </w:rPr>
        <w:t xml:space="preserve">. </w:t>
      </w:r>
    </w:p>
    <w:p w:rsidR="00757D83" w:rsidRPr="00B26804" w:rsidRDefault="00757D83" w:rsidP="00757D83">
      <w:pPr>
        <w:autoSpaceDE w:val="0"/>
        <w:autoSpaceDN w:val="0"/>
        <w:adjustRightInd w:val="0"/>
        <w:spacing w:line="276" w:lineRule="auto"/>
        <w:jc w:val="both"/>
        <w:rPr>
          <w:b/>
          <w:bCs/>
          <w:iCs/>
          <w:color w:val="373737"/>
          <w:sz w:val="28"/>
          <w:szCs w:val="28"/>
        </w:rPr>
      </w:pPr>
      <w:r w:rsidRPr="00757D83">
        <w:rPr>
          <w:color w:val="000000"/>
          <w:sz w:val="28"/>
          <w:szCs w:val="28"/>
        </w:rPr>
        <w:t xml:space="preserve">5. </w:t>
      </w:r>
      <w:r w:rsidRPr="001C029F">
        <w:rPr>
          <w:b/>
          <w:bCs/>
          <w:iCs/>
          <w:color w:val="373737"/>
          <w:sz w:val="28"/>
          <w:szCs w:val="28"/>
        </w:rPr>
        <w:t>Подготовка документов для регистрации права муниципальной собственности на объ</w:t>
      </w:r>
      <w:r w:rsidR="00B26804">
        <w:rPr>
          <w:b/>
          <w:bCs/>
          <w:iCs/>
          <w:color w:val="373737"/>
          <w:sz w:val="28"/>
          <w:szCs w:val="28"/>
        </w:rPr>
        <w:t>екты жилищного и нежилого фонда</w:t>
      </w:r>
    </w:p>
    <w:p w:rsidR="00757D83" w:rsidRPr="00757D83" w:rsidRDefault="00757D83" w:rsidP="00757D83">
      <w:pPr>
        <w:autoSpaceDE w:val="0"/>
        <w:autoSpaceDN w:val="0"/>
        <w:adjustRightInd w:val="0"/>
        <w:spacing w:line="276" w:lineRule="auto"/>
        <w:jc w:val="both"/>
        <w:rPr>
          <w:color w:val="373737"/>
          <w:sz w:val="28"/>
          <w:szCs w:val="28"/>
        </w:rPr>
      </w:pPr>
      <w:r w:rsidRPr="00757D83">
        <w:rPr>
          <w:color w:val="373737"/>
          <w:sz w:val="28"/>
          <w:szCs w:val="28"/>
        </w:rPr>
        <w:t xml:space="preserve">  С января по октябрь 2015 года в муниципальную собственность приняты   объекты:</w:t>
      </w:r>
    </w:p>
    <w:p w:rsidR="00757D83" w:rsidRPr="00757D83" w:rsidRDefault="00757D83" w:rsidP="00757D83">
      <w:pPr>
        <w:autoSpaceDE w:val="0"/>
        <w:autoSpaceDN w:val="0"/>
        <w:adjustRightInd w:val="0"/>
        <w:spacing w:line="276" w:lineRule="auto"/>
        <w:jc w:val="both"/>
        <w:rPr>
          <w:color w:val="373737"/>
          <w:sz w:val="28"/>
          <w:szCs w:val="28"/>
        </w:rPr>
      </w:pPr>
      <w:r w:rsidRPr="00757D83">
        <w:rPr>
          <w:color w:val="373737"/>
          <w:sz w:val="28"/>
          <w:szCs w:val="28"/>
        </w:rPr>
        <w:t>-  7 земельных участков (см.  таблицу);</w:t>
      </w:r>
    </w:p>
    <w:p w:rsidR="00757D83" w:rsidRPr="00757D83" w:rsidRDefault="00757D83" w:rsidP="00757D83">
      <w:pPr>
        <w:autoSpaceDE w:val="0"/>
        <w:autoSpaceDN w:val="0"/>
        <w:adjustRightInd w:val="0"/>
        <w:spacing w:line="276" w:lineRule="auto"/>
        <w:jc w:val="both"/>
        <w:rPr>
          <w:color w:val="373737"/>
          <w:sz w:val="28"/>
          <w:szCs w:val="28"/>
        </w:rPr>
      </w:pPr>
      <w:r w:rsidRPr="00757D83">
        <w:rPr>
          <w:color w:val="373737"/>
          <w:sz w:val="28"/>
          <w:szCs w:val="28"/>
        </w:rPr>
        <w:t xml:space="preserve">- 1 объект электроснабжения – ВЛ-0,4 </w:t>
      </w:r>
      <w:proofErr w:type="spellStart"/>
      <w:r w:rsidRPr="00757D83">
        <w:rPr>
          <w:color w:val="373737"/>
          <w:sz w:val="28"/>
          <w:szCs w:val="28"/>
        </w:rPr>
        <w:t>кВ</w:t>
      </w:r>
      <w:proofErr w:type="spellEnd"/>
      <w:r w:rsidRPr="00757D83">
        <w:rPr>
          <w:color w:val="373737"/>
          <w:sz w:val="28"/>
          <w:szCs w:val="28"/>
        </w:rPr>
        <w:t xml:space="preserve"> от КТП № 56(с. Малая Пурга, </w:t>
      </w:r>
      <w:proofErr w:type="spellStart"/>
      <w:r w:rsidRPr="00757D83">
        <w:rPr>
          <w:color w:val="373737"/>
          <w:sz w:val="28"/>
          <w:szCs w:val="28"/>
        </w:rPr>
        <w:t>ул</w:t>
      </w:r>
      <w:proofErr w:type="gramStart"/>
      <w:r w:rsidRPr="00757D83">
        <w:rPr>
          <w:color w:val="373737"/>
          <w:sz w:val="28"/>
          <w:szCs w:val="28"/>
        </w:rPr>
        <w:t>.К</w:t>
      </w:r>
      <w:proofErr w:type="gramEnd"/>
      <w:r w:rsidRPr="00757D83">
        <w:rPr>
          <w:color w:val="373737"/>
          <w:sz w:val="28"/>
          <w:szCs w:val="28"/>
        </w:rPr>
        <w:t>олхозная</w:t>
      </w:r>
      <w:proofErr w:type="spellEnd"/>
      <w:r w:rsidRPr="00757D83">
        <w:rPr>
          <w:color w:val="373737"/>
          <w:sz w:val="28"/>
          <w:szCs w:val="28"/>
        </w:rPr>
        <w:t xml:space="preserve">, протяженность </w:t>
      </w:r>
      <w:smartTag w:uri="urn:schemas-microsoft-com:office:smarttags" w:element="metricconverter">
        <w:smartTagPr>
          <w:attr w:name="ProductID" w:val="0,451 км"/>
        </w:smartTagPr>
        <w:r w:rsidRPr="00757D83">
          <w:rPr>
            <w:color w:val="373737"/>
            <w:sz w:val="28"/>
            <w:szCs w:val="28"/>
          </w:rPr>
          <w:t>0,451 км</w:t>
        </w:r>
      </w:smartTag>
      <w:r w:rsidRPr="00757D83">
        <w:rPr>
          <w:color w:val="373737"/>
          <w:sz w:val="28"/>
          <w:szCs w:val="28"/>
        </w:rPr>
        <w:t>., протянуто к новым домам Колхозная, 118,120,122)</w:t>
      </w:r>
    </w:p>
    <w:p w:rsidR="00757D83" w:rsidRPr="00757D83" w:rsidRDefault="00757D83" w:rsidP="00757D83">
      <w:pPr>
        <w:autoSpaceDE w:val="0"/>
        <w:autoSpaceDN w:val="0"/>
        <w:adjustRightInd w:val="0"/>
        <w:spacing w:line="276" w:lineRule="auto"/>
        <w:jc w:val="both"/>
        <w:rPr>
          <w:color w:val="373737"/>
          <w:sz w:val="28"/>
          <w:szCs w:val="28"/>
        </w:rPr>
      </w:pPr>
      <w:r w:rsidRPr="00757D83">
        <w:rPr>
          <w:color w:val="373737"/>
          <w:sz w:val="28"/>
          <w:szCs w:val="28"/>
        </w:rPr>
        <w:t xml:space="preserve">- 1 объект капитального строительства – </w:t>
      </w:r>
      <w:proofErr w:type="spellStart"/>
      <w:r w:rsidRPr="00757D83">
        <w:rPr>
          <w:color w:val="373737"/>
          <w:sz w:val="28"/>
          <w:szCs w:val="28"/>
        </w:rPr>
        <w:t>Верхнекечевский</w:t>
      </w:r>
      <w:proofErr w:type="spellEnd"/>
      <w:r w:rsidRPr="00757D83">
        <w:rPr>
          <w:color w:val="373737"/>
          <w:sz w:val="28"/>
          <w:szCs w:val="28"/>
        </w:rPr>
        <w:t xml:space="preserve"> ФАП с. </w:t>
      </w:r>
      <w:proofErr w:type="spellStart"/>
      <w:r w:rsidRPr="00757D83">
        <w:rPr>
          <w:color w:val="373737"/>
          <w:sz w:val="28"/>
          <w:szCs w:val="28"/>
        </w:rPr>
        <w:t>Кечево</w:t>
      </w:r>
      <w:proofErr w:type="spellEnd"/>
      <w:r w:rsidRPr="00757D83">
        <w:rPr>
          <w:color w:val="373737"/>
          <w:sz w:val="28"/>
          <w:szCs w:val="28"/>
        </w:rPr>
        <w:t>,  ул</w:t>
      </w:r>
      <w:proofErr w:type="gramStart"/>
      <w:r w:rsidRPr="00757D83">
        <w:rPr>
          <w:color w:val="373737"/>
          <w:sz w:val="28"/>
          <w:szCs w:val="28"/>
        </w:rPr>
        <w:t>.П</w:t>
      </w:r>
      <w:proofErr w:type="gramEnd"/>
      <w:r w:rsidRPr="00757D83">
        <w:rPr>
          <w:color w:val="373737"/>
          <w:sz w:val="28"/>
          <w:szCs w:val="28"/>
        </w:rPr>
        <w:t>очтовая,3)</w:t>
      </w:r>
    </w:p>
    <w:p w:rsidR="00757D83" w:rsidRPr="00AD3D8E" w:rsidRDefault="00757D83" w:rsidP="00DB6893">
      <w:pPr>
        <w:autoSpaceDE w:val="0"/>
        <w:autoSpaceDN w:val="0"/>
        <w:adjustRightInd w:val="0"/>
        <w:spacing w:line="276" w:lineRule="auto"/>
        <w:jc w:val="both"/>
        <w:rPr>
          <w:color w:val="373737"/>
          <w:sz w:val="28"/>
          <w:szCs w:val="28"/>
        </w:rPr>
      </w:pPr>
      <w:proofErr w:type="gramStart"/>
      <w:r w:rsidRPr="00757D83">
        <w:rPr>
          <w:color w:val="373737"/>
          <w:sz w:val="28"/>
          <w:szCs w:val="28"/>
        </w:rPr>
        <w:t xml:space="preserve">- 12 квартир из аварийного фонда (по соглашениям о возмещении за жилые помещения), 9 квартир в построенных домах  </w:t>
      </w:r>
      <w:r w:rsidRPr="00757D83">
        <w:rPr>
          <w:sz w:val="28"/>
          <w:szCs w:val="28"/>
        </w:rPr>
        <w:t xml:space="preserve">в соответствии с постановлением Правительства Удмуртской Республики от 15 апреля 2013 года № 169 «Об утверждении Региональной адресной программы по переселению граждан из аварийного жилищного фонда в Удмуртской </w:t>
      </w:r>
      <w:r w:rsidRPr="00757D83">
        <w:rPr>
          <w:sz w:val="28"/>
          <w:szCs w:val="28"/>
        </w:rPr>
        <w:lastRenderedPageBreak/>
        <w:t>Республике на 2013-2017 годы», 2 квартиры</w:t>
      </w:r>
      <w:r w:rsidRPr="00757D83">
        <w:rPr>
          <w:color w:val="373737"/>
          <w:sz w:val="28"/>
          <w:szCs w:val="28"/>
        </w:rPr>
        <w:t xml:space="preserve"> приобретены по муниципальным контрактам  для предоставления лицам из числа детей</w:t>
      </w:r>
      <w:proofErr w:type="gramEnd"/>
      <w:r w:rsidRPr="00757D83">
        <w:rPr>
          <w:color w:val="373737"/>
          <w:sz w:val="28"/>
          <w:szCs w:val="28"/>
        </w:rPr>
        <w:t xml:space="preserve"> си</w:t>
      </w:r>
      <w:r w:rsidR="00DB6893">
        <w:rPr>
          <w:color w:val="373737"/>
          <w:sz w:val="28"/>
          <w:szCs w:val="28"/>
        </w:rPr>
        <w:t>рот.</w:t>
      </w:r>
    </w:p>
    <w:p w:rsidR="00757D83" w:rsidRDefault="00757D83" w:rsidP="00757D83">
      <w:pPr>
        <w:jc w:val="both"/>
        <w:rPr>
          <w:sz w:val="28"/>
          <w:szCs w:val="28"/>
        </w:rPr>
      </w:pPr>
    </w:p>
    <w:p w:rsidR="00C027A8" w:rsidRDefault="00C027A8" w:rsidP="0030330D">
      <w:pPr>
        <w:spacing w:line="276" w:lineRule="auto"/>
        <w:jc w:val="both"/>
        <w:rPr>
          <w:b/>
          <w:i/>
          <w:sz w:val="28"/>
          <w:szCs w:val="28"/>
        </w:rPr>
      </w:pPr>
      <w:r>
        <w:rPr>
          <w:b/>
          <w:i/>
          <w:sz w:val="28"/>
          <w:szCs w:val="28"/>
        </w:rPr>
        <w:t>4.3</w:t>
      </w:r>
      <w:r w:rsidRPr="00216766">
        <w:rPr>
          <w:b/>
          <w:i/>
          <w:sz w:val="28"/>
          <w:szCs w:val="28"/>
        </w:rPr>
        <w:t>.  Обеспечение эффективности управления финансами</w:t>
      </w:r>
    </w:p>
    <w:p w:rsidR="00757D83" w:rsidRPr="001C34DF" w:rsidRDefault="00757D83" w:rsidP="00757D83">
      <w:pPr>
        <w:widowControl w:val="0"/>
        <w:spacing w:line="276" w:lineRule="auto"/>
        <w:ind w:firstLine="709"/>
        <w:jc w:val="both"/>
        <w:rPr>
          <w:rStyle w:val="FontStyle19"/>
          <w:sz w:val="28"/>
          <w:szCs w:val="28"/>
        </w:rPr>
      </w:pPr>
      <w:proofErr w:type="gramStart"/>
      <w:r w:rsidRPr="001C34DF">
        <w:rPr>
          <w:rStyle w:val="FontStyle19"/>
          <w:sz w:val="28"/>
          <w:szCs w:val="28"/>
        </w:rPr>
        <w:t xml:space="preserve">В целях выполнения плана мероприятий по реализации Стратегии социально-экономического развития муниципального образования «Малопургинский район» на 2015-2025 годы управлением финансов администрации муниципального образования «Малопургинский район» разработаны подпрограммы «Управление муниципальными финансами муниципального образования «Малопургинский район» на 2015-2020 годы» и «Повышение эффективности расходов бюджета муниципального образования «Малопургинский район» на 2015-2020 годы»  муниципальной программы  «Муниципальное управление». </w:t>
      </w:r>
      <w:proofErr w:type="gramEnd"/>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Подпрограммы  охватывают решение следующих задач:</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1) обеспечение долгосрочной сбалансированности и устойчивости бюджета муниципального образования «Малопургинский район»;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2) нормативно-методическое обеспечение бюджетного  процесса  муниципального образования «Малопургинский район», организация  планирования и исполнения бюджета муниципального образования «Малопургинский район», кассового обслуживания исполнения бюджета муниципального образования «Малопургинский район», ведения бюджетного учета и формирования бюджетной отчетности;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3) осуществление финансового </w:t>
      </w:r>
      <w:proofErr w:type="gramStart"/>
      <w:r w:rsidRPr="001C34DF">
        <w:rPr>
          <w:rStyle w:val="FontStyle19"/>
          <w:sz w:val="28"/>
          <w:szCs w:val="28"/>
        </w:rPr>
        <w:t>контроля за</w:t>
      </w:r>
      <w:proofErr w:type="gramEnd"/>
      <w:r w:rsidRPr="001C34DF">
        <w:rPr>
          <w:rStyle w:val="FontStyle19"/>
          <w:sz w:val="28"/>
          <w:szCs w:val="28"/>
        </w:rPr>
        <w:t xml:space="preserve"> использованием средств бюджета муниципального образования «Малопургинский район» и исполнением бюджетного законодательства, совершенствование методов финансового контроля;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4) эффективное управление муниципальным долгом;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5) совершенствование системы распределения финансовых  ресурсов между бюджетом муниципального образования «Малопургинский район» и бюджетами муниципальных образований поселений в районе, содействие повышению уровня бюджетной обеспеченности  муниципальных образований в районе;</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6) переход к составлению и исполнению бюджета муниципального образования «Малопургинский район» на основе программно-целевых принципов, начиная с бюджета на 2015 год и плановый период 2016 и 2017 годов;</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7)  модернизация бюджетного процесса в условиях внедрения программно-целевых методов управления на основе муниципальных программ муниципального образования «Малопургинский район»;</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lastRenderedPageBreak/>
        <w:t xml:space="preserve">     8) повышение эффективности оказания муниципальных услуг  муниципальными учреждениями на основе совершенствования  практики применения муниципальных заданий и финансовых нормативов;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9) повышение эффективности управления общественными (муниципальными) финансами;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10) создание стимулов для повышения качества финансового    менеджмента главных распорядителей бюджетных средств  и муниципальных учреждений;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11) создание стимулов для повышения эффективности бюджетных расходов и качества управления финансами муниципальных образований поселений в муниципальном образовании «Малопургинский район»;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12) повышение открытости и прозрачности бюджетного процесса в муниципальном образовании «Малопургинский район» путем внедрения новых информационных технологий.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Управлением финансов в рамках реализации программы «Муниципальное управление на 2015-2020 годы» ежемесячно составляются планы работ и отчеты о выполнении </w:t>
      </w:r>
      <w:proofErr w:type="gramStart"/>
      <w:r w:rsidRPr="001C34DF">
        <w:rPr>
          <w:rStyle w:val="FontStyle19"/>
          <w:sz w:val="28"/>
          <w:szCs w:val="28"/>
        </w:rPr>
        <w:t>мероприятий Плана реализации Стратегии социально-экономического развития муниципального</w:t>
      </w:r>
      <w:proofErr w:type="gramEnd"/>
      <w:r w:rsidRPr="001C34DF">
        <w:rPr>
          <w:rStyle w:val="FontStyle19"/>
          <w:sz w:val="28"/>
          <w:szCs w:val="28"/>
        </w:rPr>
        <w:t xml:space="preserve"> образования «Малопургинский район» на 2015-2025 годы.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Управлением финансов администрации муниципального образования «Малопургинский район» за  9 месяцев 2015 года  проведена следующая работа: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по исполнению плана по налоговым и неналоговым доходам бюджета: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1.1. сокращение недоимки по налогам и сборам:</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проводится ежедневный анализ  поступления платежей в бюджет;</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ведется контроль и работа по уточнению невыясненных поступлений;</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проводятся  мероприятия по снижению недоимки.</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1.2. работа  межведомственной рабочей группы  по проблемам наполняемости местного бюджета по налогам и сборам:</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ежемесячно проводятся заседания межведомственной рабочей группы по решению проблем наполняемости местного бюджета по налогам и сборам, по легализации заработной платы, трудовых отношений и задолженности по заработной плате, страховых и иных выплат, с приглашением руководителей предприятий.</w:t>
      </w:r>
    </w:p>
    <w:p w:rsidR="00757D83" w:rsidRPr="001C34DF" w:rsidRDefault="00757D83" w:rsidP="00757D83">
      <w:pPr>
        <w:widowControl w:val="0"/>
        <w:spacing w:line="276" w:lineRule="auto"/>
        <w:jc w:val="both"/>
        <w:rPr>
          <w:rStyle w:val="FontStyle19"/>
          <w:sz w:val="28"/>
          <w:szCs w:val="28"/>
        </w:rPr>
      </w:pPr>
      <w:proofErr w:type="gramStart"/>
      <w:r w:rsidRPr="001C34DF">
        <w:rPr>
          <w:rStyle w:val="FontStyle19"/>
          <w:sz w:val="28"/>
          <w:szCs w:val="28"/>
        </w:rPr>
        <w:t xml:space="preserve">В результате проведенных мероприятий налоговые и неналоговые доходы за 9 месяцев 2015 года составили 144 878,0 тыс. рублей, что составляет 67,6% исполнения плана по налоговым и неналоговым доходам бюджета, а ожидаемое исполнения за 2015 год составит 206 268,0 тыс. рублей, что составит 100 % исполнения плана по налоговым и неналоговым доходам </w:t>
      </w:r>
      <w:r w:rsidRPr="001C34DF">
        <w:rPr>
          <w:rStyle w:val="FontStyle19"/>
          <w:sz w:val="28"/>
          <w:szCs w:val="28"/>
        </w:rPr>
        <w:lastRenderedPageBreak/>
        <w:t>бюджета.</w:t>
      </w:r>
      <w:proofErr w:type="gramEnd"/>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2. По исполнению расходных обязательств, в соответствии с решением о бюджете на очередной финансовый год и плановый период ведется следующая работа: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2.1. нормативно - правовое регулирование в сфере организации бюджетного процесса: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подготовка проектов постановлений, распоряжений Администрации муниципального образования «Малопургинский район», администраций поселений, проектов решений Совета депутатов муниципального образования «Малопургинский район», Советов депутатов поселений;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2.2. организация  исполнения бюджета,  кассовое обслуживание исполнения расходной части бюджета, организация  и ведение  бюджетного учета, составление   бюджетной    отчетности:  </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доведение лимитов бюджетных ассигнований бюджета муниципального образования «Малопургинский район» и  бюджетов поселений района;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контроль за не превышением суммы расходов по операциям над лимитами бюджетных обязательств и бюджетными ассигнованиями;</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w:t>
      </w:r>
      <w:proofErr w:type="gramStart"/>
      <w:r w:rsidRPr="001C34DF">
        <w:rPr>
          <w:rStyle w:val="FontStyle19"/>
          <w:sz w:val="28"/>
          <w:szCs w:val="28"/>
        </w:rPr>
        <w:t>контроль за</w:t>
      </w:r>
      <w:proofErr w:type="gramEnd"/>
      <w:r w:rsidRPr="001C34DF">
        <w:rPr>
          <w:rStyle w:val="FontStyle19"/>
          <w:sz w:val="28"/>
          <w:szCs w:val="28"/>
        </w:rPr>
        <w:t xml:space="preserve"> соответствием содержания проводимой операции коду бюджетной классификации РФ;</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рассмотрение и анализ бухгалтерской отчетности муниципальных учреждений и организаций;</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составление и предоставление бюджетной отчетности об исполнении консолидированного бюджета муниципального района в Министерство финансов Удмуртской Республики;</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осуществление внутреннего муниципального финансового контроля;</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кассовое обслуживание исполнения расходной части бюджета муниципального образования «Малопургинский район»;</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w:t>
      </w:r>
      <w:proofErr w:type="gramStart"/>
      <w:r w:rsidRPr="001C34DF">
        <w:rPr>
          <w:rStyle w:val="FontStyle19"/>
          <w:sz w:val="28"/>
          <w:szCs w:val="28"/>
        </w:rPr>
        <w:t>контроль  за</w:t>
      </w:r>
      <w:proofErr w:type="gramEnd"/>
      <w:r w:rsidRPr="001C34DF">
        <w:rPr>
          <w:rStyle w:val="FontStyle19"/>
          <w:sz w:val="28"/>
          <w:szCs w:val="28"/>
        </w:rPr>
        <w:t xml:space="preserve">  оформлением платежных поручений,  на основании которых осуществляются операции по списанию и зачислению денежных средств;</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 </w:t>
      </w:r>
      <w:proofErr w:type="gramStart"/>
      <w:r w:rsidRPr="001C34DF">
        <w:rPr>
          <w:rStyle w:val="FontStyle19"/>
          <w:sz w:val="28"/>
          <w:szCs w:val="28"/>
        </w:rPr>
        <w:t>контроль за</w:t>
      </w:r>
      <w:proofErr w:type="gramEnd"/>
      <w:r w:rsidRPr="001C34DF">
        <w:rPr>
          <w:rStyle w:val="FontStyle19"/>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2.3. создание условий для обеспечения устойчивого исполнения местных бюджетов (автоматизация, модернизация бюджетного процесса):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2.4. проводится </w:t>
      </w:r>
      <w:proofErr w:type="gramStart"/>
      <w:r w:rsidRPr="001C34DF">
        <w:rPr>
          <w:rStyle w:val="FontStyle19"/>
          <w:sz w:val="28"/>
          <w:szCs w:val="28"/>
        </w:rPr>
        <w:t>контроль за</w:t>
      </w:r>
      <w:proofErr w:type="gramEnd"/>
      <w:r w:rsidRPr="001C34DF">
        <w:rPr>
          <w:rStyle w:val="FontStyle19"/>
          <w:sz w:val="28"/>
          <w:szCs w:val="28"/>
        </w:rPr>
        <w:t xml:space="preserve"> объемами, структурой и размерами бюджетных расходов в соответствии с направлениями использования и </w:t>
      </w:r>
      <w:r w:rsidRPr="001C34DF">
        <w:rPr>
          <w:rStyle w:val="FontStyle19"/>
          <w:sz w:val="28"/>
          <w:szCs w:val="28"/>
        </w:rPr>
        <w:lastRenderedPageBreak/>
        <w:t>поставленными целями.</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За 9 месяцев 2015 года подготовлено 27  проектов постановлений и распоряжений Администрации муниципального образования «Малопургинский район», 85 администраций поселений, 17 проектов решений Совета депутатов муниципального образования «Малопургинский район», 165 Советов депутатов поселений. Доведен  891 лимит бюджетных ассигнований бюджета муниципального образования «Малопургинский район» и  бюджетов поселений района. Проводится ежедневный контроль за не превышением суммы расходов по операциям над лимитами бюджетных обязательств и бюджетными ассигнованиями, в результате 62824 платежных поручений проверены на  соответствие содержания проводимой операции коду бюджетной классификации РФ. Поставлено на учет 12520 бюджетных обязательств. Сотрудниками управления финансов проведено 5 мероприятий внутреннего муниципального финансового контроля.</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В результате проведенных мероприятий исполнение расходных обязательств, в соответствии с решением о бюджете на очередной финансовый год и плановый период за 9 месяцев 2015 года составило 69,4% к выделенным бюджетным ассигнованиям за 2015 год.</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3.  Проводится работа по снижению   просроченной кредиторской задолженности    бюджета.</w:t>
      </w:r>
    </w:p>
    <w:p w:rsidR="00757D83" w:rsidRPr="001C34DF" w:rsidRDefault="00757D83" w:rsidP="00757D83">
      <w:pPr>
        <w:widowControl w:val="0"/>
        <w:spacing w:line="276" w:lineRule="auto"/>
        <w:jc w:val="both"/>
        <w:rPr>
          <w:rStyle w:val="FontStyle19"/>
          <w:sz w:val="28"/>
          <w:szCs w:val="28"/>
        </w:rPr>
      </w:pPr>
      <w:r w:rsidRPr="001C34DF">
        <w:rPr>
          <w:rStyle w:val="FontStyle19"/>
          <w:sz w:val="28"/>
          <w:szCs w:val="28"/>
        </w:rPr>
        <w:t xml:space="preserve">       В результате проделанной работы просроченной   кредиторской задолженности  бюджета за 9 месяцев 2015 года нет. По итогам 2015 год просроченной   кредиторской задолженности не ожидается.</w:t>
      </w:r>
    </w:p>
    <w:p w:rsidR="00C027A8" w:rsidRPr="004C16B3" w:rsidRDefault="00C027A8" w:rsidP="0030330D">
      <w:pPr>
        <w:spacing w:line="276" w:lineRule="auto"/>
        <w:jc w:val="both"/>
        <w:rPr>
          <w:sz w:val="28"/>
          <w:szCs w:val="28"/>
        </w:rPr>
      </w:pPr>
    </w:p>
    <w:sectPr w:rsidR="00C027A8" w:rsidRPr="004C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DEF20C"/>
    <w:lvl w:ilvl="0">
      <w:numFmt w:val="bullet"/>
      <w:lvlText w:val="*"/>
      <w:lvlJc w:val="left"/>
    </w:lvl>
  </w:abstractNum>
  <w:abstractNum w:abstractNumId="1">
    <w:nsid w:val="028C694E"/>
    <w:multiLevelType w:val="multilevel"/>
    <w:tmpl w:val="D76E161A"/>
    <w:lvl w:ilvl="0">
      <w:start w:val="1"/>
      <w:numFmt w:val="decimal"/>
      <w:lvlText w:val="%1."/>
      <w:lvlJc w:val="left"/>
      <w:pPr>
        <w:ind w:left="928" w:hanging="360"/>
      </w:pPr>
      <w:rPr>
        <w:rFonts w:hint="default"/>
      </w:rPr>
    </w:lvl>
    <w:lvl w:ilvl="1">
      <w:start w:val="2"/>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18215706"/>
    <w:multiLevelType w:val="multilevel"/>
    <w:tmpl w:val="880E0A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A11339C"/>
    <w:multiLevelType w:val="hybridMultilevel"/>
    <w:tmpl w:val="DBF62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C25C1"/>
    <w:multiLevelType w:val="hybridMultilevel"/>
    <w:tmpl w:val="5D54D518"/>
    <w:lvl w:ilvl="0" w:tplc="AB78AF0E">
      <w:start w:val="1"/>
      <w:numFmt w:val="decimal"/>
      <w:lvlText w:val="%1."/>
      <w:lvlJc w:val="left"/>
      <w:pPr>
        <w:tabs>
          <w:tab w:val="num" w:pos="660"/>
        </w:tabs>
        <w:ind w:left="660" w:hanging="58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
    <w:nsid w:val="21E627A7"/>
    <w:multiLevelType w:val="hybridMultilevel"/>
    <w:tmpl w:val="71262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6124B"/>
    <w:multiLevelType w:val="hybridMultilevel"/>
    <w:tmpl w:val="C20E30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3CD911CA"/>
    <w:multiLevelType w:val="hybridMultilevel"/>
    <w:tmpl w:val="BF907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F5C1F"/>
    <w:multiLevelType w:val="multilevel"/>
    <w:tmpl w:val="D76E161A"/>
    <w:lvl w:ilvl="0">
      <w:start w:val="1"/>
      <w:numFmt w:val="decimal"/>
      <w:lvlText w:val="%1."/>
      <w:lvlJc w:val="left"/>
      <w:pPr>
        <w:ind w:left="928" w:hanging="360"/>
      </w:pPr>
      <w:rPr>
        <w:rFonts w:hint="default"/>
      </w:rPr>
    </w:lvl>
    <w:lvl w:ilvl="1">
      <w:start w:val="2"/>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5722743A"/>
    <w:multiLevelType w:val="hybridMultilevel"/>
    <w:tmpl w:val="A1E43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B237F"/>
    <w:multiLevelType w:val="hybridMultilevel"/>
    <w:tmpl w:val="8BEC4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F04E2B"/>
    <w:multiLevelType w:val="hybridMultilevel"/>
    <w:tmpl w:val="FF7E0AF2"/>
    <w:lvl w:ilvl="0" w:tplc="7640D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635AEF"/>
    <w:multiLevelType w:val="hybridMultilevel"/>
    <w:tmpl w:val="26BA2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622493"/>
    <w:multiLevelType w:val="hybridMultilevel"/>
    <w:tmpl w:val="1C60F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0"/>
  </w:num>
  <w:num w:numId="5">
    <w:abstractNumId w:val="3"/>
  </w:num>
  <w:num w:numId="6">
    <w:abstractNumId w:val="7"/>
  </w:num>
  <w:num w:numId="7">
    <w:abstractNumId w:val="12"/>
  </w:num>
  <w:num w:numId="8">
    <w:abstractNumId w:val="5"/>
  </w:num>
  <w:num w:numId="9">
    <w:abstractNumId w:val="9"/>
  </w:num>
  <w:num w:numId="10">
    <w:abstractNumId w:val="13"/>
  </w:num>
  <w:num w:numId="11">
    <w:abstractNumId w:val="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08"/>
    <w:rsid w:val="000021F5"/>
    <w:rsid w:val="0000261A"/>
    <w:rsid w:val="00022D88"/>
    <w:rsid w:val="0003379E"/>
    <w:rsid w:val="0003548B"/>
    <w:rsid w:val="00046754"/>
    <w:rsid w:val="00065BDB"/>
    <w:rsid w:val="0008200C"/>
    <w:rsid w:val="00086148"/>
    <w:rsid w:val="00095525"/>
    <w:rsid w:val="00097EAF"/>
    <w:rsid w:val="000B74B3"/>
    <w:rsid w:val="000C0760"/>
    <w:rsid w:val="000C5DB7"/>
    <w:rsid w:val="000D0331"/>
    <w:rsid w:val="000D3E96"/>
    <w:rsid w:val="000E6503"/>
    <w:rsid w:val="000F3EEA"/>
    <w:rsid w:val="000F6733"/>
    <w:rsid w:val="001007C2"/>
    <w:rsid w:val="0010143F"/>
    <w:rsid w:val="001131B8"/>
    <w:rsid w:val="00116F48"/>
    <w:rsid w:val="0017098E"/>
    <w:rsid w:val="00172C0D"/>
    <w:rsid w:val="00180304"/>
    <w:rsid w:val="0018295A"/>
    <w:rsid w:val="00195259"/>
    <w:rsid w:val="001B74E0"/>
    <w:rsid w:val="001C029F"/>
    <w:rsid w:val="001C4A3E"/>
    <w:rsid w:val="001E6FB2"/>
    <w:rsid w:val="00202F46"/>
    <w:rsid w:val="002123A7"/>
    <w:rsid w:val="00231A0F"/>
    <w:rsid w:val="00244688"/>
    <w:rsid w:val="00256C0A"/>
    <w:rsid w:val="002704A6"/>
    <w:rsid w:val="00276F40"/>
    <w:rsid w:val="00284A99"/>
    <w:rsid w:val="002871B6"/>
    <w:rsid w:val="002B5394"/>
    <w:rsid w:val="002C45A8"/>
    <w:rsid w:val="002E0003"/>
    <w:rsid w:val="00302377"/>
    <w:rsid w:val="00302C69"/>
    <w:rsid w:val="0030330D"/>
    <w:rsid w:val="00310263"/>
    <w:rsid w:val="003269C5"/>
    <w:rsid w:val="00353A88"/>
    <w:rsid w:val="00367BAB"/>
    <w:rsid w:val="00373489"/>
    <w:rsid w:val="00391951"/>
    <w:rsid w:val="00391AF3"/>
    <w:rsid w:val="00395A21"/>
    <w:rsid w:val="003C3C99"/>
    <w:rsid w:val="003D1920"/>
    <w:rsid w:val="003F320C"/>
    <w:rsid w:val="00453493"/>
    <w:rsid w:val="0046534D"/>
    <w:rsid w:val="0048015F"/>
    <w:rsid w:val="004B2C2B"/>
    <w:rsid w:val="004C16B3"/>
    <w:rsid w:val="004E5E59"/>
    <w:rsid w:val="005247FB"/>
    <w:rsid w:val="00530E96"/>
    <w:rsid w:val="00567CEB"/>
    <w:rsid w:val="005919F9"/>
    <w:rsid w:val="00595698"/>
    <w:rsid w:val="005C73BD"/>
    <w:rsid w:val="00603AFC"/>
    <w:rsid w:val="00616771"/>
    <w:rsid w:val="006254A0"/>
    <w:rsid w:val="00633C05"/>
    <w:rsid w:val="006500B4"/>
    <w:rsid w:val="00664653"/>
    <w:rsid w:val="00671CF9"/>
    <w:rsid w:val="006B41FD"/>
    <w:rsid w:val="006B6363"/>
    <w:rsid w:val="006C5FEE"/>
    <w:rsid w:val="006D3A9D"/>
    <w:rsid w:val="006F6919"/>
    <w:rsid w:val="007277F2"/>
    <w:rsid w:val="00732219"/>
    <w:rsid w:val="0075459D"/>
    <w:rsid w:val="00757D83"/>
    <w:rsid w:val="007740F4"/>
    <w:rsid w:val="007876AC"/>
    <w:rsid w:val="00791386"/>
    <w:rsid w:val="007953B0"/>
    <w:rsid w:val="007967CE"/>
    <w:rsid w:val="007B16CB"/>
    <w:rsid w:val="007C7F2F"/>
    <w:rsid w:val="007F649E"/>
    <w:rsid w:val="008064D0"/>
    <w:rsid w:val="00832640"/>
    <w:rsid w:val="00842AF9"/>
    <w:rsid w:val="00861AAB"/>
    <w:rsid w:val="008803B8"/>
    <w:rsid w:val="00894AB4"/>
    <w:rsid w:val="008961B8"/>
    <w:rsid w:val="008B48EB"/>
    <w:rsid w:val="008C0393"/>
    <w:rsid w:val="008C5741"/>
    <w:rsid w:val="008D2E86"/>
    <w:rsid w:val="008D2F44"/>
    <w:rsid w:val="008D77C2"/>
    <w:rsid w:val="008E6C2E"/>
    <w:rsid w:val="00920D2A"/>
    <w:rsid w:val="00921BA0"/>
    <w:rsid w:val="009338D5"/>
    <w:rsid w:val="0094333E"/>
    <w:rsid w:val="00945C12"/>
    <w:rsid w:val="00952143"/>
    <w:rsid w:val="00960C28"/>
    <w:rsid w:val="00974981"/>
    <w:rsid w:val="00975F69"/>
    <w:rsid w:val="00976966"/>
    <w:rsid w:val="00991AF4"/>
    <w:rsid w:val="00995675"/>
    <w:rsid w:val="009B29F8"/>
    <w:rsid w:val="009B7929"/>
    <w:rsid w:val="009D0048"/>
    <w:rsid w:val="009E09A0"/>
    <w:rsid w:val="009F1108"/>
    <w:rsid w:val="00A314AD"/>
    <w:rsid w:val="00A31F4E"/>
    <w:rsid w:val="00A50389"/>
    <w:rsid w:val="00A54C27"/>
    <w:rsid w:val="00A73D59"/>
    <w:rsid w:val="00A77353"/>
    <w:rsid w:val="00AA5136"/>
    <w:rsid w:val="00AE5A7E"/>
    <w:rsid w:val="00AE61BF"/>
    <w:rsid w:val="00B04ADB"/>
    <w:rsid w:val="00B05457"/>
    <w:rsid w:val="00B26804"/>
    <w:rsid w:val="00B8168E"/>
    <w:rsid w:val="00B823AC"/>
    <w:rsid w:val="00B90118"/>
    <w:rsid w:val="00B92500"/>
    <w:rsid w:val="00BE017A"/>
    <w:rsid w:val="00BF2E50"/>
    <w:rsid w:val="00BF5F55"/>
    <w:rsid w:val="00C027A8"/>
    <w:rsid w:val="00C0501B"/>
    <w:rsid w:val="00C12B49"/>
    <w:rsid w:val="00C326A8"/>
    <w:rsid w:val="00C81121"/>
    <w:rsid w:val="00C846EE"/>
    <w:rsid w:val="00C93C28"/>
    <w:rsid w:val="00CB05DA"/>
    <w:rsid w:val="00CB097D"/>
    <w:rsid w:val="00CD7742"/>
    <w:rsid w:val="00CE02F6"/>
    <w:rsid w:val="00CE6AB9"/>
    <w:rsid w:val="00D02665"/>
    <w:rsid w:val="00D10CEE"/>
    <w:rsid w:val="00D502F6"/>
    <w:rsid w:val="00D5046E"/>
    <w:rsid w:val="00D62A0A"/>
    <w:rsid w:val="00D73A60"/>
    <w:rsid w:val="00DB6893"/>
    <w:rsid w:val="00DF1519"/>
    <w:rsid w:val="00DF6A96"/>
    <w:rsid w:val="00E34265"/>
    <w:rsid w:val="00E83141"/>
    <w:rsid w:val="00E84A4C"/>
    <w:rsid w:val="00EB7020"/>
    <w:rsid w:val="00F021C0"/>
    <w:rsid w:val="00F256A4"/>
    <w:rsid w:val="00F43EF7"/>
    <w:rsid w:val="00F62FD3"/>
    <w:rsid w:val="00F67640"/>
    <w:rsid w:val="00F93C4B"/>
    <w:rsid w:val="00F952C0"/>
    <w:rsid w:val="00FC50B6"/>
    <w:rsid w:val="00FC54F4"/>
    <w:rsid w:val="00FC674D"/>
    <w:rsid w:val="00FC6F19"/>
    <w:rsid w:val="00FD3E49"/>
    <w:rsid w:val="00FD4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2A0A"/>
    <w:pPr>
      <w:spacing w:after="200" w:line="276" w:lineRule="auto"/>
      <w:ind w:left="720"/>
      <w:contextualSpacing/>
    </w:pPr>
    <w:rPr>
      <w:rFonts w:ascii="Calibri" w:hAnsi="Calibri"/>
      <w:sz w:val="22"/>
      <w:szCs w:val="22"/>
    </w:rPr>
  </w:style>
  <w:style w:type="character" w:customStyle="1" w:styleId="a4">
    <w:name w:val="Абзац списка Знак"/>
    <w:link w:val="a3"/>
    <w:uiPriority w:val="34"/>
    <w:locked/>
    <w:rsid w:val="00D62A0A"/>
    <w:rPr>
      <w:rFonts w:ascii="Calibri" w:eastAsia="Times New Roman" w:hAnsi="Calibri" w:cs="Times New Roman"/>
      <w:lang w:eastAsia="ru-RU"/>
    </w:rPr>
  </w:style>
  <w:style w:type="paragraph" w:styleId="a5">
    <w:name w:val="Normal (Web)"/>
    <w:basedOn w:val="a"/>
    <w:uiPriority w:val="99"/>
    <w:unhideWhenUsed/>
    <w:rsid w:val="003C3C99"/>
    <w:pPr>
      <w:spacing w:before="100" w:beforeAutospacing="1" w:after="100" w:afterAutospacing="1"/>
    </w:pPr>
  </w:style>
  <w:style w:type="paragraph" w:customStyle="1" w:styleId="Default">
    <w:name w:val="Default"/>
    <w:rsid w:val="006254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E6FB2"/>
  </w:style>
  <w:style w:type="character" w:styleId="a6">
    <w:name w:val="Hyperlink"/>
    <w:basedOn w:val="a0"/>
    <w:uiPriority w:val="99"/>
    <w:unhideWhenUsed/>
    <w:rsid w:val="001E6FB2"/>
    <w:rPr>
      <w:color w:val="0000FF"/>
      <w:u w:val="single"/>
    </w:rPr>
  </w:style>
  <w:style w:type="paragraph" w:styleId="a7">
    <w:name w:val="No Spacing"/>
    <w:uiPriority w:val="1"/>
    <w:qFormat/>
    <w:rsid w:val="001E6FB2"/>
    <w:pPr>
      <w:spacing w:after="0" w:line="240" w:lineRule="auto"/>
    </w:pPr>
    <w:rPr>
      <w:rFonts w:ascii="Calibri" w:eastAsia="Times New Roman" w:hAnsi="Calibri" w:cs="Times New Roman"/>
      <w:lang w:eastAsia="ru-RU"/>
    </w:rPr>
  </w:style>
  <w:style w:type="paragraph" w:customStyle="1" w:styleId="western">
    <w:name w:val="western"/>
    <w:basedOn w:val="a"/>
    <w:rsid w:val="00757D83"/>
    <w:pPr>
      <w:spacing w:before="100" w:beforeAutospacing="1" w:after="100" w:afterAutospacing="1"/>
    </w:pPr>
  </w:style>
  <w:style w:type="character" w:customStyle="1" w:styleId="FontStyle19">
    <w:name w:val="Font Style19"/>
    <w:rsid w:val="00757D83"/>
    <w:rPr>
      <w:rFonts w:ascii="Times New Roman" w:hAnsi="Times New Roman" w:cs="Times New Roman"/>
      <w:sz w:val="24"/>
      <w:szCs w:val="24"/>
    </w:rPr>
  </w:style>
  <w:style w:type="character" w:customStyle="1" w:styleId="mw-headline">
    <w:name w:val="mw-headline"/>
    <w:basedOn w:val="a0"/>
    <w:uiPriority w:val="99"/>
    <w:rsid w:val="00E83141"/>
  </w:style>
  <w:style w:type="paragraph" w:customStyle="1" w:styleId="1">
    <w:name w:val="Знак Знак1"/>
    <w:basedOn w:val="a"/>
    <w:rsid w:val="006D3A9D"/>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B925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62A0A"/>
    <w:pPr>
      <w:spacing w:after="200" w:line="276" w:lineRule="auto"/>
      <w:ind w:left="720"/>
      <w:contextualSpacing/>
    </w:pPr>
    <w:rPr>
      <w:rFonts w:ascii="Calibri" w:hAnsi="Calibri"/>
      <w:sz w:val="22"/>
      <w:szCs w:val="22"/>
    </w:rPr>
  </w:style>
  <w:style w:type="character" w:customStyle="1" w:styleId="a4">
    <w:name w:val="Абзац списка Знак"/>
    <w:link w:val="a3"/>
    <w:uiPriority w:val="34"/>
    <w:locked/>
    <w:rsid w:val="00D62A0A"/>
    <w:rPr>
      <w:rFonts w:ascii="Calibri" w:eastAsia="Times New Roman" w:hAnsi="Calibri" w:cs="Times New Roman"/>
      <w:lang w:eastAsia="ru-RU"/>
    </w:rPr>
  </w:style>
  <w:style w:type="paragraph" w:styleId="a5">
    <w:name w:val="Normal (Web)"/>
    <w:basedOn w:val="a"/>
    <w:uiPriority w:val="99"/>
    <w:unhideWhenUsed/>
    <w:rsid w:val="003C3C99"/>
    <w:pPr>
      <w:spacing w:before="100" w:beforeAutospacing="1" w:after="100" w:afterAutospacing="1"/>
    </w:pPr>
  </w:style>
  <w:style w:type="paragraph" w:customStyle="1" w:styleId="Default">
    <w:name w:val="Default"/>
    <w:rsid w:val="006254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E6FB2"/>
  </w:style>
  <w:style w:type="character" w:styleId="a6">
    <w:name w:val="Hyperlink"/>
    <w:basedOn w:val="a0"/>
    <w:uiPriority w:val="99"/>
    <w:unhideWhenUsed/>
    <w:rsid w:val="001E6FB2"/>
    <w:rPr>
      <w:color w:val="0000FF"/>
      <w:u w:val="single"/>
    </w:rPr>
  </w:style>
  <w:style w:type="paragraph" w:styleId="a7">
    <w:name w:val="No Spacing"/>
    <w:uiPriority w:val="1"/>
    <w:qFormat/>
    <w:rsid w:val="001E6FB2"/>
    <w:pPr>
      <w:spacing w:after="0" w:line="240" w:lineRule="auto"/>
    </w:pPr>
    <w:rPr>
      <w:rFonts w:ascii="Calibri" w:eastAsia="Times New Roman" w:hAnsi="Calibri" w:cs="Times New Roman"/>
      <w:lang w:eastAsia="ru-RU"/>
    </w:rPr>
  </w:style>
  <w:style w:type="paragraph" w:customStyle="1" w:styleId="western">
    <w:name w:val="western"/>
    <w:basedOn w:val="a"/>
    <w:rsid w:val="00757D83"/>
    <w:pPr>
      <w:spacing w:before="100" w:beforeAutospacing="1" w:after="100" w:afterAutospacing="1"/>
    </w:pPr>
  </w:style>
  <w:style w:type="character" w:customStyle="1" w:styleId="FontStyle19">
    <w:name w:val="Font Style19"/>
    <w:rsid w:val="00757D83"/>
    <w:rPr>
      <w:rFonts w:ascii="Times New Roman" w:hAnsi="Times New Roman" w:cs="Times New Roman"/>
      <w:sz w:val="24"/>
      <w:szCs w:val="24"/>
    </w:rPr>
  </w:style>
  <w:style w:type="character" w:customStyle="1" w:styleId="mw-headline">
    <w:name w:val="mw-headline"/>
    <w:basedOn w:val="a0"/>
    <w:uiPriority w:val="99"/>
    <w:rsid w:val="00E83141"/>
  </w:style>
  <w:style w:type="paragraph" w:customStyle="1" w:styleId="1">
    <w:name w:val="Знак Знак1"/>
    <w:basedOn w:val="a"/>
    <w:rsid w:val="006D3A9D"/>
    <w:pPr>
      <w:spacing w:after="160" w:line="240" w:lineRule="exact"/>
    </w:pPr>
    <w:rPr>
      <w:rFonts w:ascii="Verdana" w:hAnsi="Verdana" w:cs="Verdana"/>
      <w:sz w:val="20"/>
      <w:szCs w:val="20"/>
      <w:lang w:val="en-US" w:eastAsia="en-US"/>
    </w:rPr>
  </w:style>
  <w:style w:type="paragraph" w:customStyle="1" w:styleId="a8">
    <w:name w:val="Знак Знак Знак Знак"/>
    <w:basedOn w:val="a"/>
    <w:rsid w:val="00B9250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5%D0%B6%D0%B4%D1%83%D0%BD%D0%B0%D1%80%D0%BE%D0%B4%D0%BD%D0%BE%D0%B5_%D0%BF%D1%80%D0%B0%D0%B2%D0%BE" TargetMode="External"/><Relationship Id="rId3" Type="http://schemas.openxmlformats.org/officeDocument/2006/relationships/styles" Target="styles.xml"/><Relationship Id="rId7" Type="http://schemas.openxmlformats.org/officeDocument/2006/relationships/hyperlink" Target="http://malayapurga.ru/news/show/desyatiklassniki-shkol-rajona-uspeshno-osvaivayut-professiyu-fermer-zhivotnov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u.wikipedia.org/wiki/%D0%9A%D0%BE%D0%BD%D0%B2%D0%B5%D0%BD%D1%86%D0%B8%D1%8F_%D0%BE_%D0%BF%D1%80%D0%B0%D0%B2%D0%B0%D1%85_%D1%80%D0%B5%D0%B1%D1%91%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AA08-63AD-4A8C-ADB0-5567F98D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69</Pages>
  <Words>22788</Words>
  <Characters>129896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2015-11-25T05:08:00Z</dcterms:created>
  <dcterms:modified xsi:type="dcterms:W3CDTF">2015-11-25T05:08:00Z</dcterms:modified>
</cp:coreProperties>
</file>