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7"/>
        <w:tblW w:w="10116" w:type="dxa"/>
        <w:tblLook w:val="04A0"/>
      </w:tblPr>
      <w:tblGrid>
        <w:gridCol w:w="4966"/>
        <w:gridCol w:w="5150"/>
      </w:tblGrid>
      <w:tr w:rsidR="002B184E" w:rsidRPr="00363592" w:rsidTr="004218AD">
        <w:trPr>
          <w:trHeight w:val="4021"/>
        </w:trPr>
        <w:tc>
          <w:tcPr>
            <w:tcW w:w="4966" w:type="dxa"/>
            <w:shd w:val="clear" w:color="auto" w:fill="auto"/>
          </w:tcPr>
          <w:p w:rsidR="002B184E" w:rsidRPr="00363592" w:rsidRDefault="002B184E" w:rsidP="0071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auto"/>
          </w:tcPr>
          <w:p w:rsidR="002B184E" w:rsidRDefault="002B184E" w:rsidP="004218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47E6B" w:rsidRDefault="00035C1E" w:rsidP="0042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71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647E6B" w:rsidRDefault="00715E2F" w:rsidP="0042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2B184E" w:rsidRPr="00715E2F" w:rsidRDefault="00910CA0" w:rsidP="004218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363592" w:rsidRPr="001259AE" w:rsidRDefault="00447121" w:rsidP="00715E2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AE">
        <w:rPr>
          <w:rFonts w:ascii="Times New Roman" w:hAnsi="Times New Roman" w:cs="Times New Roman"/>
          <w:b/>
          <w:bCs/>
          <w:sz w:val="24"/>
          <w:szCs w:val="24"/>
        </w:rPr>
        <w:t xml:space="preserve">П Л А </w:t>
      </w:r>
      <w:r w:rsidR="00363592" w:rsidRPr="001259AE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363592" w:rsidRPr="001259AE" w:rsidRDefault="00363592" w:rsidP="00E50124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AE">
        <w:rPr>
          <w:rFonts w:ascii="Times New Roman" w:hAnsi="Times New Roman" w:cs="Times New Roman"/>
          <w:b/>
          <w:bCs/>
          <w:sz w:val="24"/>
          <w:szCs w:val="24"/>
        </w:rPr>
        <w:t xml:space="preserve">работы органов местного самоуправления </w:t>
      </w:r>
    </w:p>
    <w:p w:rsidR="00363592" w:rsidRPr="001259AE" w:rsidRDefault="00B366A0" w:rsidP="00E50124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«Малопургинский район» на 2022</w:t>
      </w:r>
      <w:r w:rsidR="00363592" w:rsidRPr="001259AE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63592" w:rsidRPr="001259AE" w:rsidRDefault="00363592" w:rsidP="0036359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Основой организаторской и практической деятельности органов местного самоуправления считать: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выполнение задач, поставленных перед органами местного самоуправления муниципального</w:t>
      </w:r>
      <w:r w:rsidR="001D11A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259AE">
        <w:rPr>
          <w:rFonts w:ascii="Times New Roman" w:hAnsi="Times New Roman" w:cs="Times New Roman"/>
          <w:sz w:val="24"/>
          <w:szCs w:val="24"/>
        </w:rPr>
        <w:t xml:space="preserve"> «</w:t>
      </w:r>
      <w:r w:rsidR="001D11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1259AE">
        <w:rPr>
          <w:rFonts w:ascii="Times New Roman" w:hAnsi="Times New Roman" w:cs="Times New Roman"/>
          <w:sz w:val="24"/>
          <w:szCs w:val="24"/>
        </w:rPr>
        <w:t>Малопургинский район»;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решение вопросов, вытекающих из хода выполнения стратегии социально-экономического развития территории, бюджета района;       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выполнение задач по воспитанию гражданственности и патриотизма у населения, улучшению  криминогенной обстановки и экологической безопасности в районе; 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реализацию плана мероприятий по подготовке и празднованию очередной годовщины Победы в Великой Отечественной войне 1941-1945 г.г.;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- реализацию мероприятий, посвященных очередной годовщине государственности Удмуртии;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реализацию переходящих мероприятий, т.е. работу, начатую в предшествующем плановом периоде, продолжение или завершение которой предстоит в течение срока годового плана. </w:t>
      </w:r>
    </w:p>
    <w:p w:rsidR="00363592" w:rsidRPr="001259AE" w:rsidRDefault="00363592" w:rsidP="007F4C1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 xml:space="preserve">- С этой целью выполнить следующие мероприятия: </w:t>
      </w:r>
    </w:p>
    <w:p w:rsidR="00363592" w:rsidRPr="00B12B23" w:rsidRDefault="00363592" w:rsidP="00B12B2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02"/>
        <w:gridCol w:w="1276"/>
        <w:gridCol w:w="142"/>
        <w:gridCol w:w="141"/>
        <w:gridCol w:w="2127"/>
        <w:gridCol w:w="283"/>
        <w:gridCol w:w="2079"/>
      </w:tblGrid>
      <w:tr w:rsidR="006169A4" w:rsidRPr="00B12B23" w:rsidTr="003D50C3">
        <w:tc>
          <w:tcPr>
            <w:tcW w:w="1276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02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4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79" w:type="dxa"/>
          </w:tcPr>
          <w:p w:rsidR="006169A4" w:rsidRPr="00B12B23" w:rsidRDefault="007C06F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Пункт плана мероприятий по реализации Стратегии социально-экономического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6169A4" w:rsidRPr="00B12B23" w:rsidTr="003D50C3">
        <w:tc>
          <w:tcPr>
            <w:tcW w:w="1276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4" w:rsidRPr="00B12B23" w:rsidTr="003D50C3">
        <w:trPr>
          <w:trHeight w:val="931"/>
        </w:trPr>
        <w:tc>
          <w:tcPr>
            <w:tcW w:w="1276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169A4" w:rsidRPr="00B12B23" w:rsidRDefault="006169A4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муниципальных  правовых  актов по реализации вопросов местного значения согласно плану нормотворческой работы</w:t>
            </w:r>
          </w:p>
        </w:tc>
        <w:tc>
          <w:tcPr>
            <w:tcW w:w="1276" w:type="dxa"/>
          </w:tcPr>
          <w:p w:rsidR="006169A4" w:rsidRPr="00B12B23" w:rsidRDefault="007167AA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 xml:space="preserve">В </w:t>
            </w:r>
            <w:r w:rsidR="006169A4" w:rsidRPr="00B12B23">
              <w:rPr>
                <w:sz w:val="24"/>
                <w:szCs w:val="24"/>
              </w:rPr>
              <w:t>течение</w:t>
            </w:r>
          </w:p>
          <w:p w:rsidR="006169A4" w:rsidRPr="00B12B23" w:rsidRDefault="006169A4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4"/>
          </w:tcPr>
          <w:p w:rsidR="006169A4" w:rsidRPr="00B12B23" w:rsidRDefault="006169A4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заместители главы Администрации, помощник главы ,начальники структурных подразделений, главы муниципальных образований сельских поселений</w:t>
            </w:r>
          </w:p>
        </w:tc>
        <w:tc>
          <w:tcPr>
            <w:tcW w:w="2079" w:type="dxa"/>
          </w:tcPr>
          <w:p w:rsidR="006169A4" w:rsidRPr="00B12B23" w:rsidRDefault="006169A4" w:rsidP="00B12B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B0D1E" w:rsidRPr="00B12B23" w:rsidTr="003D50C3">
        <w:trPr>
          <w:trHeight w:val="931"/>
        </w:trPr>
        <w:tc>
          <w:tcPr>
            <w:tcW w:w="1276" w:type="dxa"/>
          </w:tcPr>
          <w:p w:rsidR="00DB0D1E" w:rsidRPr="00B12B23" w:rsidRDefault="00B12B23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B0D1E" w:rsidRPr="00B12B23" w:rsidRDefault="00DB0D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Актуализация постановлений Администрации </w:t>
            </w:r>
            <w:r w:rsidR="001D11A6"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«Муниципальный округ Малопургинский район»; </w:t>
            </w: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области ГО,ЧС и общественной безопасности, а так же в сфере мобилизационной работы, воинского учета и бронирования . </w:t>
            </w:r>
          </w:p>
        </w:tc>
        <w:tc>
          <w:tcPr>
            <w:tcW w:w="1276" w:type="dxa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в течение</w:t>
            </w:r>
          </w:p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4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079" w:type="dxa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B0D1E" w:rsidRPr="00B12B23" w:rsidTr="003D50C3">
        <w:trPr>
          <w:trHeight w:val="931"/>
        </w:trPr>
        <w:tc>
          <w:tcPr>
            <w:tcW w:w="1276" w:type="dxa"/>
          </w:tcPr>
          <w:p w:rsidR="00DB0D1E" w:rsidRPr="00B12B23" w:rsidRDefault="00B12B23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B0D1E" w:rsidRPr="00B12B23" w:rsidRDefault="00DB0D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утверждение муниципальной программы «Обеспечение безопасности на территории </w:t>
            </w:r>
            <w:r w:rsidR="001D11A6" w:rsidRPr="00B12B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«Муниципальный округ Малопургинский район»;</w:t>
            </w:r>
          </w:p>
        </w:tc>
        <w:tc>
          <w:tcPr>
            <w:tcW w:w="1276" w:type="dxa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1 квартал 2022 г</w:t>
            </w:r>
          </w:p>
        </w:tc>
        <w:tc>
          <w:tcPr>
            <w:tcW w:w="2693" w:type="dxa"/>
            <w:gridSpan w:val="4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079" w:type="dxa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B0D1E" w:rsidRPr="00B12B23" w:rsidTr="003D50C3">
        <w:tc>
          <w:tcPr>
            <w:tcW w:w="1276" w:type="dxa"/>
          </w:tcPr>
          <w:p w:rsidR="00DB0D1E" w:rsidRPr="00B12B23" w:rsidRDefault="00DB0D1E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:rsidR="00DB0D1E" w:rsidRPr="00B12B23" w:rsidRDefault="00DB0D1E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Рассмотреть на аппаратном совещании при Главе </w:t>
            </w:r>
            <w:r w:rsidR="001D11A6"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«Муниципальный округ Малопургинский район»; </w:t>
            </w: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следующие вопросы:</w:t>
            </w:r>
          </w:p>
        </w:tc>
        <w:tc>
          <w:tcPr>
            <w:tcW w:w="1276" w:type="dxa"/>
          </w:tcPr>
          <w:p w:rsidR="00DB0D1E" w:rsidRPr="00B12B23" w:rsidRDefault="00DB0D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В течение</w:t>
            </w:r>
          </w:p>
          <w:p w:rsidR="00DB0D1E" w:rsidRPr="00B12B23" w:rsidRDefault="00DB0D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4"/>
          </w:tcPr>
          <w:p w:rsidR="00DB0D1E" w:rsidRPr="00B12B23" w:rsidRDefault="00DB0D1E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помощник главы ,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структурных подразделений, главы муниципальных образований сельских поселений</w:t>
            </w:r>
          </w:p>
        </w:tc>
        <w:tc>
          <w:tcPr>
            <w:tcW w:w="2079" w:type="dxa"/>
          </w:tcPr>
          <w:p w:rsidR="00DB0D1E" w:rsidRPr="00B12B23" w:rsidRDefault="00DB0D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1E" w:rsidRPr="00B12B23" w:rsidTr="003D50C3">
        <w:tc>
          <w:tcPr>
            <w:tcW w:w="1276" w:type="dxa"/>
          </w:tcPr>
          <w:p w:rsidR="00DB0D1E" w:rsidRPr="00B12B23" w:rsidRDefault="00DB0D1E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D1E" w:rsidRPr="00B12B23" w:rsidRDefault="00E75F82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отдела ЗАГС в 2021 году и задачах на 2022 год</w:t>
            </w:r>
          </w:p>
        </w:tc>
        <w:tc>
          <w:tcPr>
            <w:tcW w:w="1276" w:type="dxa"/>
          </w:tcPr>
          <w:p w:rsidR="00DB0D1E" w:rsidRPr="00B12B23" w:rsidRDefault="00E75F82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4"/>
          </w:tcPr>
          <w:p w:rsidR="00DB0D1E" w:rsidRPr="00B12B23" w:rsidRDefault="00E75F82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079" w:type="dxa"/>
          </w:tcPr>
          <w:p w:rsidR="00DB0D1E" w:rsidRPr="00B12B23" w:rsidRDefault="00DB0D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16" w:rsidRPr="00B12B23" w:rsidTr="003D50C3">
        <w:tc>
          <w:tcPr>
            <w:tcW w:w="1276" w:type="dxa"/>
          </w:tcPr>
          <w:p w:rsidR="00D56916" w:rsidRPr="00B12B23" w:rsidRDefault="00D56916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916" w:rsidRPr="00B12B23" w:rsidRDefault="00D56916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bCs/>
                <w:u w:val="none"/>
              </w:rPr>
              <w:t xml:space="preserve">О реализации социальных программ, направленных на </w:t>
            </w:r>
            <w:r w:rsidRPr="00B12B23">
              <w:rPr>
                <w:bCs/>
                <w:u w:val="none"/>
              </w:rPr>
              <w:lastRenderedPageBreak/>
              <w:t>улучшение жилищных условий граждан на территории Малопургинского района</w:t>
            </w:r>
          </w:p>
        </w:tc>
        <w:tc>
          <w:tcPr>
            <w:tcW w:w="1276" w:type="dxa"/>
          </w:tcPr>
          <w:p w:rsidR="00D56916" w:rsidRPr="00B12B23" w:rsidRDefault="00D56916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gridSpan w:val="4"/>
          </w:tcPr>
          <w:p w:rsidR="00D56916" w:rsidRPr="00B12B23" w:rsidRDefault="00D56916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Начальник УМХ</w:t>
            </w:r>
          </w:p>
        </w:tc>
        <w:tc>
          <w:tcPr>
            <w:tcW w:w="2079" w:type="dxa"/>
          </w:tcPr>
          <w:p w:rsidR="00D56916" w:rsidRPr="00B12B23" w:rsidRDefault="00D56916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проектов инициативного бюджетирования  в 2021 году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социально-экономического развития  района  в 2021 году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планирвоания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 ходе подготовки к весенне-полевым работам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упрваления по развитию сельских территорий 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проектов молодежного инициативного бюджетирования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планирвоания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прохождения отопительного периода 2021-2022 гг. и о планах подготовки к отопительному периоду 2022-2023 гг.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Начальник УМХ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 ходе уборки зерновых культур 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упрваления по развитию сельских территорий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c>
          <w:tcPr>
            <w:tcW w:w="1276" w:type="dxa"/>
          </w:tcPr>
          <w:p w:rsidR="002A55F4" w:rsidRPr="00B12B23" w:rsidRDefault="002A55F4" w:rsidP="00B12B23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5F4" w:rsidRPr="00B12B23" w:rsidRDefault="002A55F4" w:rsidP="00B12B23">
            <w:pPr>
              <w:pStyle w:val="11"/>
              <w:rPr>
                <w:bCs/>
                <w:u w:val="none"/>
              </w:rPr>
            </w:pPr>
            <w:r w:rsidRPr="00B12B23">
              <w:rPr>
                <w:bCs/>
                <w:u w:val="none"/>
              </w:rPr>
              <w:t>Отчет о реализации проекта «Комфортная городская среда» в Муниципальных образованиях сельских поселений</w:t>
            </w:r>
          </w:p>
        </w:tc>
        <w:tc>
          <w:tcPr>
            <w:tcW w:w="1276" w:type="dxa"/>
          </w:tcPr>
          <w:p w:rsidR="002A55F4" w:rsidRPr="00B12B23" w:rsidRDefault="002A55F4" w:rsidP="00B12B23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4"/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079" w:type="dxa"/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5C" w:rsidRPr="00B12B23" w:rsidTr="009D219D">
        <w:tc>
          <w:tcPr>
            <w:tcW w:w="1276" w:type="dxa"/>
          </w:tcPr>
          <w:p w:rsidR="00B16D5C" w:rsidRPr="00B12B23" w:rsidRDefault="00B16D5C" w:rsidP="00B12B2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0" w:type="dxa"/>
            <w:gridSpan w:val="7"/>
          </w:tcPr>
          <w:p w:rsidR="00B16D5C" w:rsidRPr="00B12B23" w:rsidRDefault="00B16D5C" w:rsidP="00B12B2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12B23">
              <w:rPr>
                <w:b/>
                <w:sz w:val="24"/>
                <w:szCs w:val="24"/>
              </w:rPr>
              <w:t>Работа Совета депутатов муниципального образования  «Муниципальный округ Малопургинский район»;</w:t>
            </w:r>
          </w:p>
        </w:tc>
      </w:tr>
      <w:tr w:rsidR="00035C1E" w:rsidRPr="00B12B23" w:rsidTr="0022036B">
        <w:tblPrEx>
          <w:tblLook w:val="01E0"/>
        </w:tblPrEx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Вопросы для рассмотрения на заседаниях (сессиях) Совета депутатов</w:t>
            </w:r>
          </w:p>
          <w:p w:rsidR="00035C1E" w:rsidRPr="00B12B23" w:rsidRDefault="00035C1E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 «Муниципальный округ Малопургинский район»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плана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стратегии развития района в 2020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по экономике и финансам, Управление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райсовета депутатов в 2021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5F4" w:rsidRPr="00B12B23" w:rsidTr="002A55F4">
        <w:tblPrEx>
          <w:tblLook w:val="01E0"/>
        </w:tblPrEx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для рассмотрения на заседаниях Президиума Совета депутатов</w:t>
            </w:r>
          </w:p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 «Муниципальный округ Малопургинский район»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созыва. 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повестки дня предстоящей сессии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районного Совета депутатов на предстоящий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информации о работе районного Совета депутатов за истекший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проектов 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«Муниципальный округ 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планах работы постоянных комиссий и фракций райсовета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календаре событийных мероприятий и знаменательных датах района в 2022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формах и методах территориального управления в районе в условиях </w:t>
            </w: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«большого ремонта» в образовательных учреждениях и планах на 2022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рай-она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tabs>
                <w:tab w:val="num" w:pos="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муниципального образования «Малопургинский район» за 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«Малопургинский район» в четвертом квартале 2021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Республики», в первом квартале 2022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во втором квартале 2022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муниципального образования «Муниципальный округ Малопургинский район Удмуртской Республики» на 2023 год и плановый период 2024 и 2025 годов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расходовании средств резервного фонда Администрации муниципального образования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«Муниципальный округ Малопургинский район Удмуртской Республики» в третьем квартале 2022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B12B23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бюджет муниципального образования «Муниципальный округ Малопургинский район Удмуртской Республики»  на 2022 год и плановый период 2023 и 2024 годов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3. Нормотворческая деятельность</w:t>
            </w:r>
          </w:p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муниципального образования  «Муниципальный округ Малопургинский район»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Президиум,</w:t>
            </w:r>
          </w:p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Президиум,</w:t>
            </w:r>
          </w:p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НПА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действующих нормативных правовых актов, принятых районным Советом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утратившими силу нормативных правовых актов)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(в течение 15 дней со дня принятия решения Советом)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муниципального образования  «Муниципальный округ Малопургинский район» на 2022 год и плановый период 2023 и 2024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работы постоянных комиссий Совета депутатов муниципального образования  «Муниципальный округ Малопургинский район»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 работы постоянных комиссий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Организационная работа Совета депутатов муниципального образования  «Муниципальный округ Малопургинский район»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Проведение сессий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реже 1 раза в 3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Президиума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Проведение заседаний постоянных комиссий согласно планам Совета депутатов на текущий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Собрание фракций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фракций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Обеспечение проведения заседаний коллегиальных органов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Обеспечение размещения на сайте района решений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Направление решений районного Совета депутатов нормативного характера в Регистр НПА Удмуртской Республики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 xml:space="preserve">Проведение учебы депутатов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 xml:space="preserve">Формирование и организация деятельности  рабочих групп Совета депутатов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решению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Освещение деятельности районного Совета депутатов на сайте района, в СМИ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Совета, депутаты,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 проектов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МАУ «Юридическая служба МО Малопургинский район»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проверке на соответствие законодательству    проектов договоров, соглашений, одной из сторон которых является Совет депутатов муниципального округа.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МАУ «Юридическая служба МО Малопур-гинский район»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Подготовка и проведение публичных слушаний по вопросам, выносимым на рассмотрение сессий районного Совета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Совета, депутаты,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 xml:space="preserve">Участие в работе сессий представительных органов, координационных советов </w:t>
            </w:r>
            <w:r w:rsidRPr="00B12B23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Взаимодействие Президиума районного Совета депутатов с общественным советом муниципального округа «Малопургинский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Президиум, депутаты, члены общественного совета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Взаимодействие Президиума районного Совета депутатов с Молодежным парламентом муниципального округа «Малопургинский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Президиум, депутаты, члены Молодежного парламента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  <w:rPr>
                <w:color w:val="000000"/>
              </w:rPr>
            </w:pPr>
            <w:r w:rsidRPr="00B12B23">
              <w:rPr>
                <w:color w:val="000000"/>
              </w:rPr>
              <w:t>Работа депутатов в избирательных округах (прием избирателей, встречи с избирателями)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празднованию Дня Победы в Великой Отечественной войне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информационных групп в период весенне-полевых работ в районе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Участие в районном празднике, посвященном завершению весенне-полевых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Участие в митинге ко Дню памяти и скорби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Президиум, депутаты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Участие в работе информационных групп в период кормозаготовительных и уборочных работ в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Июль –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Участие в мероприятиях, посвященных Дню знаний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>Участие в мероприятиях, посвященных Дню народного единства и Дню государственности Удмуртии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c"/>
              <w:spacing w:after="0"/>
              <w:ind w:left="0" w:firstLine="33"/>
              <w:jc w:val="both"/>
            </w:pPr>
            <w:r w:rsidRPr="00B12B23">
              <w:t xml:space="preserve">Участие в мероприятиях, посвященных Дню Конституции Российской </w:t>
            </w:r>
            <w:r w:rsidRPr="00B12B23">
              <w:lastRenderedPageBreak/>
              <w:t>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Президиум, депутаты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рассмотрение на расширенных аппаратных совещаниях при главе муниципального образования  «Муниципальный округ Малопургинский район»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глав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В течение</w:t>
            </w:r>
          </w:p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F4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 ходе исполнения плана мероприятий по заготовке кормов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сельскохозяйственных территорий.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4" w:rsidRPr="00B12B23" w:rsidRDefault="002A55F4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2011ED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практической помощи муниципальным образованиям сельским поселениям</w:t>
            </w: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месячников по проекту «Поддержка семей»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Поселение дни  в месяце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ЗАГС, Клубная система, Центр образования, Дом ремесел, отделам по делам семьи, спортивная школа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pStyle w:val="11"/>
              <w:rPr>
                <w:b/>
                <w:bCs/>
                <w:u w:val="none"/>
              </w:rPr>
            </w:pPr>
            <w:r w:rsidRPr="00B12B23">
              <w:rPr>
                <w:bCs/>
                <w:u w:val="none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УМХ, Начальник отдела ЖКХ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pStyle w:val="11"/>
              <w:rPr>
                <w:b/>
                <w:bCs/>
                <w:u w:val="none"/>
              </w:rPr>
            </w:pPr>
            <w:r w:rsidRPr="00B12B23">
              <w:rPr>
                <w:u w:val="none"/>
              </w:rPr>
              <w:t xml:space="preserve">Реализация муниципальной программы «Энергоэффективность в бюджетной сфере и ЖКХ муниципального образования  «Муниципальный округ Малопургинский район на 2015-2020 годы и на плановый период до 2024 года».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pStyle w:val="11"/>
              <w:rPr>
                <w:b/>
                <w:bCs/>
                <w:u w:val="none"/>
              </w:rPr>
            </w:pPr>
            <w:r w:rsidRPr="00B12B23">
              <w:rPr>
                <w:u w:val="none"/>
              </w:rPr>
              <w:t xml:space="preserve">Подготовка заявок на проведение закупок в части составления технического </w:t>
            </w:r>
            <w:r w:rsidRPr="00B12B23">
              <w:rPr>
                <w:u w:val="none"/>
              </w:rPr>
              <w:lastRenderedPageBreak/>
              <w:t>задания и смет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035C1E" w:rsidRPr="00B12B23" w:rsidRDefault="00035C1E" w:rsidP="000C42FB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Реализация муниципальной подпрограммы «Развитие транспортной системы  (организация транспортного обслуживания населения, развитие дорожного хозяйства) на 2015-2020 годы и на плановый период до 2024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технического задания на разработку генеральных планов и внесения изменений в генеральные планы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исходных данных для разработки правил землепользования и застройки и внесения изменений в правила землепользования и застройки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технического задания для разработки проекта планировки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подпрограммы «Подпрограмма «Территориальное развитие (градостроительство и землеустройство)» на 2015-2020 годы и на плановый период до  2024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приеме граждан по вопросам опеки, попечительства, усыновления; по сделкам с имуществом несовершеннолетних; по профилактике социального сиротства; по льготам различным категориям семей в том числе в  период провдения месячников по профилактике безнадзорности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правонарушений на территории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партнерстве с Республиканским центром психолого-педагогической помощи населению «СоДействие»</w:t>
            </w:r>
          </w:p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 актуальности административных регламентов муниципальных услуг, оказываемых муниципальными казенными учреждениями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консультационной поддержки при разработке административных регламентов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 размещения информации об оказании государственных и муниципальных услуг на сайте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практической помощи в информировании и консультировании предпринимателей о мерах поддержки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мероприятий, направленных на содействие  развитию торговли и бытового обслуживания на территории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по выявлению и легализации неформальной занятости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планирования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 на присвоение знака отличия «Родительская слава, знака отличия «Материнская слава» и медалью «За любовь и верность»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Информирование о проведении  министерствами и </w:t>
            </w:r>
            <w:r w:rsidRPr="00B12B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ведомствами  семинаров, совещаний и конкурсов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по выполнению пунктов муниципальной программы «Создание условий для устойчивого экономического развития муниципального образования «Малопургинский район» на 2015 – 2021 годы по вопросам производства, реализации сельскохозяйственной продукции, численности поголовья сельскохозяйственных животных в личных подсобных, крестьянских фермерских хозяйств и индивидуальных предпринимателей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развитию сельских территорий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о проведении  министерствами и ведомствами  семинаров, совещаний и конкурсов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планирования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реестра поддержки субъектов малого и среднего предпринимательства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хозяйственно-финансовой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сельскохозяйственных предприятий района за 2021 год и ежеквартально в  2022 году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далее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отрасли животноводства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операторов искусственного осеменения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среди специалистов по выращиванию молодняка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 «Слет животноводов»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праздника, посвященного Дню работника сельского хозяйства и перерабатывающей промышленности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месячников по проекту «Поддержка семей»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февраль, март, апрель, октябрь</w:t>
            </w:r>
          </w:p>
          <w:p w:rsidR="00035C1E" w:rsidRPr="00B12B23" w:rsidRDefault="00035C1E" w:rsidP="000C42FB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ЗАГС, Клубная система, Центр образования, Дом ремесел, отделам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семьи, спортивная школа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Расчет рекомендуемой стоимости работы транспорта, привлекаемого для выполнения работ по зимнему содержанию автомобильных дорог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реестра предприятий и предпринимателей, осуществляющих деятельность на территории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Январь декабрь, 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035C1E" w:rsidRDefault="00035C1E" w:rsidP="00035C1E">
            <w:pPr>
              <w:pStyle w:val="a5"/>
              <w:numPr>
                <w:ilvl w:val="0"/>
                <w:numId w:val="16"/>
              </w:numPr>
              <w:ind w:right="2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программы развития и совершенствования потребительского рынка товаров и услуг на 2022-2024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планирования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0C42FB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Комиссии по премированию работников Администрации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Совета по кадровой политике при Главе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муниципальном образовании «Муниципальный округ 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 включению в кадровый резерв муниципальной службы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Комиссия по вопросам соблюдения трудовых прав и легализации доходов участников рынка труда в Малопургинском районе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экономике и финансам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рассмотрению результатов финансово-хозяйственной деятельности муниципальных унитарных предприятий, имущество которых находится в собственности муниципального образования «Малопургинский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экономике и финансам, отдел экономики и планирования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рассмотрению обращений граждан об оказании материальной помощи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Антитеррористической комиссии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ОВД, 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Суженных заседаний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КЧС и ОПБ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«Муниципальный округ 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штаба народных дружин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вопросам, отдел по делам ГО, ЧС и ОБ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КЧС и ОПБ   УР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района, отдел по делам ГО, ЧС и общественной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 АТК УР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исчислению стажа работников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Малопургинская районная комиссии по наградам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Комиссии по рассмотрению обращений граждан об оказании материальной помощи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комиссии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ОВД, 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Суженных заседаний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Заседание КЧС и ОПБ муниципального образования  «Муниципальный округ 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Заседание штаба народных дружин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вопросам, отдел по делам ГО, ЧС и общественной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правовое управление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методического обеспечения образовательного процесса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МБУ ДОО «Малопургинская детская школа искусств»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КЧС и ОПБ   УР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 АТК УР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комиссии по делам несовершеннолетних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контроля за устранением нарушений на автомобильных дорогах общего пользования, по которым проходят автобусные маршруты перевозок школьников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Комиссия по согласованию перепланировки и переустройства жилых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осуществлению контроля за устранением нарушений на автомобильных дорогах общего пользования, по которым проходят автобусные маршруты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школьников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Комиссия по согласованию перепланировки и переустройства жилых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 УМХ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семинара  по составлению номенклатуры с ответственными за делопроизводство и архив   учреждений и организаций, списка  комплектования архивного отдела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постоянно действующей  Центральной экспертной комиссии (ЦЭК) Администрации Малопургинского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Малопургинской  районной первичной организация общества историков-архивистов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сельскохозяйственной техники к проведению весенне-полевых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постоянно действующей  Центральной экспертной комиссии (ЦЭК) Администрации Малопургинского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санитарной очистке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УМХ, сельские поселения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приемке посевов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кормоуборочной техники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зерноуборочной техники, зернотоков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ответственным за делопроизводство и архив    при составлении номенклатуры дел на 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постановке сельскохозяйственной техники на зимнее хранение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4"/>
              </w:num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left="470" w:right="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готовности объектов животноводства к зимне-стойловому содержанию скота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УПРСТ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CE6493">
        <w:tblPrEx>
          <w:tblLook w:val="01E0"/>
        </w:tblPrEx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 при Главе района</w:t>
            </w:r>
          </w:p>
        </w:tc>
      </w:tr>
      <w:tr w:rsidR="00035C1E" w:rsidRPr="00B12B23" w:rsidTr="001D11A6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Главе района: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 с участием первого заместителя главы Администрации, заместителей главы Администрации, помощника главы, начальников структурных подразделений, руководителей муниципальных учреждений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 работе архивного отдела по исполнению запросов граждан и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архивного отдела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граждан: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Главой муниципального округа;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председателем Районного Совета депутатов;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первым заместителем главы Администрации, заместителями главы Администрации, руководителем Аппарата, руководителями структурных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(конференции) граждан в населенных пунктах, в трудовых коллективах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Главы  сельских поселений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24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народного единства и 101-й годовщине государственности Удмуртии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до-кументационного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24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торжественном республиканском мероприятии, посвященном празднованию Дня народного единства и 101-й годовщине государственности Удмуртии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до-кументационного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муниципального образования  «Муниципальный округ Малопургинский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депутатов, Управление документационного обеспечения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рабочих совещаний с субъектами профилактики при заместителе главы Администрации по социальным вопросам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по социальным вопросам, 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tabs>
                <w:tab w:val="left" w:pos="0"/>
                <w:tab w:val="left" w:pos="106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 проведение межведомственных рейдов с целью посещения семей, находящихся в социально-опасном положении и состоящих на учёте в ОМВД России по Малопургинскому району, а так же рейдов, направленных на выявле6ние несовершеннолетних, нарушающих трубования </w:t>
            </w: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Закона Удмуртской Республики № 59-РЗ «О мерах по защите здоровья и развития детей в Удмуртской Республике»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по социальным вопросам, 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Информационно-пропагандистские мероприятия:</w:t>
            </w: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акции "День правовой помощи детям"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ЗАГС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"День открытых дверей" с проведением бесед по правовым аспектам государственной регистрации актов гражданского состояния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ЗАГС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Райнное собрание с замещающими родителями «Ребенок в замещающей семье»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«День опекуна»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СМИ по профилактике социального сиротства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106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групп в социальных сетях </w:t>
            </w:r>
          </w:p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0726" w:type="dxa"/>
            <w:gridSpan w:val="8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государственных     и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услуг: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опека и попечительство,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усыновление,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единовременные выплаты,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имени и фамилии,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сделки с имуществом,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трудоустройство несовершеннолетних,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передача в семью,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-разрешение на вступление в брак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делам семьи, демографии и охране прав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 с участием несовершеннолетних граждан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Создание  арт-пространств в библиотечной  сети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«Малопургинская межпоселенческая ЦБС»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программ туристко-краеведческой направленности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«Малопургинская межпоселенческая ЦБС»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просветительского проекта  «Пурга татын»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«Малопургинская межпоселенческая ЦБС»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учетных     дел      для включения   в   Республиканский   список детей-сирот   и   детей,   оставшихся   без попечения родителей, лиц из числа детей-сирот и детей, оставшихся без попечения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   подлежащих    обеспечению жилыми   помещениями   в   Удмуртской Республике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Устройство детей, находящихся в социально-опасном положении в БУЗ УР «Малопургинская районная больница» МЗ УР, КЦСОН по Малопургинскому району, другие учреждения социального обеспечения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банка данных о детях, оставшихся без попечения родителей; о родителях, лишенных родителских прав/ ограниченных в родительских правах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 районных мероприятиях в ходе республиканской межведомственной комплексной профилактической операции "Подросток-лето"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ходе месячников профилактики безнадзорности, правонарушений, алкоголизма, наркомании в муниципальных образованиях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графику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заседаниях Комиссии по делам </w:t>
            </w: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утвержден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графику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по делам семьи, демографии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в рамках республиканской Акции «Охрана прав детства»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 15.05-15.06.2022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Сбор информации о достижении целевых показателей национального проекта «Демография» в  муниципальном образованиии  «Муниципальный округ Малопургинский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Сбор информации по одиноким граданам старшего приклонного возраста стареше 65 лет на территории Малопупргинского района в рамках национального проекта «Демография» в  муниципальном образовании «Муниципальный округ Малопургинский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дошкольников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«Посещаемость плюс, заболеваемость минус»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«Народные традиции – моя история, моя культура»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среди общеобразовательных организаций «Выявление и распространение лучших моделей профориентационной работы с обучающимися»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«Мама папа, я- спортивная семья»</w:t>
            </w:r>
          </w:p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тур соревнований по технической направленности «Первая скорость» среди младших школьников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Республиканской выставки (конкурса) декоративно-прикладного искусства «Рукотворные чудеса»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фольклорных коллективов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«Лыжня зовет!»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«Пичи Чеберайёс но Батырьёс»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tabs>
                <w:tab w:val="num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  среди учащихся 9-11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 среди учащихся 4-8 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Дыдыкай-2022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ОО района.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tabs>
                <w:tab w:val="num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лыжному туризму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tabs>
                <w:tab w:val="num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 конкурс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«Ступеньки  мастерства»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среди обучающихся младшего школьного возраста.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дополнительных общеобразовательных программ «Энергия новаторства»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bookmarkStart w:id="0" w:name="_GoBack"/>
            <w:bookmarkEnd w:id="0"/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2022 Отборочный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 в с.Малая Пурга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День профессии в школах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сдачи ЕГЭ родителями»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Фестиваль «Ярмарка педагогических идей»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«Лучший школьный повар- 2022»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родительских комитетов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«Талант в каждом»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 «Танцуем вместе»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Районная выставка - конкурс рисунков и декоративно-прикладного творчества «Красота божьего мира»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Районный конкурс</w:t>
            </w:r>
            <w:r w:rsidRPr="00B12B23">
              <w:rPr>
                <w:b/>
              </w:rPr>
              <w:t xml:space="preserve"> </w:t>
            </w:r>
            <w:r w:rsidRPr="00B12B23">
              <w:t>технического творчества «Робостарт»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«Домисолька 2022»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Общерайонное родительское собрание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«Открытый диалог» (педагог – родитель – ученик)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грантовом конкурсе проектов «Культурная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 Удмуртии» </w:t>
            </w:r>
          </w:p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«Малопургинская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МЦБС»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 - итоговое мероприятие, чествование лучших обучающихся Малопургинского Центра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об организации дополнительного образования в ОО «Мир, в котором мы живем»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«Самый здоровый коллектив»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«Посещаемость плюс, заболеваемость минус»  (диаграммы групп: январь- май)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спортсменов-выпускников и победителей творческих конкурсов, олимпиадников, медалистов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Спортивная школа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дополнительных общеобразовательных общеразвивающих программ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Дополнительный период сдачи ГИА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Мы готовы к ГТО. Этап Спартакиады «Малыши открывают спорт!»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Мероприятие, посвященное Дню пожилого человека «День добра и уважения». Съемка социального ролика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Районная выставка (конкурс) рисунков «Радуга красок»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Веселые старты. Этап Спартакиады «Малыши открывают спорт!»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Конкурс педагогического мастерства «Я –сельский педагог»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  <w:rPr>
                <w:highlight w:val="yellow"/>
              </w:rPr>
            </w:pPr>
            <w:r w:rsidRPr="00B12B23">
              <w:t>Первенство района  по шашкам и шахматам среди  ОО района.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 xml:space="preserve">Районный конкурс детского творчества «Мынам яратоно мемие»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День матери. Социальная акция "Цветы для мамы»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Районный этап Республиканского конкурса проектов (исследовательских работ) по генеалогии «Я, моя семья. Моя Удмуртия».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Конкурс сочинений, посвященный памяти Андрея Касимрва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районный чемпионат по «Чужонболу»</w:t>
            </w:r>
          </w:p>
          <w:p w:rsidR="00035C1E" w:rsidRPr="00B12B23" w:rsidRDefault="00035C1E" w:rsidP="00B12B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  досуга населения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«Малопургинская МЦБС»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Торжественное вручение паспортов юным гражданам, достигшим возраста 14 лет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Итоговое сочинение (изложение) учащихся 10-х классов ОО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мастер-класс «Новый год – новые идеи»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олимпиады по лесоводству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 Малопургинского района «Мы вместе!»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Новогодние гуляния на площади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«Рождественская звезда»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слет членов детских и молодежных общественных организаций «Содружество 2022»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Дню защитника Отечества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 солдатской песни  «Служу Отечеству»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выбираем жизнь, «Сохрани свое завтра» посвященное международному Дню борьбы с наркоманией и наркобизнесом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детских театральных коллективов «Артэ»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фестиваль-конкурс хореографических коллективов «Хрустальный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башмачок»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моды «Подиум»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«Строки опаленные войной»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Зональные игры КВН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 Победы в Великой Отечественной войне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Конкурс среди клубов молодых семей «Молодая семья – будущее села»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Республиканский «Гербер»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«Малопургинская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молодежи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«Дню семьи, любви и верности»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Российского флага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праздник «Яган-базар»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сельскохозяйственная ярмарка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солидарности в борьбе с терроризмом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работников сельского хозяйства и перерабатывающей промышленности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конкурс удмуртского художественного творчества «Ми удмуртъес – милям ваньмыз рос-прос»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государственности УР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Социальная акция посвященная Всемирному Дню борьбы со СПИДом «Жить свободным» «Дыши свободно, живи легко»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Открытие главной елки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Финальная игра КВН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Всемирному Дню волонтера «Волонтер – звучит гордо»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самодеятельного художественного творчества «Территория талантов»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«Человек отражается в своих поступках», «В кругу доверия»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</w:p>
          <w:p w:rsidR="00035C1E" w:rsidRPr="00B12B23" w:rsidRDefault="00035C1E" w:rsidP="00B12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«Малопургинская МЦКС»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 xml:space="preserve">Межрегиональный конкурс исполнителей на струнных </w:t>
            </w:r>
            <w:r w:rsidRPr="00B12B23">
              <w:rPr>
                <w:u w:val="none"/>
              </w:rPr>
              <w:lastRenderedPageBreak/>
              <w:t>народных инструментах  «Домра-</w:t>
            </w:r>
            <w:r w:rsidRPr="00B12B23">
              <w:rPr>
                <w:u w:val="none"/>
                <w:lang w:val="en-US"/>
              </w:rPr>
              <w:t>prix</w:t>
            </w:r>
            <w:r w:rsidRPr="00B12B23">
              <w:rPr>
                <w:u w:val="none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ДШИ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pStyle w:val="a5"/>
              <w:numPr>
                <w:ilvl w:val="0"/>
                <w:numId w:val="8"/>
              </w:numPr>
              <w:ind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«Природа в кадре»</w:t>
            </w:r>
          </w:p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ДШИ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0726" w:type="dxa"/>
            <w:gridSpan w:val="8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 по вопросам признания нуждающимися в улучшении жилищных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 по вопросам льготного кредитования и субсидирования для строительства и приобретении жилья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Формирование списков и заявок на участие граждан в целевых программах по улучшению жилищных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Организация проверок строящихся жилых помещений участников целевых программ по улучшению жилищных условий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Специалист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 xml:space="preserve">Подготовка расчетов стандартов стоимости жилищно-коммунальных услуг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муниципальной подпрограммы  «Содержание и развитие жилищного хозяйства муниципального образования «Малопургинский район» на 2015-2020 годы и на плановый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 муниципальной подпрограммы  «Содержание и развитие коммунальной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муниципального образования «Малопургинский район» на 2015-2020 годы и на плановый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«Обеспечение жильем отдельных категорий граждан, стимулирование улучшения жилищных условий на 2015-2020 годы и на плановый период до 2024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"/>
              <w:jc w:val="both"/>
              <w:rPr>
                <w:b w:val="0"/>
              </w:rPr>
            </w:pPr>
            <w:r w:rsidRPr="00B12B23">
              <w:rPr>
                <w:b w:val="0"/>
              </w:rPr>
              <w:t>Реализация мероприятий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"/>
              <w:jc w:val="both"/>
              <w:rPr>
                <w:b w:val="0"/>
              </w:rPr>
            </w:pPr>
            <w:r w:rsidRPr="00B12B23">
              <w:rPr>
                <w:b w:val="0"/>
              </w:rPr>
              <w:t>Реализация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объектов ЖКХ  и социальной сферы к отопительному периоду 202-2022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по признанию жилых помещений пригодными (непригодными) для проживания, многоквартирных домов аварийными или подлежащих сносу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Региональной программы капитального ремонта общего имущества в многоквартирных домах в </w:t>
            </w: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Удмуртской Республике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инвентаризации объектов коммунальной инфраструктуры, дорожного хозяйства, транспортных средств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публичных слушания по вопросам внесения изменений в генеральный план, правила землепользования и застройки, утверждению проектов планировки и межевания территорий.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 УМХ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градостроительных планов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ввод объектов в эксплуатацию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ордеров на земляные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ФГИСТП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развитию на АПК «Безопасный город»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документов, необходимых для </w:t>
            </w: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согласования перепланировки и (или) переустройства жилого помещения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Сектор </w:t>
            </w:r>
            <w:r w:rsidRPr="00B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Осуществление  внутреннего финансового контроля (аудита)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разработке аукционной документации и размещение  на сайтах: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   - торги.гов.ру,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   - сайт МО «Малопургинский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муниципального образования "Малопургинский район".</w:t>
            </w:r>
            <w:r w:rsidRPr="00B1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поступлений на 10 объектов недвижимого имущества – 2000 тыс. руб.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здание кухни с земельным участком с. Бураново, ул. Егоровская, 1в;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здание стационара с земельным участком с. Бураново, ул. Егоровская, 1а;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здание начальной школы д. Бажаново, ул. Школьная, 8;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здание начальной школы д. Сырьезшур, ул. Школьная,10 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здание бани с. Пугачево, ул. Тимура Миниахметова, 6;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помещение столовой с. Пугачево, ул. Тимура Миниахметова, 5;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сеть электроснабжения с. </w:t>
            </w: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Пугачево, ул. Комарова;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нежилые помещения д. Сизяшур, ул. Тракторная 7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объект незавершенного строительства с. Яган, пер. Подлесный, 4а;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ВЛ-10кВ СНТ «Пугачево-1»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Контроль за поступлением арендной платы за пользование   муниципальным имуществом, заключение новых договоров аренды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Постановка на кадастровый учет и государственная регистрация права собственности муниципального образования  «Муниципальный округ Малопургинский район» на объекты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 xml:space="preserve">Выявление бесхозяйных объектов недвижимого имущества, изготовление технических планов, постановка на кадастровый учет.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Проведение преддекларационного обследования гидротехнических сооружений (по решению Малопургинского суда)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Изготовление технических планов на объекты недвижимого имущества (нежилой фонд, объекты водоснабжения, автомобильные дороги)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     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Изготовлению актов обследования для снятия с государственного кадастрового учета объектов недвижимости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Определение размера арендной платы за пользование имуществом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Определение рыночной стоимости продажи движимого и недвижимого имущества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 xml:space="preserve">Предоставление информации из реестра объектов муниципальной собственности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Предоставление муниципальной услуги «Заключение договоров на передачу в собственность граждан жилых помещений, находящихся в муниципальной собственности»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Предоставление муниципальной услуги «Заключение с гражданами договоров   социального найма жилых помещений»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Предоставление муниципальной услуги «Заключение с гражданами договоров найма специализированных жилых помещений»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 xml:space="preserve">Предоставление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</w:t>
            </w:r>
            <w:r w:rsidRPr="00B12B23">
              <w:rPr>
                <w:u w:val="none"/>
              </w:rPr>
              <w:lastRenderedPageBreak/>
              <w:t>соответствующих решений о переводе или об отказе в переводе»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keepNext w:val="0"/>
              <w:rPr>
                <w:u w:val="none"/>
              </w:rPr>
            </w:pPr>
            <w:r w:rsidRPr="00B12B23">
              <w:rPr>
                <w:u w:val="none"/>
              </w:rPr>
              <w:t>Регистрация граждан по месту жительства и по месту пребывания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11"/>
              <w:rPr>
                <w:u w:val="none"/>
              </w:rPr>
            </w:pPr>
            <w:r w:rsidRPr="00B12B23">
              <w:rPr>
                <w:u w:val="none"/>
              </w:rPr>
              <w:t>Подготовка проектов нормативно-правовых актов в сфере распоряжения муниципальным имуществом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комиссий по рассмотрению заявлений граждан, признанных нуждающимися в улучшении жилищных условий и по распределению служебных жилых помещений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в муниципальную  собственность жилого помещения в д. Аксакшур (по решению Малопургинского суда)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выявлению правообладателей ранее учтенных объектов недвижимости, в рамках реализации №518-ФЗ от 30 декабря 2020 года «О внесении изменений в отдельные законодательные акты РФ»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по формированию земельных участков подлежащих предоставлению  юридическим лицам, индивидуальным предпринимателям гражданам путем проведения   аукционов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комплексных кадастровых работ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уточнению местоположения границ земельных участков;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установлению или уточнению местоположения на земельных участках зданий, сооружений, объектов незавершенного строительства;</w:t>
            </w:r>
          </w:p>
          <w:p w:rsidR="00035C1E" w:rsidRPr="00B12B23" w:rsidRDefault="00035C1E" w:rsidP="00B12B2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исправлению кадастровых ошибок в сведениях о местоположении границ объектов недвижимости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рыночной стоимости: размера арендной платы земельных участков, продажи земельных участков, за место  установки и эксплуатации рекламных конструкций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по формированию земельных участков  для  муниципальных нужд, в том числе под объектами находящимися в муниципальной собственности, казне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по формированию земельных участков на которых расположены многоквартирные дома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кадастровых работ по формированию земельных участков подлежащих предоставлению гражданам, имеющим право </w:t>
            </w: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бесплатное  получение земельных участков для индивидуального жилищного строительства в соответствии с законодательством.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неналоговых  доходов бюджета</w:t>
            </w:r>
            <w:r w:rsidRPr="00B1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«Муниципальный округ Малопургинский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земли, находящиеся в собственности муниципальных районов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находящиеся в собственности муниципальных районов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муниципальных услуг  в области земельных </w:t>
            </w:r>
            <w:r w:rsidRPr="00B12B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Выдача копий архивных документов, подтверждающих право на владение землей.</w:t>
            </w:r>
          </w:p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земельного участка, находящегося в неразграниченной государственной собственности или в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в постоянное (бессрочное) пользование.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безвозмездного пользования в отношении земельного участка, находящихся в неразграниченной государственной собственности или в муниципальной собственности </w:t>
            </w:r>
          </w:p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 при отсутствии градостроительной документации</w:t>
            </w:r>
          </w:p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1D11A6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5C1E" w:rsidRPr="00B12B23" w:rsidRDefault="00035C1E" w:rsidP="00B12B2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права пожизненно наследуемого владения земельным участком, находящимся в неразграниченной государственной собственности или в муниципальной собственности.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находящихся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  <w:p w:rsidR="00035C1E" w:rsidRPr="00B12B23" w:rsidRDefault="00035C1E" w:rsidP="00B12B23">
            <w:pPr>
              <w:adjustRightIn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неразграниченной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  <w:p w:rsidR="00035C1E" w:rsidRPr="00B12B23" w:rsidRDefault="00035C1E" w:rsidP="00B12B23">
            <w:pPr>
              <w:adjustRightIn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документах, удостоверяющих права на землю</w:t>
            </w:r>
          </w:p>
          <w:p w:rsidR="00035C1E" w:rsidRPr="00B12B23" w:rsidRDefault="00035C1E" w:rsidP="00B12B23">
            <w:pPr>
              <w:adjustRightIn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регистрации брака с вручением поздравительного адреса от Главы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"золотых", "изумрудных", "бриллиантовых" юбиляров, отметивших в 2022 году 50,55,60- летие совместной жизни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Оказание услуг организаторам торгов в рамках Земельного кодекса РФ №136-ФЗ (Аренда и продажа земельных участков):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Составление и сдача  отчетности                                 (статистика, МО и Н УР, УФ, Мин культуры, Мин соц, прочее)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по вопросам бухучета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составления отчетов по приложениям к Соглашениям на предоставление субсидий и иных межбюджетных трансфертов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Подготовка и выгрузка платежных поручений по федеральной программе "Молодые семьи" в Бюджет -Смарт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Организационно–практические мероприятия по обеспечению безопасности, при проведении мероприятий с массовым пребыванием людей.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безопасности.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участии в Государственной программе РФ «Комплексное развитие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территорий»</w:t>
            </w:r>
          </w:p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Габбасова А.Г.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Содействие формированию инвестиционных площадок за счет вовлечения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left="-132" w:right="-108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Формирование инвестиционных площадок на трассе М-7 и автодороге «Ижевск-Сарапул» для  строительства объектов придорожного сервиса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left="-132" w:right="-108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 целесообразности реализации инвестиционных проектов </w:t>
            </w:r>
          </w:p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035C1E" w:rsidRPr="00B12B23" w:rsidRDefault="00035C1E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-108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035C1E" w:rsidRPr="00B12B23" w:rsidRDefault="00035C1E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тренировка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(Малопургинского и Киясовского районов) Удмуртской Республики, отдел по делам ГО, ЧС и общественной безопасности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заявок с последующим составлением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протокола и размещению его на сайтах, подготовке уведомлений о результатах рассмотрения заявок с последующим направлением заявителям по почте,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составлению протокола аукциона и размещению его на сайтах, составлении информационного сообщения об итогах аукциона и размещению его на сайтах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"ЦБ по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Тренировки с  силами Малопургинского районного звена УТП РСЧС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ГО, ЧС и общественной безопасности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направленных на проверку и развитие систем оповещений граждан об угрозах возникновения ЧС  и ЧС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Приём граждан по вопросам опеки и попечительства; усыновления; социального сиротства; включения   в   Республиканский   список детей-сирот   и   детей,   оставшихся   без попечения родителей, лиц из числа детей-сирот и детей, оставшихся без попечения родителей,    подлежащих    обеспечению жилыми   помещениями   в   Удмуртской Республике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семьям, находящимся в социально-опасном положении и трудной жизненной ситуации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Обследования закрепленного жильзя за детьми-сиротами и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детьми, оставшимися без попечения родителей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раза в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делам семьи, демографии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замещающим семьям с целью контроля и обследования условий жизни подопечных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Координационного совета по семейной и демографической политики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тренировках проводимых  УФСБ по УР, территориальным отделом полиции.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районных планов предусматривающих выполнение мероприятий в области гражданской обороны, чрезвычайных ситуаций, мобилизации.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землепользования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имуществом                                                             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на освобождение от НДС и предоставление в ИФНС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участия молодежи в инициативном бюджетировании «Атмосфера»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планирвоания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ind w:right="-8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участия муниципальных образований в инициативном бюджетировании «Наша инициатива»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планирвоания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родителей первого  новорожденного 2022 года (торжественное вручение свидетельства о рождении и поздравительной открытки Главы района)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Составление годовой отчетности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 ЧС  на территории бывшего 102 арсенала Минобороны России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3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командно-штабных учениях и тренировках проводимых Правительством УР и  МЧС по УР.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сентябрь,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района, 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Размещение годовой отчетности в ИФНС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Директор МКУ "ЦБ по обслуживанию ОМС "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Организационно-практические мероприятия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ЧС  связанных подтоплением в период паводка.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Организационно-практические мероприятия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ЧС  связанных  с лесными и ландшафтными пожарами.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районных мероприятий в рамках республиканской Акции «Семья»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  15.04-15.05.2022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Организационно-практические мероприятия </w:t>
            </w:r>
          </w:p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безопасности людей на водных объектах.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празднования Дня семьи, 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«Школа безопасности»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отдел по делам ГО, ЧС и общественной безопасности 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1-10 сентября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вопросам, отдел по делам семьи, демографии и охране прав детства, управление культуры и туризма, отдел по делам ГО, ЧС и общественной безопасности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районных мероприятий, посвященных Дню отца, Дню матери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семьи, демографии и охране прав детства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мам двойняшек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посвящённое 105-летию образования органов ЗАГС в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12B23">
              <w:rPr>
                <w:b/>
              </w:rPr>
              <w:t>Тематические аппаратные совещания при начальнике управления образования:</w:t>
            </w:r>
          </w:p>
          <w:p w:rsidR="00035C1E" w:rsidRPr="00B12B23" w:rsidRDefault="00035C1E" w:rsidP="00B12B23">
            <w:pPr>
              <w:pStyle w:val="a4"/>
              <w:spacing w:before="0" w:beforeAutospacing="0" w:after="0" w:afterAutospacing="0"/>
              <w:jc w:val="both"/>
            </w:pPr>
          </w:p>
          <w:p w:rsidR="00035C1E" w:rsidRPr="00B12B23" w:rsidRDefault="00035C1E" w:rsidP="00B12B23">
            <w:pPr>
              <w:pStyle w:val="a4"/>
              <w:spacing w:before="0" w:beforeAutospacing="0" w:after="0" w:afterAutospacing="0"/>
              <w:jc w:val="both"/>
            </w:pPr>
            <w:r w:rsidRPr="00B12B23">
              <w:t xml:space="preserve">-Итоги успеваемости обучающихся 9, 11 классов по итогам 4-х месяцев (сентябрь- декабрь) 2021-2022 учебного </w:t>
            </w:r>
            <w:r w:rsidRPr="00B12B23">
              <w:lastRenderedPageBreak/>
              <w:t>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понедельник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-Формирование функциональной грамотности у детей дошкольного возраста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-Об итогах работы образовательных организаций по реализации планов повышения качества образования за 1 полугодие 2021-2022 учебного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 качестве подготовки обучающихся к ГИА (по итогам диагностических работ)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B12B23">
              <w:rPr>
                <w:rFonts w:ascii="Times New Roman" w:hAnsi="Times New Roman"/>
                <w:color w:val="auto"/>
              </w:rPr>
              <w:t>Об итогах организации и проведения ВПР 2022 г.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в 2022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-Анализ посещаемости учебных занятий.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-Об итогах проведения государственной итоговой аттестации по образовательным программам основного общего и среднего общего образования в 2022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результатов ВПР 2022 г.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Состояние сайтов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-Предварительные итоги успеваемости учащихся за 1 четверть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-Об итогах муниципального этапа Всероссийской олимпиады школьников.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-Достижение показателей </w:t>
            </w:r>
            <w:r w:rsidRPr="00B12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дорожной карты по реализации регионального проекта «</w:t>
            </w:r>
            <w:r w:rsidRPr="00B12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Успех каждого ребенка» национального проекта «Образование» в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 «Муниципальный округ Малопургинский район» </w:t>
            </w:r>
            <w:r w:rsidRPr="00B12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2022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 Управления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 ОО по предупреждению низких результатов сдачи ОГЭ, ЕГЭ, ГВЭ выпускниками 9 и 11 классов в ходе подготовки ГИА.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-Предварительные итоги мониторинг успеваемости учащихся с1-11 класс за первое полугодие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-О работе общеобразовательных организаций над повышением качества подготовки выпускников к государственной итоговой аттестации.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-Рассмотрение кандидатур обучающихся на премию Главы района «За особые успехи в учении».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-Рассмотрение кандидатур работников отрасли образования для поощрения премиями Совета депутатов муниципального образования  «Муниципальный округ Малопургинский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рейтинга ОО,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результатов.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-Формирование рейтинга ОО на 2022-2023 учебный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педагогических коллективов общеобразовательных организаций по созданию условий для индивидуальной работы с обучающимися 9-х,11-х классов в условиях подготовки к государственной итоговой аттестации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Семинары/совещания заведующих ДОУ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-Анализ основных критериев качества ДО за 2021г.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-Функциональная грамотность, пути и решения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-Подготовка к летнему оздоровительному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периоду. 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защищенность ДОУ.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комплектованию ДОУ на новый 2022-2023 учебный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-«Студия развитиЯ» и выполнение ККТ проекта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-Здоровьесберегающие технологии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rPr>
                <w:color w:val="111111"/>
                <w:shd w:val="clear" w:color="auto" w:fill="FFFFFF"/>
              </w:rPr>
              <w:t>-Одаренные дети. Как выявить, развить?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-Межрегиональный семинар. Итоги реализации проекта. Презентация методического пособия.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Семинары/совещания </w:t>
            </w: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директоров общеобразовательных школ, учреждений дополнительного образования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-Повышение эффективности образовательного процесса в достижении требований, предъявляемых федеральными государственными образовательными стандартами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-«Инновационная деятельность педагога – ресурс обновления системы 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-«Результаты ВПР. Мероприятия по интерпретации оценочных процедур, формирование позитивного отношения к процедуре ВПР»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-Профориентационная работа с обучающимися (распространение лучших моделей)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-Организация летних каникул. Обеспечение безопасности детей во время проведения летних каникул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</w:t>
            </w:r>
            <w:r w:rsidRPr="00B12B23">
              <w:rPr>
                <w:rStyle w:val="a9"/>
                <w:sz w:val="24"/>
                <w:szCs w:val="24"/>
              </w:rPr>
              <w:t>«Обучая, воспитывать- воспитывая, обучать» (презентация воспитательных программ)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 xml:space="preserve">-Итоги мониторинга по реализации функциональной грамотности в образовательном процессе ОО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B12B23">
              <w:rPr>
                <w:b/>
                <w:sz w:val="24"/>
                <w:szCs w:val="24"/>
              </w:rPr>
              <w:t>-</w:t>
            </w:r>
            <w:r w:rsidRPr="00B12B23">
              <w:rPr>
                <w:sz w:val="24"/>
                <w:szCs w:val="24"/>
              </w:rPr>
              <w:t xml:space="preserve">Итоги мониторинга по эффективности деятельности руководителя общеобразовательной организации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«Достижение показателя федерального проекта «Успех каждого ребенка».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детей во время проведения новогодних праздников и зимних каникул.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B12B23">
              <w:rPr>
                <w:b/>
                <w:sz w:val="24"/>
                <w:szCs w:val="24"/>
              </w:rPr>
              <w:t>Семинары/совещания с заместителями директоров по воспитательной работе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-Мастер-класс «Формирование социальной грамотности»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-Актуальные вопросы воспитательной работы. Современные форматы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-«Нормативно – правовое обеспечение летнего отдыха учащихся»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-Стимуляция творческой профессиональной активности педагогов, классных руководителей. Стремление к профессиональному росту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-Лучшие программы и практики воспитания</w:t>
            </w:r>
          </w:p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-Инновационные формы профориентационной работы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-Об эффективности деятельности заместителя директора по ВР</w:t>
            </w:r>
          </w:p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 xml:space="preserve">-Итоги социально-психологического тестирования несовершеннолетних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«Поиск новых форм и методов работы по взаимодействию семьи и школы»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«Что мешает классному руководителю- быть классным»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B12B23">
              <w:rPr>
                <w:b/>
                <w:sz w:val="24"/>
                <w:szCs w:val="24"/>
              </w:rPr>
              <w:t xml:space="preserve">Семинары/совещания с заместителями директоров по учебно-воспитательной </w:t>
            </w:r>
            <w:r w:rsidRPr="00B12B23">
              <w:rPr>
                <w:b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-Итоги школьного и муниципального этапа ВсОШ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spacing w:before="0" w:beforeAutospacing="0" w:after="0" w:afterAutospacing="0"/>
              <w:jc w:val="both"/>
            </w:pPr>
            <w:r w:rsidRPr="00B12B23">
              <w:t>- Семинар-практикум «Особенности сопровождения одаренных детей»</w:t>
            </w:r>
          </w:p>
          <w:p w:rsidR="00035C1E" w:rsidRPr="00B12B23" w:rsidRDefault="00035C1E" w:rsidP="00B12B23">
            <w:pPr>
              <w:pStyle w:val="a4"/>
              <w:spacing w:before="0" w:beforeAutospacing="0" w:after="0" w:afterAutospacing="0"/>
              <w:jc w:val="both"/>
            </w:pPr>
            <w:r w:rsidRPr="00B12B23">
              <w:t>-</w:t>
            </w:r>
            <w:r w:rsidR="00941A7C" w:rsidRPr="00B12B23">
              <w:rPr>
                <w:color w:val="333333"/>
              </w:rPr>
              <w:fldChar w:fldCharType="begin"/>
            </w:r>
            <w:r w:rsidRPr="00B12B23">
              <w:rPr>
                <w:color w:val="333333"/>
              </w:rPr>
              <w:instrText xml:space="preserve"> HYPERLINK "http://razvitie73.lbihost.ru/2019/03/15/%D1%83%D1%87%D0%B0%D1%81%D1%82%D0%B8%D0%B5-%D0%B2-%D1%81%D0%B5%D0%BC%D0%B8%D0%BD%D0%B0%D1%80%D0%B5/" \t "_blank" </w:instrText>
            </w:r>
            <w:r w:rsidR="00941A7C" w:rsidRPr="00B12B23">
              <w:rPr>
                <w:color w:val="333333"/>
              </w:rPr>
              <w:fldChar w:fldCharType="separate"/>
            </w:r>
            <w:r w:rsidRPr="00B12B23">
              <w:t>Содержательные аспекты подготовки к </w:t>
            </w:r>
            <w:r w:rsidRPr="00B12B23">
              <w:rPr>
                <w:bCs/>
              </w:rPr>
              <w:t>ПМПК</w:t>
            </w:r>
          </w:p>
          <w:p w:rsidR="00035C1E" w:rsidRPr="00B12B23" w:rsidRDefault="00941A7C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проект: первый опыт</w:t>
            </w:r>
          </w:p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-Организация и проведение ВПР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-О ходе подготовки к проведению ГИА по образовательным программам основного общего и среднего общего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 xml:space="preserve">- Об организованном окончании учебного года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-Планирование работы на новый учебный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-Итоги ГИА по образовательным программам основного общего и среднего общего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-Организация выпускного сочинения государственной итоговой аттестации выпускников 11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семинары, круглые столы, конференции с педагогическими коллективами ОО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 xml:space="preserve">РМО учителей начальных классов (выездное)  по теме:   Приоритетные цели курса «Литературное чтение» в начальной школе (ФГОС). Возможности мотивации учебной деятельности младших школьников на уроках. Организация внеклассного чтения младших </w:t>
            </w:r>
            <w:r w:rsidRPr="00B12B23">
              <w:rPr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Опорная площадка  </w:t>
            </w:r>
            <w:bookmarkEnd w:id="1"/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«Мир возможностей» </w:t>
            </w:r>
          </w:p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color w:val="000000"/>
                <w:sz w:val="24"/>
                <w:szCs w:val="24"/>
                <w:shd w:val="clear" w:color="auto" w:fill="FFFFFF"/>
              </w:rPr>
              <w:t>"Студии - реализация творческих возможностей"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Опорная площадка  «Современный детский сад»</w:t>
            </w:r>
          </w:p>
          <w:p w:rsidR="00035C1E" w:rsidRPr="00B12B23" w:rsidRDefault="00035C1E" w:rsidP="00B12B23">
            <w:pPr>
              <w:pStyle w:val="a7"/>
              <w:tabs>
                <w:tab w:val="left" w:pos="1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Мировое кафе по теме «Принципы формирования эффективной речевой среды: теория и практика»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удмуртского языка на тему «Апробирование УМК «Удмурт кыл», «Удмурт литература» для 10–11 классов»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сетевых межшкольных мероприятий по обмену опытом между школами «Гостевые методические дни».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РМО учителей удмуртского языка</w:t>
            </w:r>
            <w:r w:rsidRPr="00B12B23">
              <w:rPr>
                <w:b/>
                <w:bCs/>
                <w:sz w:val="24"/>
                <w:szCs w:val="24"/>
              </w:rPr>
              <w:t xml:space="preserve">: </w:t>
            </w:r>
            <w:r w:rsidRPr="00B12B23">
              <w:rPr>
                <w:kern w:val="36"/>
                <w:sz w:val="24"/>
                <w:szCs w:val="24"/>
              </w:rPr>
              <w:t>«</w:t>
            </w:r>
            <w:r w:rsidRPr="00B12B23">
              <w:rPr>
                <w:sz w:val="24"/>
                <w:szCs w:val="24"/>
              </w:rPr>
              <w:t>Методы и приемы педагогических технологий для повышения мотивации учащихся на уроках удмуртского языка и литературы</w:t>
            </w:r>
            <w:r w:rsidRPr="00B12B23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Межрегиональный семинар-конференция для педагогов дополнительного образования «Методологические основы естественнонаучной направленности»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РМО Здоровый дошкольник: «Использование нестандартного физкультурного оборудования в  работы с детьми»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 (выездное)  по теме:   Приоритетные цели курса «Русский язык» в начальной школе (ФГОС).   Словарно – орфографическая работа как средство интеллектуального развития учащихся. Методика проведения уроков развития речи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color w:val="000000"/>
                <w:sz w:val="24"/>
                <w:szCs w:val="24"/>
              </w:rPr>
              <w:t>Практико-ориентированный  семинар на базе МОУ СОШ  с. Уром для учителей английского языка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Мастер-класс для учителей-предметников 10-11 классов «Успешное проектирование» (хакатон)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color w:val="000000"/>
                <w:sz w:val="24"/>
                <w:szCs w:val="24"/>
                <w:shd w:val="clear" w:color="auto" w:fill="FFFFFF"/>
              </w:rPr>
              <w:t>Формирование предпосылок функциональной грамотности у детей дошкольного возраста через инновационные формы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Опорная площадка  «</w:t>
            </w:r>
            <w:r w:rsidRPr="00B12B2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детей старшего дошкольного возраста»</w:t>
            </w:r>
          </w:p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Тема «Все профессии нужны, все профессии важны»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конференция: «Навыки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глобальных вызовов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Семинар - круглый стол для педагогов-организаторов «Современные дистанционные образовательные технологии»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«Новые подходы к организации работы классных руководителей и реализация программы воспитания образовательной организации»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7"/>
              <w:tabs>
                <w:tab w:val="left" w:pos="138"/>
              </w:tabs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РМО учителей технологии: «Мастер классы для учащихся посвящённые ко Дню космонавтики с запуском моделей»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«Приоритеты  обновления содержания  и технологий общеобразовательных общеразвивающих  программ  по туристско –краеведческой направленности.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Районный семинар «</w:t>
            </w:r>
            <w:r w:rsidRPr="00B12B23">
              <w:rPr>
                <w:sz w:val="24"/>
                <w:szCs w:val="24"/>
                <w:lang w:val="en-US"/>
              </w:rPr>
              <w:t>STEM-</w:t>
            </w:r>
            <w:r w:rsidRPr="00B12B23">
              <w:rPr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Коучинг по подготовке к олимпиадному движению «Работа с одаренными детьми"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Обучающие семинары для работников ППЭ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Семинары для рабочей группы по реализации проекта «Студия развитиЯ»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12B23">
              <w:rPr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Семинар педагогов ДОУ «Здоровье превыше всего»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Семинар педагогов дополнительного образования «Роль дополнительного образования детей в развитии и социализации детей с ОВЗ»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Обучающий семинар-практикум на тему «Работа в информационной системе «Портал-навигатор персонифицированного дополнительного образования УР»»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Мастер-классы для педагогов ДОУ «Мы делаем мультфильм» (в рамках проекта)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 xml:space="preserve">Торжественное мероприятие, посвященное Дню Учителя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«Итоги организации летнего отдыха-2022»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педагогов ДОУ «Проект- форма реализации подхода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-образования»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ответственных по ПФДО: «Работа с документацией, заполнение журналов выдачи сертификатов, приказы, архив»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Семинар «Развитие гибких компетенций  (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освоения учащимся дополнительных </w:t>
            </w: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Семинар-практикум «Приобщение детей к национальной культуре через декоративно-прикладное искусство»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Информационно-методическая конференция «Организация процесса формирования профориентационной компетентности обучающихся в свете реализации региональной Концепции сопровождения профессионального самоопределения»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«Дополнительное образование детей: современные технологии и их применение»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E" w:rsidRPr="00B12B23" w:rsidTr="003D50C3">
        <w:tblPrEx>
          <w:tblLook w:val="01E0"/>
        </w:tblPrEx>
        <w:tc>
          <w:tcPr>
            <w:tcW w:w="1276" w:type="dxa"/>
            <w:shd w:val="clear" w:color="auto" w:fill="auto"/>
          </w:tcPr>
          <w:p w:rsidR="00035C1E" w:rsidRPr="00B12B23" w:rsidRDefault="00035C1E" w:rsidP="00B12B2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5C1E" w:rsidRPr="00B12B23" w:rsidRDefault="00035C1E" w:rsidP="00B12B23">
            <w:pPr>
              <w:pStyle w:val="a4"/>
              <w:jc w:val="both"/>
            </w:pPr>
            <w:r w:rsidRPr="00B12B23">
              <w:t>Семинар для педагогов социально-гуманитарной направленности «Обмен опытом профессиональной деятельности педагогов социально-гуманитарной направленности»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Центр образования</w:t>
            </w:r>
          </w:p>
        </w:tc>
        <w:tc>
          <w:tcPr>
            <w:tcW w:w="2362" w:type="dxa"/>
            <w:gridSpan w:val="2"/>
          </w:tcPr>
          <w:p w:rsidR="00035C1E" w:rsidRPr="00B12B23" w:rsidRDefault="00035C1E" w:rsidP="00B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C0" w:rsidRPr="00B12B23" w:rsidRDefault="005E63C0" w:rsidP="00B1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823" w:rsidRPr="001259AE" w:rsidRDefault="008F0823" w:rsidP="001259AE">
      <w:pPr>
        <w:rPr>
          <w:rFonts w:ascii="Times New Roman" w:hAnsi="Times New Roman" w:cs="Times New Roman"/>
          <w:sz w:val="24"/>
          <w:szCs w:val="24"/>
        </w:rPr>
      </w:pPr>
    </w:p>
    <w:sectPr w:rsidR="008F0823" w:rsidRPr="001259AE" w:rsidSect="00A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09" w:rsidRDefault="009A0809" w:rsidP="00B26357">
      <w:pPr>
        <w:spacing w:after="0" w:line="240" w:lineRule="auto"/>
      </w:pPr>
      <w:r>
        <w:separator/>
      </w:r>
    </w:p>
  </w:endnote>
  <w:endnote w:type="continuationSeparator" w:id="1">
    <w:p w:rsidR="009A0809" w:rsidRDefault="009A0809" w:rsidP="00B2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09" w:rsidRDefault="009A0809" w:rsidP="00B26357">
      <w:pPr>
        <w:spacing w:after="0" w:line="240" w:lineRule="auto"/>
      </w:pPr>
      <w:r>
        <w:separator/>
      </w:r>
    </w:p>
  </w:footnote>
  <w:footnote w:type="continuationSeparator" w:id="1">
    <w:p w:rsidR="009A0809" w:rsidRDefault="009A0809" w:rsidP="00B2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E44"/>
    <w:multiLevelType w:val="hybridMultilevel"/>
    <w:tmpl w:val="BBA43D86"/>
    <w:lvl w:ilvl="0" w:tplc="09F44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986BA8"/>
    <w:multiLevelType w:val="hybridMultilevel"/>
    <w:tmpl w:val="AA8E95C0"/>
    <w:lvl w:ilvl="0" w:tplc="44AE4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BE7"/>
    <w:multiLevelType w:val="hybridMultilevel"/>
    <w:tmpl w:val="D8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478"/>
    <w:multiLevelType w:val="hybridMultilevel"/>
    <w:tmpl w:val="CA5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65E"/>
    <w:multiLevelType w:val="hybridMultilevel"/>
    <w:tmpl w:val="24A2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ABE"/>
    <w:multiLevelType w:val="hybridMultilevel"/>
    <w:tmpl w:val="4B46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7CB6"/>
    <w:multiLevelType w:val="hybridMultilevel"/>
    <w:tmpl w:val="AAC8674C"/>
    <w:lvl w:ilvl="0" w:tplc="7B38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57D93"/>
    <w:multiLevelType w:val="hybridMultilevel"/>
    <w:tmpl w:val="1C46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170E"/>
    <w:multiLevelType w:val="hybridMultilevel"/>
    <w:tmpl w:val="585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61A41"/>
    <w:multiLevelType w:val="hybridMultilevel"/>
    <w:tmpl w:val="CD2E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4DC3"/>
    <w:multiLevelType w:val="hybridMultilevel"/>
    <w:tmpl w:val="1400BD1A"/>
    <w:lvl w:ilvl="0" w:tplc="3CA4D2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562930"/>
    <w:multiLevelType w:val="hybridMultilevel"/>
    <w:tmpl w:val="B07288FA"/>
    <w:lvl w:ilvl="0" w:tplc="36E20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9A3791C"/>
    <w:multiLevelType w:val="hybridMultilevel"/>
    <w:tmpl w:val="99B40AEA"/>
    <w:lvl w:ilvl="0" w:tplc="3CA4D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22D5"/>
    <w:multiLevelType w:val="hybridMultilevel"/>
    <w:tmpl w:val="99B40AEA"/>
    <w:lvl w:ilvl="0" w:tplc="3CA4D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41C84"/>
    <w:multiLevelType w:val="hybridMultilevel"/>
    <w:tmpl w:val="BA920390"/>
    <w:lvl w:ilvl="0" w:tplc="44AE42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21D5B"/>
    <w:multiLevelType w:val="hybridMultilevel"/>
    <w:tmpl w:val="AB7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592"/>
    <w:rsid w:val="00003E6D"/>
    <w:rsid w:val="00007253"/>
    <w:rsid w:val="00026B49"/>
    <w:rsid w:val="00035C1E"/>
    <w:rsid w:val="0004049C"/>
    <w:rsid w:val="00062961"/>
    <w:rsid w:val="00067F94"/>
    <w:rsid w:val="00070093"/>
    <w:rsid w:val="00075FDE"/>
    <w:rsid w:val="00090ED6"/>
    <w:rsid w:val="00093023"/>
    <w:rsid w:val="000A79B8"/>
    <w:rsid w:val="000B4572"/>
    <w:rsid w:val="000C5E6A"/>
    <w:rsid w:val="00105CCD"/>
    <w:rsid w:val="00105E30"/>
    <w:rsid w:val="0012086F"/>
    <w:rsid w:val="00121809"/>
    <w:rsid w:val="001259AE"/>
    <w:rsid w:val="0012691B"/>
    <w:rsid w:val="00136543"/>
    <w:rsid w:val="00164B43"/>
    <w:rsid w:val="001905A0"/>
    <w:rsid w:val="001D11A6"/>
    <w:rsid w:val="001D3E7A"/>
    <w:rsid w:val="001E00C6"/>
    <w:rsid w:val="00205649"/>
    <w:rsid w:val="00207064"/>
    <w:rsid w:val="00276431"/>
    <w:rsid w:val="0028205D"/>
    <w:rsid w:val="002A55F4"/>
    <w:rsid w:val="002A68A0"/>
    <w:rsid w:val="002B184E"/>
    <w:rsid w:val="002C20D4"/>
    <w:rsid w:val="002F1752"/>
    <w:rsid w:val="0030467A"/>
    <w:rsid w:val="00310A59"/>
    <w:rsid w:val="00323575"/>
    <w:rsid w:val="00352CAC"/>
    <w:rsid w:val="0036054A"/>
    <w:rsid w:val="00363592"/>
    <w:rsid w:val="0037635C"/>
    <w:rsid w:val="00385A92"/>
    <w:rsid w:val="003A5702"/>
    <w:rsid w:val="003A71D1"/>
    <w:rsid w:val="003B40C3"/>
    <w:rsid w:val="003D50C3"/>
    <w:rsid w:val="003E245F"/>
    <w:rsid w:val="003E273B"/>
    <w:rsid w:val="004162D3"/>
    <w:rsid w:val="004218AD"/>
    <w:rsid w:val="00447121"/>
    <w:rsid w:val="004809DA"/>
    <w:rsid w:val="004A391E"/>
    <w:rsid w:val="004A4603"/>
    <w:rsid w:val="004F65E3"/>
    <w:rsid w:val="005232B6"/>
    <w:rsid w:val="00572FAB"/>
    <w:rsid w:val="00580ED8"/>
    <w:rsid w:val="00584FE1"/>
    <w:rsid w:val="00596FA2"/>
    <w:rsid w:val="005B4541"/>
    <w:rsid w:val="005E535A"/>
    <w:rsid w:val="005E63C0"/>
    <w:rsid w:val="005F0D9D"/>
    <w:rsid w:val="005F1488"/>
    <w:rsid w:val="006102BB"/>
    <w:rsid w:val="006169A4"/>
    <w:rsid w:val="0063180A"/>
    <w:rsid w:val="00632DF5"/>
    <w:rsid w:val="0064781C"/>
    <w:rsid w:val="00647E6B"/>
    <w:rsid w:val="0066325F"/>
    <w:rsid w:val="00682AD3"/>
    <w:rsid w:val="006A58CE"/>
    <w:rsid w:val="006E1E20"/>
    <w:rsid w:val="00711339"/>
    <w:rsid w:val="007148E6"/>
    <w:rsid w:val="00715E2F"/>
    <w:rsid w:val="007167AA"/>
    <w:rsid w:val="00723E1F"/>
    <w:rsid w:val="0078026D"/>
    <w:rsid w:val="00782995"/>
    <w:rsid w:val="007C06FE"/>
    <w:rsid w:val="007C357A"/>
    <w:rsid w:val="007D259F"/>
    <w:rsid w:val="007E0A55"/>
    <w:rsid w:val="007F4C15"/>
    <w:rsid w:val="00804C7F"/>
    <w:rsid w:val="008131E7"/>
    <w:rsid w:val="0081761F"/>
    <w:rsid w:val="008664D8"/>
    <w:rsid w:val="008840A6"/>
    <w:rsid w:val="008C2459"/>
    <w:rsid w:val="008D48A9"/>
    <w:rsid w:val="008F0823"/>
    <w:rsid w:val="00900310"/>
    <w:rsid w:val="00904C41"/>
    <w:rsid w:val="00910CA0"/>
    <w:rsid w:val="00941A7C"/>
    <w:rsid w:val="00943A9F"/>
    <w:rsid w:val="00944EBE"/>
    <w:rsid w:val="00963831"/>
    <w:rsid w:val="009916AC"/>
    <w:rsid w:val="009954D8"/>
    <w:rsid w:val="009A0809"/>
    <w:rsid w:val="009B4F9A"/>
    <w:rsid w:val="009D58F3"/>
    <w:rsid w:val="00A01C92"/>
    <w:rsid w:val="00A07B78"/>
    <w:rsid w:val="00A31242"/>
    <w:rsid w:val="00A335DF"/>
    <w:rsid w:val="00A62C97"/>
    <w:rsid w:val="00A63180"/>
    <w:rsid w:val="00A903E2"/>
    <w:rsid w:val="00AA5EE3"/>
    <w:rsid w:val="00AB4FBE"/>
    <w:rsid w:val="00AD286A"/>
    <w:rsid w:val="00AE09EB"/>
    <w:rsid w:val="00AE2DF3"/>
    <w:rsid w:val="00AF2909"/>
    <w:rsid w:val="00B12B23"/>
    <w:rsid w:val="00B16D5C"/>
    <w:rsid w:val="00B26357"/>
    <w:rsid w:val="00B366A0"/>
    <w:rsid w:val="00B50C21"/>
    <w:rsid w:val="00B708EF"/>
    <w:rsid w:val="00B70AD1"/>
    <w:rsid w:val="00B94D31"/>
    <w:rsid w:val="00BA247E"/>
    <w:rsid w:val="00BD03D6"/>
    <w:rsid w:val="00BD1971"/>
    <w:rsid w:val="00C13DD7"/>
    <w:rsid w:val="00C32B25"/>
    <w:rsid w:val="00C34B10"/>
    <w:rsid w:val="00C42EFC"/>
    <w:rsid w:val="00C52F9E"/>
    <w:rsid w:val="00CA2009"/>
    <w:rsid w:val="00CA3F33"/>
    <w:rsid w:val="00CC1986"/>
    <w:rsid w:val="00CE377C"/>
    <w:rsid w:val="00D33FFC"/>
    <w:rsid w:val="00D3494B"/>
    <w:rsid w:val="00D56916"/>
    <w:rsid w:val="00D61C65"/>
    <w:rsid w:val="00D62D83"/>
    <w:rsid w:val="00D91AD8"/>
    <w:rsid w:val="00D9349C"/>
    <w:rsid w:val="00DB0D1E"/>
    <w:rsid w:val="00DB40A3"/>
    <w:rsid w:val="00DE03DD"/>
    <w:rsid w:val="00DE7604"/>
    <w:rsid w:val="00E12182"/>
    <w:rsid w:val="00E31376"/>
    <w:rsid w:val="00E3222A"/>
    <w:rsid w:val="00E32E2D"/>
    <w:rsid w:val="00E37D12"/>
    <w:rsid w:val="00E50124"/>
    <w:rsid w:val="00E75F82"/>
    <w:rsid w:val="00E92106"/>
    <w:rsid w:val="00E93E86"/>
    <w:rsid w:val="00EA2A96"/>
    <w:rsid w:val="00EC15B9"/>
    <w:rsid w:val="00F372B5"/>
    <w:rsid w:val="00F3799E"/>
    <w:rsid w:val="00F767F2"/>
    <w:rsid w:val="00F843B7"/>
    <w:rsid w:val="00F90B39"/>
    <w:rsid w:val="00FB6E09"/>
    <w:rsid w:val="00FC5E0E"/>
    <w:rsid w:val="00FE737F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80"/>
  </w:style>
  <w:style w:type="paragraph" w:styleId="1">
    <w:name w:val="heading 1"/>
    <w:basedOn w:val="a"/>
    <w:next w:val="a"/>
    <w:link w:val="10"/>
    <w:uiPriority w:val="99"/>
    <w:qFormat/>
    <w:rsid w:val="0036054A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36359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3">
    <w:name w:val="текст сноски"/>
    <w:basedOn w:val="a"/>
    <w:uiPriority w:val="99"/>
    <w:rsid w:val="00363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 Знак1"/>
    <w:basedOn w:val="a"/>
    <w:uiPriority w:val="34"/>
    <w:unhideWhenUsed/>
    <w:qFormat/>
    <w:rsid w:val="005E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3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E6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5E63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5E6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E63C0"/>
  </w:style>
  <w:style w:type="character" w:styleId="a9">
    <w:name w:val="Strong"/>
    <w:basedOn w:val="a0"/>
    <w:uiPriority w:val="22"/>
    <w:qFormat/>
    <w:rsid w:val="005E63C0"/>
    <w:rPr>
      <w:b/>
      <w:bCs/>
    </w:rPr>
  </w:style>
  <w:style w:type="character" w:customStyle="1" w:styleId="tag-body">
    <w:name w:val="tag-body"/>
    <w:basedOn w:val="a0"/>
    <w:rsid w:val="005E63C0"/>
  </w:style>
  <w:style w:type="paragraph" w:styleId="aa">
    <w:name w:val="footer"/>
    <w:basedOn w:val="a"/>
    <w:link w:val="ab"/>
    <w:uiPriority w:val="99"/>
    <w:unhideWhenUsed/>
    <w:rsid w:val="005E5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E535A"/>
    <w:rPr>
      <w:rFonts w:eastAsiaTheme="minorHAnsi"/>
      <w:lang w:eastAsia="en-US"/>
    </w:rPr>
  </w:style>
  <w:style w:type="paragraph" w:styleId="ac">
    <w:name w:val="Body Text Indent"/>
    <w:basedOn w:val="a"/>
    <w:link w:val="ad"/>
    <w:unhideWhenUsed/>
    <w:rsid w:val="00385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85A9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054A"/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2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6357"/>
  </w:style>
  <w:style w:type="character" w:customStyle="1" w:styleId="markedcontent">
    <w:name w:val="markedcontent"/>
    <w:basedOn w:val="a0"/>
    <w:rsid w:val="002C20D4"/>
  </w:style>
  <w:style w:type="character" w:customStyle="1" w:styleId="c8">
    <w:name w:val="c8"/>
    <w:basedOn w:val="a0"/>
    <w:rsid w:val="002C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A4F7-72B9-4BB6-A55D-C8E8B05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62</Pages>
  <Words>11730</Words>
  <Characters>66866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21</cp:revision>
  <cp:lastPrinted>2020-12-11T05:19:00Z</cp:lastPrinted>
  <dcterms:created xsi:type="dcterms:W3CDTF">2021-10-11T05:40:00Z</dcterms:created>
  <dcterms:modified xsi:type="dcterms:W3CDTF">2021-10-26T06:40:00Z</dcterms:modified>
</cp:coreProperties>
</file>